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792D6" w14:textId="77777777" w:rsidR="00F24199" w:rsidRDefault="00F24199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right"/>
        <w:rPr>
          <w:color w:val="000000"/>
          <w:sz w:val="24"/>
          <w:szCs w:val="24"/>
        </w:rPr>
      </w:pPr>
    </w:p>
    <w:p w14:paraId="6059A9FA" w14:textId="77777777" w:rsidR="00F24199" w:rsidRDefault="00F24199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center"/>
        <w:rPr>
          <w:color w:val="000000"/>
          <w:sz w:val="24"/>
          <w:szCs w:val="24"/>
        </w:rPr>
      </w:pPr>
    </w:p>
    <w:p w14:paraId="6ADAC2D8" w14:textId="5D8988E3" w:rsidR="00F24199" w:rsidRDefault="00D5189C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  <w:r w:rsidR="00FB7017">
        <w:rPr>
          <w:b/>
          <w:color w:val="000000"/>
          <w:sz w:val="28"/>
          <w:szCs w:val="28"/>
        </w:rPr>
        <w:t>сем</w:t>
      </w:r>
      <w:r>
        <w:rPr>
          <w:b/>
          <w:color w:val="000000"/>
          <w:sz w:val="28"/>
          <w:szCs w:val="28"/>
        </w:rPr>
        <w:t>инара</w:t>
      </w:r>
    </w:p>
    <w:p w14:paraId="6571CF4E" w14:textId="6CDA0AEA" w:rsidR="00F24199" w:rsidRDefault="00D5189C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A535DE">
        <w:rPr>
          <w:b/>
          <w:color w:val="000000"/>
          <w:sz w:val="28"/>
          <w:szCs w:val="28"/>
        </w:rPr>
        <w:t xml:space="preserve">Контрактная система </w:t>
      </w:r>
      <w:r w:rsidR="007109D0">
        <w:rPr>
          <w:b/>
          <w:color w:val="000000"/>
          <w:sz w:val="28"/>
          <w:szCs w:val="28"/>
        </w:rPr>
        <w:t>2022: ключевые изменения и антикризисные меры</w:t>
      </w:r>
      <w:r>
        <w:rPr>
          <w:b/>
          <w:color w:val="000000"/>
          <w:sz w:val="28"/>
          <w:szCs w:val="28"/>
        </w:rPr>
        <w:t>»</w:t>
      </w:r>
    </w:p>
    <w:p w14:paraId="5A2AC078" w14:textId="77777777" w:rsidR="00F24199" w:rsidRDefault="00F24199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rPr>
          <w:color w:val="000000"/>
          <w:sz w:val="28"/>
          <w:szCs w:val="28"/>
        </w:rPr>
      </w:pPr>
    </w:p>
    <w:p w14:paraId="28BA8166" w14:textId="7C8D37F2" w:rsidR="00F24199" w:rsidRPr="00162900" w:rsidRDefault="00D5189C" w:rsidP="00162900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both"/>
        <w:rPr>
          <w:color w:val="000000"/>
          <w:sz w:val="28"/>
          <w:szCs w:val="28"/>
        </w:rPr>
      </w:pPr>
      <w:r w:rsidRPr="00162900">
        <w:rPr>
          <w:b/>
          <w:color w:val="000000"/>
          <w:sz w:val="28"/>
          <w:szCs w:val="28"/>
        </w:rPr>
        <w:t>Дата и время проведения:</w:t>
      </w:r>
      <w:r w:rsidR="00162900" w:rsidRPr="00162900">
        <w:rPr>
          <w:color w:val="000000"/>
          <w:sz w:val="28"/>
          <w:szCs w:val="28"/>
        </w:rPr>
        <w:t xml:space="preserve"> </w:t>
      </w:r>
      <w:r w:rsidR="000A0EC7">
        <w:rPr>
          <w:color w:val="000000"/>
          <w:sz w:val="28"/>
          <w:szCs w:val="28"/>
        </w:rPr>
        <w:t>02</w:t>
      </w:r>
      <w:r w:rsidR="00BC5681">
        <w:rPr>
          <w:color w:val="000000"/>
          <w:sz w:val="28"/>
          <w:szCs w:val="28"/>
        </w:rPr>
        <w:t xml:space="preserve"> </w:t>
      </w:r>
      <w:r w:rsidR="000A0EC7">
        <w:rPr>
          <w:color w:val="000000"/>
          <w:sz w:val="28"/>
          <w:szCs w:val="28"/>
        </w:rPr>
        <w:t>июня</w:t>
      </w:r>
      <w:r w:rsidR="00162900" w:rsidRPr="00162900">
        <w:rPr>
          <w:color w:val="000000"/>
          <w:sz w:val="28"/>
          <w:szCs w:val="28"/>
        </w:rPr>
        <w:t xml:space="preserve"> 202</w:t>
      </w:r>
      <w:r w:rsidR="002774CD">
        <w:rPr>
          <w:color w:val="000000"/>
          <w:sz w:val="28"/>
          <w:szCs w:val="28"/>
        </w:rPr>
        <w:t>2</w:t>
      </w:r>
      <w:r w:rsidR="00162900" w:rsidRPr="00162900">
        <w:rPr>
          <w:color w:val="000000"/>
          <w:sz w:val="28"/>
          <w:szCs w:val="28"/>
        </w:rPr>
        <w:t xml:space="preserve"> года </w:t>
      </w:r>
      <w:r w:rsidR="00162900" w:rsidRPr="004504AA">
        <w:rPr>
          <w:color w:val="000000"/>
          <w:sz w:val="28"/>
          <w:szCs w:val="28"/>
        </w:rPr>
        <w:t>с</w:t>
      </w:r>
      <w:r w:rsidR="007150BC">
        <w:rPr>
          <w:color w:val="000000"/>
          <w:sz w:val="28"/>
          <w:szCs w:val="28"/>
        </w:rPr>
        <w:t xml:space="preserve"> </w:t>
      </w:r>
      <w:r w:rsidR="000A0EC7" w:rsidRPr="004504AA">
        <w:rPr>
          <w:color w:val="000000"/>
          <w:sz w:val="28"/>
          <w:szCs w:val="28"/>
        </w:rPr>
        <w:t>09</w:t>
      </w:r>
      <w:r w:rsidR="008B7A92" w:rsidRPr="004504AA">
        <w:rPr>
          <w:color w:val="000000"/>
          <w:sz w:val="28"/>
          <w:szCs w:val="28"/>
        </w:rPr>
        <w:t>.00</w:t>
      </w:r>
      <w:r w:rsidRPr="004504AA">
        <w:rPr>
          <w:color w:val="000000"/>
          <w:sz w:val="28"/>
          <w:szCs w:val="28"/>
        </w:rPr>
        <w:t xml:space="preserve"> </w:t>
      </w:r>
      <w:r w:rsidR="00162900" w:rsidRPr="004504AA">
        <w:rPr>
          <w:color w:val="000000"/>
          <w:sz w:val="28"/>
          <w:szCs w:val="28"/>
        </w:rPr>
        <w:t>до</w:t>
      </w:r>
      <w:r w:rsidR="00EE4A98">
        <w:rPr>
          <w:color w:val="000000"/>
          <w:sz w:val="28"/>
          <w:szCs w:val="28"/>
        </w:rPr>
        <w:t xml:space="preserve"> 15</w:t>
      </w:r>
      <w:r w:rsidR="00162900" w:rsidRPr="004504AA">
        <w:rPr>
          <w:color w:val="000000"/>
          <w:sz w:val="28"/>
          <w:szCs w:val="28"/>
        </w:rPr>
        <w:t>:</w:t>
      </w:r>
      <w:r w:rsidR="007620B0" w:rsidRPr="004504AA">
        <w:rPr>
          <w:color w:val="000000"/>
          <w:sz w:val="28"/>
          <w:szCs w:val="28"/>
        </w:rPr>
        <w:t>0</w:t>
      </w:r>
      <w:r w:rsidR="00162900" w:rsidRPr="004504AA">
        <w:rPr>
          <w:color w:val="000000"/>
          <w:sz w:val="28"/>
          <w:szCs w:val="28"/>
        </w:rPr>
        <w:t>0 часов</w:t>
      </w:r>
      <w:r w:rsidR="00162900" w:rsidRPr="00212983">
        <w:rPr>
          <w:color w:val="000000"/>
          <w:sz w:val="28"/>
          <w:szCs w:val="28"/>
        </w:rPr>
        <w:t xml:space="preserve"> </w:t>
      </w:r>
      <w:r w:rsidRPr="00212983">
        <w:rPr>
          <w:color w:val="000000"/>
          <w:sz w:val="28"/>
          <w:szCs w:val="28"/>
        </w:rPr>
        <w:t>(время местное).</w:t>
      </w:r>
    </w:p>
    <w:p w14:paraId="071ADFAD" w14:textId="1E2C592E" w:rsidR="00F24199" w:rsidRPr="003476CF" w:rsidRDefault="00D5189C" w:rsidP="003476CF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rPr>
          <w:bCs/>
          <w:color w:val="000000"/>
          <w:sz w:val="28"/>
          <w:szCs w:val="28"/>
        </w:rPr>
      </w:pPr>
      <w:r w:rsidRPr="004504AA">
        <w:rPr>
          <w:color w:val="000000"/>
          <w:sz w:val="28"/>
          <w:szCs w:val="28"/>
        </w:rPr>
        <w:t xml:space="preserve">Место проведения: </w:t>
      </w:r>
      <w:r w:rsidR="000A0EC7" w:rsidRPr="004504AA">
        <w:rPr>
          <w:color w:val="000000"/>
          <w:sz w:val="28"/>
          <w:szCs w:val="28"/>
        </w:rPr>
        <w:t>г. Петропавловск-Камчатский</w:t>
      </w:r>
      <w:r w:rsidR="00836D04">
        <w:rPr>
          <w:color w:val="000000"/>
          <w:sz w:val="28"/>
          <w:szCs w:val="28"/>
        </w:rPr>
        <w:t xml:space="preserve">, </w:t>
      </w:r>
      <w:r w:rsidR="00836D04" w:rsidRPr="00836D04">
        <w:rPr>
          <w:color w:val="000000"/>
          <w:sz w:val="28"/>
          <w:szCs w:val="28"/>
        </w:rPr>
        <w:t>ул. Советская, 35</w:t>
      </w:r>
      <w:r w:rsidR="003476CF">
        <w:rPr>
          <w:color w:val="000000"/>
          <w:sz w:val="28"/>
          <w:szCs w:val="28"/>
        </w:rPr>
        <w:t xml:space="preserve"> </w:t>
      </w:r>
      <w:r w:rsidR="003476CF" w:rsidRPr="003476CF">
        <w:rPr>
          <w:bCs/>
          <w:color w:val="000000"/>
          <w:sz w:val="28"/>
          <w:szCs w:val="28"/>
        </w:rPr>
        <w:t>(Концертный зал филармонии «Октябрьский»).</w:t>
      </w:r>
      <w:bookmarkStart w:id="0" w:name="_GoBack"/>
      <w:bookmarkEnd w:id="0"/>
    </w:p>
    <w:p w14:paraId="551CDCA7" w14:textId="63F4EF27" w:rsidR="00AD507D" w:rsidRPr="004504AA" w:rsidRDefault="00AD507D" w:rsidP="004504AA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для регистрации участников: </w:t>
      </w:r>
      <w:hyperlink r:id="rId6" w:history="1">
        <w:r w:rsidRPr="0068057C">
          <w:rPr>
            <w:rStyle w:val="a6"/>
            <w:sz w:val="28"/>
            <w:szCs w:val="28"/>
          </w:rPr>
          <w:t>https://forms.gle/nAqbCweHQYcENKiB7</w:t>
        </w:r>
      </w:hyperlink>
      <w:r>
        <w:rPr>
          <w:color w:val="000000"/>
          <w:sz w:val="28"/>
          <w:szCs w:val="28"/>
        </w:rPr>
        <w:t xml:space="preserve"> </w:t>
      </w:r>
    </w:p>
    <w:p w14:paraId="093833CE" w14:textId="77777777" w:rsidR="00212983" w:rsidRPr="00162900" w:rsidRDefault="002129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5"/>
        <w:tblW w:w="10918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2412"/>
      </w:tblGrid>
      <w:tr w:rsidR="00F24199" w14:paraId="2447E591" w14:textId="77777777" w:rsidTr="00312CB5">
        <w:trPr>
          <w:trHeight w:val="542"/>
        </w:trPr>
        <w:tc>
          <w:tcPr>
            <w:tcW w:w="17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44DB7" w14:textId="77777777" w:rsidR="00F24199" w:rsidRDefault="00D518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</w:t>
            </w:r>
            <w:r>
              <w:rPr>
                <w:b/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634D5" w14:textId="3C08D103" w:rsidR="00F24199" w:rsidRDefault="005954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  <w:r w:rsidR="00312CB5">
              <w:rPr>
                <w:b/>
                <w:color w:val="000000"/>
                <w:sz w:val="28"/>
                <w:szCs w:val="28"/>
              </w:rPr>
              <w:t xml:space="preserve">опросы </w:t>
            </w:r>
            <w:r w:rsidR="00FB7017">
              <w:rPr>
                <w:b/>
                <w:color w:val="000000"/>
                <w:sz w:val="28"/>
                <w:szCs w:val="28"/>
              </w:rPr>
              <w:t>сем</w:t>
            </w:r>
            <w:r w:rsidR="00312CB5">
              <w:rPr>
                <w:b/>
                <w:color w:val="000000"/>
                <w:sz w:val="28"/>
                <w:szCs w:val="28"/>
              </w:rPr>
              <w:t>инара</w:t>
            </w:r>
          </w:p>
        </w:tc>
        <w:tc>
          <w:tcPr>
            <w:tcW w:w="24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59091" w14:textId="77777777" w:rsidR="00F24199" w:rsidRDefault="00D518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Выступающий - докладчик</w:t>
            </w:r>
          </w:p>
        </w:tc>
      </w:tr>
      <w:tr w:rsidR="008B7A92" w14:paraId="14BB1D91" w14:textId="77777777" w:rsidTr="009320BE">
        <w:trPr>
          <w:trHeight w:val="411"/>
        </w:trPr>
        <w:tc>
          <w:tcPr>
            <w:tcW w:w="1702" w:type="dxa"/>
          </w:tcPr>
          <w:p w14:paraId="3B1E74D7" w14:textId="2DEC0EE0" w:rsidR="008B7A92" w:rsidRDefault="008B7A92" w:rsidP="004504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09.00-09.</w:t>
            </w:r>
            <w:r w:rsidR="004504AA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1A752876" w14:textId="241192E3" w:rsidR="008B7A92" w:rsidRDefault="008B7A92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Регистрация участников</w:t>
            </w:r>
          </w:p>
        </w:tc>
        <w:tc>
          <w:tcPr>
            <w:tcW w:w="2412" w:type="dxa"/>
          </w:tcPr>
          <w:p w14:paraId="1B9DEDDE" w14:textId="77777777" w:rsidR="008B7A92" w:rsidRDefault="008B7A92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8"/>
              </w:tabs>
              <w:ind w:right="10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8B7A92" w14:paraId="64EA67FB" w14:textId="77777777" w:rsidTr="009320BE">
        <w:trPr>
          <w:trHeight w:val="403"/>
        </w:trPr>
        <w:tc>
          <w:tcPr>
            <w:tcW w:w="1702" w:type="dxa"/>
          </w:tcPr>
          <w:p w14:paraId="23BB9645" w14:textId="31DD170B" w:rsidR="008B7A92" w:rsidRDefault="004504AA" w:rsidP="004504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09.4</w:t>
            </w:r>
            <w:r w:rsidR="008B7A92">
              <w:rPr>
                <w:b/>
                <w:color w:val="000000"/>
                <w:sz w:val="28"/>
                <w:szCs w:val="28"/>
              </w:rPr>
              <w:t>0-09.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="008B7A92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6E808BFD" w14:textId="19EF5846" w:rsidR="008B7A92" w:rsidRDefault="008B7A92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Открытие семинара. Приветственное слово</w:t>
            </w:r>
          </w:p>
        </w:tc>
        <w:tc>
          <w:tcPr>
            <w:tcW w:w="2412" w:type="dxa"/>
          </w:tcPr>
          <w:p w14:paraId="54874838" w14:textId="77777777" w:rsidR="008B7A92" w:rsidRDefault="008B7A92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8"/>
              </w:tabs>
              <w:ind w:right="10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90210F" w14:paraId="0D2A0968" w14:textId="77777777" w:rsidTr="009320BE">
        <w:trPr>
          <w:trHeight w:val="990"/>
        </w:trPr>
        <w:tc>
          <w:tcPr>
            <w:tcW w:w="1702" w:type="dxa"/>
          </w:tcPr>
          <w:p w14:paraId="17DB206C" w14:textId="06D5C454" w:rsidR="0090210F" w:rsidRPr="009320BE" w:rsidRDefault="008B7A92" w:rsidP="009320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rPr>
                <w:b/>
                <w:color w:val="000000"/>
                <w:sz w:val="28"/>
                <w:szCs w:val="28"/>
              </w:rPr>
            </w:pPr>
            <w:r w:rsidRPr="009320BE">
              <w:rPr>
                <w:b/>
                <w:color w:val="000000"/>
                <w:sz w:val="28"/>
                <w:szCs w:val="28"/>
              </w:rPr>
              <w:t>09.</w:t>
            </w:r>
            <w:r w:rsidR="004504AA" w:rsidRPr="009320BE">
              <w:rPr>
                <w:b/>
                <w:color w:val="000000"/>
                <w:sz w:val="28"/>
                <w:szCs w:val="28"/>
              </w:rPr>
              <w:t>5</w:t>
            </w:r>
            <w:r w:rsidRPr="009320BE">
              <w:rPr>
                <w:b/>
                <w:color w:val="000000"/>
                <w:sz w:val="28"/>
                <w:szCs w:val="28"/>
              </w:rPr>
              <w:t>0-</w:t>
            </w:r>
            <w:r w:rsidR="004504AA" w:rsidRPr="009320BE">
              <w:rPr>
                <w:b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6804" w:type="dxa"/>
          </w:tcPr>
          <w:p w14:paraId="6924A59D" w14:textId="3890BAB0" w:rsidR="00075428" w:rsidRDefault="00F3217C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90210F">
              <w:rPr>
                <w:color w:val="000000"/>
                <w:sz w:val="28"/>
                <w:szCs w:val="28"/>
              </w:rPr>
              <w:t xml:space="preserve">Обзор антикризисных мер </w:t>
            </w:r>
            <w:r w:rsidR="0090210F" w:rsidRPr="00164E0C">
              <w:rPr>
                <w:color w:val="000000"/>
                <w:sz w:val="28"/>
                <w:szCs w:val="28"/>
              </w:rPr>
              <w:t xml:space="preserve">в </w:t>
            </w:r>
            <w:r w:rsidR="00A535DE">
              <w:rPr>
                <w:color w:val="000000"/>
                <w:sz w:val="28"/>
                <w:szCs w:val="28"/>
              </w:rPr>
              <w:t>закупках</w:t>
            </w:r>
            <w:r w:rsidR="0090210F" w:rsidRPr="00164E0C">
              <w:rPr>
                <w:color w:val="000000"/>
                <w:sz w:val="28"/>
                <w:szCs w:val="28"/>
              </w:rPr>
              <w:t xml:space="preserve"> </w:t>
            </w:r>
            <w:r w:rsidR="00A535DE">
              <w:rPr>
                <w:color w:val="000000"/>
                <w:sz w:val="28"/>
                <w:szCs w:val="28"/>
              </w:rPr>
              <w:t>по 44-ФЗ</w:t>
            </w:r>
            <w:r w:rsidR="00075428">
              <w:rPr>
                <w:color w:val="000000"/>
                <w:sz w:val="28"/>
                <w:szCs w:val="28"/>
              </w:rPr>
              <w:t>»</w:t>
            </w:r>
            <w:r w:rsidR="00F36B7C">
              <w:rPr>
                <w:color w:val="000000"/>
                <w:sz w:val="28"/>
                <w:szCs w:val="28"/>
              </w:rPr>
              <w:t>:</w:t>
            </w:r>
          </w:p>
          <w:p w14:paraId="4C778F4C" w14:textId="388EFCBF" w:rsidR="0090210F" w:rsidRDefault="00DB6367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36B7C">
              <w:rPr>
                <w:color w:val="000000"/>
                <w:sz w:val="28"/>
                <w:szCs w:val="28"/>
              </w:rPr>
              <w:t>о</w:t>
            </w:r>
            <w:r w:rsidR="00075428">
              <w:rPr>
                <w:color w:val="000000"/>
                <w:sz w:val="28"/>
                <w:szCs w:val="28"/>
              </w:rPr>
              <w:t xml:space="preserve">бщие и отраслевые </w:t>
            </w:r>
            <w:proofErr w:type="spellStart"/>
            <w:r w:rsidR="00075428">
              <w:rPr>
                <w:color w:val="000000"/>
                <w:sz w:val="28"/>
                <w:szCs w:val="28"/>
              </w:rPr>
              <w:t>антисанкционные</w:t>
            </w:r>
            <w:proofErr w:type="spellEnd"/>
            <w:r w:rsidR="00075428">
              <w:rPr>
                <w:color w:val="000000"/>
                <w:sz w:val="28"/>
                <w:szCs w:val="28"/>
              </w:rPr>
              <w:t xml:space="preserve"> </w:t>
            </w:r>
            <w:r w:rsidR="00A535DE">
              <w:rPr>
                <w:color w:val="000000"/>
                <w:sz w:val="28"/>
                <w:szCs w:val="28"/>
              </w:rPr>
              <w:t>нормы</w:t>
            </w:r>
            <w:r w:rsidR="0090210F" w:rsidRPr="00164E0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2" w:type="dxa"/>
            <w:vMerge w:val="restart"/>
          </w:tcPr>
          <w:p w14:paraId="21C13C10" w14:textId="49535E41" w:rsidR="0090210F" w:rsidRDefault="0090210F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8"/>
              </w:tabs>
              <w:ind w:right="10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Абрамова Н.А. – автор курсов образовательного проекта «Профессионал закупок»</w:t>
            </w:r>
          </w:p>
        </w:tc>
      </w:tr>
      <w:tr w:rsidR="0090210F" w14:paraId="6CABD672" w14:textId="77777777" w:rsidTr="009320BE">
        <w:trPr>
          <w:trHeight w:val="2549"/>
        </w:trPr>
        <w:tc>
          <w:tcPr>
            <w:tcW w:w="1702" w:type="dxa"/>
          </w:tcPr>
          <w:p w14:paraId="005236FD" w14:textId="3104E152" w:rsidR="00164E0C" w:rsidRPr="009320BE" w:rsidRDefault="004504AA" w:rsidP="009320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rPr>
                <w:b/>
                <w:bCs/>
                <w:sz w:val="28"/>
                <w:szCs w:val="28"/>
              </w:rPr>
            </w:pPr>
            <w:r w:rsidRPr="009320BE">
              <w:rPr>
                <w:b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6804" w:type="dxa"/>
          </w:tcPr>
          <w:p w14:paraId="22C1DC36" w14:textId="16219960" w:rsidR="0090210F" w:rsidRDefault="00164E0C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«Особенности заключения</w:t>
            </w:r>
            <w:r w:rsidR="008721F3">
              <w:rPr>
                <w:iCs/>
                <w:color w:val="000000"/>
                <w:sz w:val="28"/>
                <w:szCs w:val="28"/>
              </w:rPr>
              <w:t>,</w:t>
            </w:r>
            <w:r>
              <w:rPr>
                <w:iCs/>
                <w:color w:val="000000"/>
                <w:sz w:val="28"/>
                <w:szCs w:val="28"/>
              </w:rPr>
              <w:t xml:space="preserve"> изменения и расторжения контракта в 2022 году»</w:t>
            </w:r>
            <w:r w:rsidR="008721F3">
              <w:rPr>
                <w:iCs/>
                <w:color w:val="000000"/>
                <w:sz w:val="28"/>
                <w:szCs w:val="28"/>
              </w:rPr>
              <w:t>:</w:t>
            </w:r>
          </w:p>
          <w:p w14:paraId="26B36CC9" w14:textId="6FA8B965" w:rsidR="008721F3" w:rsidRDefault="008721F3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075428">
              <w:rPr>
                <w:iCs/>
                <w:color w:val="000000"/>
                <w:sz w:val="28"/>
                <w:szCs w:val="28"/>
              </w:rPr>
              <w:t>- изменения в порядке заключения контракта;</w:t>
            </w:r>
          </w:p>
          <w:p w14:paraId="227FF955" w14:textId="431128D3" w:rsidR="008721F3" w:rsidRDefault="008721F3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нюансы электронной приемки;</w:t>
            </w:r>
          </w:p>
          <w:p w14:paraId="0BF1736C" w14:textId="0913656D" w:rsidR="008721F3" w:rsidRDefault="008721F3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  <w:r w:rsidR="006E752D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односторонн</w:t>
            </w:r>
            <w:r w:rsidR="006E752D">
              <w:rPr>
                <w:iCs/>
                <w:color w:val="000000"/>
                <w:sz w:val="28"/>
                <w:szCs w:val="28"/>
              </w:rPr>
              <w:t xml:space="preserve">ий отказ от </w:t>
            </w:r>
            <w:proofErr w:type="gramStart"/>
            <w:r w:rsidR="006E752D">
              <w:rPr>
                <w:iCs/>
                <w:color w:val="000000"/>
                <w:sz w:val="28"/>
                <w:szCs w:val="28"/>
              </w:rPr>
              <w:t xml:space="preserve">исполнения </w:t>
            </w:r>
            <w:r>
              <w:rPr>
                <w:iCs/>
                <w:color w:val="000000"/>
                <w:sz w:val="28"/>
                <w:szCs w:val="28"/>
              </w:rPr>
              <w:t xml:space="preserve"> контракта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 с 01 июля 2022 по новым правилам;</w:t>
            </w:r>
          </w:p>
          <w:p w14:paraId="49AE52AC" w14:textId="2344E0B5" w:rsidR="0090210F" w:rsidRPr="008E4426" w:rsidRDefault="00075428" w:rsidP="009320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 w:rsidR="00DB6367">
              <w:rPr>
                <w:iCs/>
                <w:color w:val="000000"/>
                <w:sz w:val="28"/>
                <w:szCs w:val="28"/>
              </w:rPr>
              <w:t xml:space="preserve">новое основание для </w:t>
            </w:r>
            <w:r w:rsidR="004504AA">
              <w:rPr>
                <w:iCs/>
                <w:color w:val="000000"/>
                <w:sz w:val="28"/>
                <w:szCs w:val="28"/>
              </w:rPr>
              <w:t>включения в РНП</w:t>
            </w:r>
          </w:p>
        </w:tc>
        <w:tc>
          <w:tcPr>
            <w:tcW w:w="2412" w:type="dxa"/>
            <w:vMerge/>
          </w:tcPr>
          <w:p w14:paraId="3FA65F89" w14:textId="33727731" w:rsidR="0090210F" w:rsidRDefault="0090210F" w:rsidP="009021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8"/>
              </w:tabs>
              <w:ind w:right="1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04AA" w14:paraId="2544994B" w14:textId="77777777" w:rsidTr="009320BE">
        <w:trPr>
          <w:trHeight w:val="545"/>
        </w:trPr>
        <w:tc>
          <w:tcPr>
            <w:tcW w:w="1702" w:type="dxa"/>
          </w:tcPr>
          <w:p w14:paraId="1A2908E6" w14:textId="53B99049" w:rsidR="004504AA" w:rsidRPr="009320BE" w:rsidRDefault="004504AA" w:rsidP="004504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rPr>
                <w:b/>
                <w:color w:val="000000"/>
                <w:sz w:val="28"/>
                <w:szCs w:val="28"/>
              </w:rPr>
            </w:pPr>
            <w:r w:rsidRPr="009320BE">
              <w:rPr>
                <w:b/>
                <w:color w:val="000000"/>
                <w:sz w:val="28"/>
                <w:szCs w:val="28"/>
              </w:rPr>
              <w:t>12.00-12.45</w:t>
            </w:r>
          </w:p>
        </w:tc>
        <w:tc>
          <w:tcPr>
            <w:tcW w:w="6804" w:type="dxa"/>
          </w:tcPr>
          <w:p w14:paraId="334726D0" w14:textId="290772B7" w:rsidR="004504AA" w:rsidRDefault="004504AA" w:rsidP="004504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Кофе-брей</w:t>
            </w:r>
          </w:p>
        </w:tc>
        <w:tc>
          <w:tcPr>
            <w:tcW w:w="2412" w:type="dxa"/>
          </w:tcPr>
          <w:p w14:paraId="4BA8C970" w14:textId="77777777" w:rsidR="004504AA" w:rsidRDefault="004504AA" w:rsidP="004504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4504AA" w14:paraId="2FB07750" w14:textId="77777777" w:rsidTr="00312CB5">
        <w:trPr>
          <w:trHeight w:val="772"/>
        </w:trPr>
        <w:tc>
          <w:tcPr>
            <w:tcW w:w="1702" w:type="dxa"/>
          </w:tcPr>
          <w:p w14:paraId="266350B4" w14:textId="1FDE047E" w:rsidR="004504AA" w:rsidRPr="009320BE" w:rsidRDefault="004504AA" w:rsidP="004504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rPr>
                <w:b/>
                <w:color w:val="000000"/>
                <w:sz w:val="28"/>
                <w:szCs w:val="28"/>
              </w:rPr>
            </w:pPr>
            <w:r w:rsidRPr="009320BE">
              <w:rPr>
                <w:b/>
                <w:color w:val="000000"/>
                <w:sz w:val="28"/>
                <w:szCs w:val="28"/>
              </w:rPr>
              <w:t>12.45-13.15</w:t>
            </w:r>
          </w:p>
        </w:tc>
        <w:tc>
          <w:tcPr>
            <w:tcW w:w="6804" w:type="dxa"/>
          </w:tcPr>
          <w:p w14:paraId="4B1BCBDA" w14:textId="404F3A07" w:rsidR="004504AA" w:rsidRDefault="004504AA" w:rsidP="00771A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Новые сервисы РТ</w:t>
            </w:r>
            <w:r w:rsidR="00771A7C">
              <w:rPr>
                <w:color w:val="000000"/>
                <w:sz w:val="28"/>
                <w:szCs w:val="28"/>
              </w:rPr>
              <w:t>С-тендер – «Особенности закупок»</w:t>
            </w:r>
            <w:r w:rsidR="00DA2FC6">
              <w:rPr>
                <w:color w:val="000000"/>
                <w:sz w:val="28"/>
                <w:szCs w:val="28"/>
              </w:rPr>
              <w:t>, «Поиск ТЗ». Новое в подписании протоколов</w:t>
            </w:r>
          </w:p>
        </w:tc>
        <w:tc>
          <w:tcPr>
            <w:tcW w:w="2412" w:type="dxa"/>
          </w:tcPr>
          <w:p w14:paraId="04684876" w14:textId="7CDF3A79" w:rsidR="004504AA" w:rsidRPr="004504AA" w:rsidRDefault="004504AA" w:rsidP="009320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4504AA">
              <w:rPr>
                <w:i/>
                <w:color w:val="000000"/>
                <w:sz w:val="28"/>
                <w:szCs w:val="28"/>
              </w:rPr>
              <w:t>Фомин И.А., руководитель рег</w:t>
            </w:r>
            <w:r w:rsidR="009320BE">
              <w:rPr>
                <w:i/>
                <w:color w:val="000000"/>
                <w:sz w:val="28"/>
                <w:szCs w:val="28"/>
              </w:rPr>
              <w:t xml:space="preserve">. </w:t>
            </w:r>
            <w:r w:rsidRPr="004504AA">
              <w:rPr>
                <w:i/>
                <w:color w:val="000000"/>
                <w:sz w:val="28"/>
                <w:szCs w:val="28"/>
              </w:rPr>
              <w:t>представительства в Камчатском крае</w:t>
            </w:r>
          </w:p>
        </w:tc>
      </w:tr>
      <w:tr w:rsidR="004504AA" w14:paraId="3681B774" w14:textId="77777777" w:rsidTr="00312CB5">
        <w:trPr>
          <w:trHeight w:val="772"/>
        </w:trPr>
        <w:tc>
          <w:tcPr>
            <w:tcW w:w="1702" w:type="dxa"/>
          </w:tcPr>
          <w:p w14:paraId="6CEAE0C5" w14:textId="7DFECFA8" w:rsidR="004504AA" w:rsidRPr="009320BE" w:rsidRDefault="004504AA" w:rsidP="009320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rPr>
                <w:b/>
                <w:color w:val="000000"/>
                <w:sz w:val="28"/>
                <w:szCs w:val="28"/>
              </w:rPr>
            </w:pPr>
            <w:r w:rsidRPr="009320BE">
              <w:rPr>
                <w:b/>
                <w:color w:val="000000"/>
                <w:sz w:val="28"/>
                <w:szCs w:val="28"/>
              </w:rPr>
              <w:t>13.15-14.35</w:t>
            </w:r>
          </w:p>
        </w:tc>
        <w:tc>
          <w:tcPr>
            <w:tcW w:w="6804" w:type="dxa"/>
          </w:tcPr>
          <w:p w14:paraId="1F0F6F10" w14:textId="77777777" w:rsidR="004504AA" w:rsidRDefault="004504AA" w:rsidP="004504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«Особенности заключения, изменения и расторжения контракта в 2022 году»:</w:t>
            </w:r>
          </w:p>
          <w:p w14:paraId="77124940" w14:textId="77777777" w:rsidR="004504AA" w:rsidRDefault="004504AA" w:rsidP="004504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переход на электронные претензии с 01.07.2022</w:t>
            </w:r>
          </w:p>
          <w:p w14:paraId="13911B68" w14:textId="77777777" w:rsidR="004504AA" w:rsidRDefault="004504AA" w:rsidP="004504A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заключение контракта по несостоявшейся закупке, согласование с органом по контролю;</w:t>
            </w:r>
          </w:p>
          <w:p w14:paraId="09BDE71F" w14:textId="33715479" w:rsidR="004504AA" w:rsidRDefault="004504AA" w:rsidP="009320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 механизм списания неустойки в 2022 году.</w:t>
            </w:r>
          </w:p>
        </w:tc>
        <w:tc>
          <w:tcPr>
            <w:tcW w:w="2412" w:type="dxa"/>
          </w:tcPr>
          <w:p w14:paraId="555845FC" w14:textId="77777777" w:rsidR="004504AA" w:rsidRDefault="004504AA" w:rsidP="004504A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A0EC7" w14:paraId="24D867C7" w14:textId="77777777" w:rsidTr="00312CB5">
        <w:trPr>
          <w:trHeight w:val="772"/>
        </w:trPr>
        <w:tc>
          <w:tcPr>
            <w:tcW w:w="1702" w:type="dxa"/>
          </w:tcPr>
          <w:p w14:paraId="410AD18B" w14:textId="367EE995" w:rsidR="000A0EC7" w:rsidRPr="009320BE" w:rsidRDefault="004504AA" w:rsidP="009320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rPr>
                <w:b/>
                <w:color w:val="000000"/>
                <w:sz w:val="28"/>
                <w:szCs w:val="28"/>
              </w:rPr>
            </w:pPr>
            <w:r w:rsidRPr="009320BE">
              <w:rPr>
                <w:b/>
                <w:color w:val="000000"/>
                <w:sz w:val="28"/>
                <w:szCs w:val="28"/>
              </w:rPr>
              <w:t>14.35-15.0</w:t>
            </w:r>
            <w:r w:rsidR="00EE4A98" w:rsidRPr="009320BE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01A3C830" w14:textId="77777777" w:rsidR="000A0EC7" w:rsidRDefault="000A0EC7" w:rsidP="000A0E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Ответы на вопросы участников семинара. </w:t>
            </w:r>
          </w:p>
          <w:p w14:paraId="5715A1ED" w14:textId="03438FEA" w:rsidR="000A0EC7" w:rsidRDefault="000A0EC7" w:rsidP="000A0E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</w:tcPr>
          <w:p w14:paraId="73F1F888" w14:textId="4085A888" w:rsidR="000A0EC7" w:rsidRPr="004504AA" w:rsidRDefault="000A0EC7" w:rsidP="000A0EC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4504AA">
              <w:rPr>
                <w:i/>
                <w:color w:val="000000"/>
                <w:sz w:val="28"/>
                <w:szCs w:val="28"/>
              </w:rPr>
              <w:t>Абрамова Н.А. – автор курсов образовательного проекта «Профессионал закупок»</w:t>
            </w:r>
          </w:p>
        </w:tc>
      </w:tr>
    </w:tbl>
    <w:p w14:paraId="2FB615A8" w14:textId="77777777" w:rsidR="00F24199" w:rsidRDefault="00F24199">
      <w:pPr>
        <w:pStyle w:val="10"/>
        <w:pBdr>
          <w:top w:val="nil"/>
          <w:left w:val="nil"/>
          <w:bottom w:val="nil"/>
          <w:right w:val="nil"/>
          <w:between w:val="nil"/>
        </w:pBdr>
        <w:spacing w:after="72"/>
        <w:jc w:val="both"/>
        <w:rPr>
          <w:color w:val="000000"/>
          <w:sz w:val="28"/>
          <w:szCs w:val="28"/>
        </w:rPr>
      </w:pPr>
    </w:p>
    <w:sectPr w:rsidR="00F24199" w:rsidSect="00F24199">
      <w:pgSz w:w="11906" w:h="16838"/>
      <w:pgMar w:top="142" w:right="851" w:bottom="142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BA68A" w14:textId="77777777" w:rsidR="00D9267F" w:rsidRDefault="00D9267F" w:rsidP="00F24199">
      <w:r>
        <w:separator/>
      </w:r>
    </w:p>
  </w:endnote>
  <w:endnote w:type="continuationSeparator" w:id="0">
    <w:p w14:paraId="36D3D40E" w14:textId="77777777" w:rsidR="00D9267F" w:rsidRDefault="00D9267F" w:rsidP="00F2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DE5B7" w14:textId="77777777" w:rsidR="00D9267F" w:rsidRDefault="00D9267F" w:rsidP="00F24199">
      <w:r>
        <w:separator/>
      </w:r>
    </w:p>
  </w:footnote>
  <w:footnote w:type="continuationSeparator" w:id="0">
    <w:p w14:paraId="666BA40E" w14:textId="77777777" w:rsidR="00D9267F" w:rsidRDefault="00D9267F" w:rsidP="00F24199">
      <w:r>
        <w:continuationSeparator/>
      </w:r>
    </w:p>
  </w:footnote>
  <w:footnote w:id="1">
    <w:p w14:paraId="6FA6DE19" w14:textId="77777777" w:rsidR="00F24199" w:rsidRDefault="00D5189C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Указано местное время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99"/>
    <w:rsid w:val="00075428"/>
    <w:rsid w:val="000A0EC7"/>
    <w:rsid w:val="00162900"/>
    <w:rsid w:val="00164E0C"/>
    <w:rsid w:val="00170247"/>
    <w:rsid w:val="00207E68"/>
    <w:rsid w:val="00212983"/>
    <w:rsid w:val="00214B4E"/>
    <w:rsid w:val="00271153"/>
    <w:rsid w:val="002774CD"/>
    <w:rsid w:val="002810B4"/>
    <w:rsid w:val="002F589E"/>
    <w:rsid w:val="00312CB5"/>
    <w:rsid w:val="00326911"/>
    <w:rsid w:val="003476CF"/>
    <w:rsid w:val="00406477"/>
    <w:rsid w:val="004504AA"/>
    <w:rsid w:val="0048442F"/>
    <w:rsid w:val="00485624"/>
    <w:rsid w:val="004865BE"/>
    <w:rsid w:val="005565E4"/>
    <w:rsid w:val="00567C5D"/>
    <w:rsid w:val="0059549E"/>
    <w:rsid w:val="005C5C17"/>
    <w:rsid w:val="006174DE"/>
    <w:rsid w:val="006E752D"/>
    <w:rsid w:val="007109D0"/>
    <w:rsid w:val="007150BC"/>
    <w:rsid w:val="00715930"/>
    <w:rsid w:val="00741722"/>
    <w:rsid w:val="007620B0"/>
    <w:rsid w:val="00771A7C"/>
    <w:rsid w:val="00775F44"/>
    <w:rsid w:val="007D21F8"/>
    <w:rsid w:val="007D4CB2"/>
    <w:rsid w:val="00836D04"/>
    <w:rsid w:val="008721F3"/>
    <w:rsid w:val="008B7A92"/>
    <w:rsid w:val="008D1926"/>
    <w:rsid w:val="008E4426"/>
    <w:rsid w:val="0090210F"/>
    <w:rsid w:val="0090600B"/>
    <w:rsid w:val="00907714"/>
    <w:rsid w:val="009320BE"/>
    <w:rsid w:val="009809EA"/>
    <w:rsid w:val="009E7947"/>
    <w:rsid w:val="00A134D2"/>
    <w:rsid w:val="00A535DE"/>
    <w:rsid w:val="00A72F7D"/>
    <w:rsid w:val="00A959A6"/>
    <w:rsid w:val="00AC6AA8"/>
    <w:rsid w:val="00AD507D"/>
    <w:rsid w:val="00B1195F"/>
    <w:rsid w:val="00B93C22"/>
    <w:rsid w:val="00BC5681"/>
    <w:rsid w:val="00BE591D"/>
    <w:rsid w:val="00BF5D00"/>
    <w:rsid w:val="00D053CD"/>
    <w:rsid w:val="00D16970"/>
    <w:rsid w:val="00D5189C"/>
    <w:rsid w:val="00D722E7"/>
    <w:rsid w:val="00D9267F"/>
    <w:rsid w:val="00DA2FC6"/>
    <w:rsid w:val="00DB6367"/>
    <w:rsid w:val="00E06D1C"/>
    <w:rsid w:val="00EE4A98"/>
    <w:rsid w:val="00F02984"/>
    <w:rsid w:val="00F12C62"/>
    <w:rsid w:val="00F24199"/>
    <w:rsid w:val="00F3217C"/>
    <w:rsid w:val="00F36B7C"/>
    <w:rsid w:val="00F46E59"/>
    <w:rsid w:val="00F56CA0"/>
    <w:rsid w:val="00FB7017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FFC8"/>
  <w15:docId w15:val="{0E59594B-CCCB-4CF1-9E82-5352A6A3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241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241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241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241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241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2419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24199"/>
  </w:style>
  <w:style w:type="table" w:customStyle="1" w:styleId="TableNormal">
    <w:name w:val="Table Normal"/>
    <w:rsid w:val="00F241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241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241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24199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162900"/>
    <w:rPr>
      <w:color w:val="0000FF" w:themeColor="hyperlink"/>
      <w:u w:val="single"/>
    </w:rPr>
  </w:style>
  <w:style w:type="character" w:customStyle="1" w:styleId="value">
    <w:name w:val="value"/>
    <w:basedOn w:val="a0"/>
    <w:rsid w:val="00D5189C"/>
  </w:style>
  <w:style w:type="character" w:styleId="a7">
    <w:name w:val="FollowedHyperlink"/>
    <w:basedOn w:val="a0"/>
    <w:uiPriority w:val="99"/>
    <w:semiHidden/>
    <w:unhideWhenUsed/>
    <w:rsid w:val="00AD50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nAqbCweHQYcENKiB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Абрамова</dc:creator>
  <cp:lastModifiedBy>Никитина Ирина Владимировна</cp:lastModifiedBy>
  <cp:revision>6</cp:revision>
  <dcterms:created xsi:type="dcterms:W3CDTF">2022-05-19T06:41:00Z</dcterms:created>
  <dcterms:modified xsi:type="dcterms:W3CDTF">2022-05-23T04:13:00Z</dcterms:modified>
</cp:coreProperties>
</file>