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861">
        <w:rPr>
          <w:rFonts w:ascii="Times New Roman" w:hAnsi="Times New Roman" w:cs="Times New Roman"/>
          <w:sz w:val="28"/>
          <w:szCs w:val="28"/>
        </w:rPr>
        <w:t>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61">
        <w:rPr>
          <w:rFonts w:ascii="Times New Roman" w:hAnsi="Times New Roman" w:cs="Times New Roman"/>
          <w:sz w:val="28"/>
          <w:szCs w:val="28"/>
        </w:rPr>
        <w:t>запрещается принимать акты,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актов, в частности запрещаются: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1)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2)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3) установление запретов или введение ограничений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4)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5) установление для приобретателей товаров ограничений выбора хозяйствующих субъектов, которые предоставляют такие товары;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6) предоставление хозяйствующему субъекту доступа к информации в приоритетном порядке;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7) предоставление государственной или муниципальной преференции в нарушение требований, установленных главой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8B6861">
        <w:rPr>
          <w:rFonts w:ascii="Times New Roman" w:hAnsi="Times New Roman" w:cs="Times New Roman"/>
          <w:sz w:val="28"/>
          <w:szCs w:val="28"/>
        </w:rPr>
        <w:t>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8) создание дискриминационных условий;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9) установление и (или) взимание не предусмотренных законодательством Российской Федерации платежей при предоставлении государственных или муниципальных услуг, а также услуг, которые являются необходимыми и обязательными для предоставления государственных или муниципальных услуг;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10) дача хозяйствующим субъектам указаний о приобретении товара, за исключением случаев, предусмотренных законодательством Российской Федерации;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>11) непринятие мер по преобразованию или ликвидации унитарного предприятия, осуществляющего деятельность на товарном рынке, находящемся в состоянии конкуренции, либо создание унитарного предприятия, за исключением случаев, предусмотренных настоящим Федеральным законом.</w:t>
      </w:r>
    </w:p>
    <w:p w:rsidR="008B6861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 xml:space="preserve">2. Запрещается наделение органов государственной власти субъектов Российской Федерации, органов местного самоуправления полномочиями, осуществление которых приводит или может привести к недопущению, </w:t>
      </w:r>
      <w:r w:rsidRPr="008B6861">
        <w:rPr>
          <w:rFonts w:ascii="Times New Roman" w:hAnsi="Times New Roman" w:cs="Times New Roman"/>
          <w:sz w:val="28"/>
          <w:szCs w:val="28"/>
        </w:rPr>
        <w:lastRenderedPageBreak/>
        <w:t>ограничению, устранению конкуренции, за исключением случаев, установленных федеральными законами.</w:t>
      </w:r>
    </w:p>
    <w:p w:rsidR="00810396" w:rsidRPr="008B6861" w:rsidRDefault="008B6861" w:rsidP="008B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61">
        <w:rPr>
          <w:rFonts w:ascii="Times New Roman" w:hAnsi="Times New Roman" w:cs="Times New Roman"/>
          <w:sz w:val="28"/>
          <w:szCs w:val="28"/>
        </w:rPr>
        <w:t xml:space="preserve">3.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надзора, если иное не установлено Федеральным законом от 30 октября 2007 года </w:t>
      </w:r>
      <w:r>
        <w:rPr>
          <w:rFonts w:ascii="Times New Roman" w:hAnsi="Times New Roman" w:cs="Times New Roman"/>
          <w:sz w:val="28"/>
          <w:szCs w:val="28"/>
        </w:rPr>
        <w:t>№ 238-ФЗ «</w:t>
      </w:r>
      <w:r w:rsidRPr="008B6861">
        <w:rPr>
          <w:rFonts w:ascii="Times New Roman" w:hAnsi="Times New Roman" w:cs="Times New Roman"/>
          <w:sz w:val="28"/>
          <w:szCs w:val="28"/>
        </w:rPr>
        <w:t>О Государственной корпорации по строительству олимпийских объектов и развитию города Сочи как горноклиматичес</w:t>
      </w:r>
      <w:r>
        <w:rPr>
          <w:rFonts w:ascii="Times New Roman" w:hAnsi="Times New Roman" w:cs="Times New Roman"/>
          <w:sz w:val="28"/>
          <w:szCs w:val="28"/>
        </w:rPr>
        <w:t>кого курорта»</w:t>
      </w:r>
      <w:r w:rsidRPr="008B6861">
        <w:rPr>
          <w:rFonts w:ascii="Times New Roman" w:hAnsi="Times New Roman" w:cs="Times New Roman"/>
          <w:sz w:val="28"/>
          <w:szCs w:val="28"/>
        </w:rPr>
        <w:t xml:space="preserve">, Федеральным законом от 1 декабря 2007 года </w:t>
      </w:r>
      <w:r>
        <w:rPr>
          <w:rFonts w:ascii="Times New Roman" w:hAnsi="Times New Roman" w:cs="Times New Roman"/>
          <w:sz w:val="28"/>
          <w:szCs w:val="28"/>
        </w:rPr>
        <w:t>№ 317-ФЗ «</w:t>
      </w:r>
      <w:r w:rsidRPr="008B6861">
        <w:rPr>
          <w:rFonts w:ascii="Times New Roman" w:hAnsi="Times New Roman" w:cs="Times New Roman"/>
          <w:sz w:val="28"/>
          <w:szCs w:val="28"/>
        </w:rPr>
        <w:t>О Государственной корпорации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 и Федеральным законом «</w:t>
      </w:r>
      <w:r w:rsidRPr="008B6861">
        <w:rPr>
          <w:rFonts w:ascii="Times New Roman" w:hAnsi="Times New Roman" w:cs="Times New Roman"/>
          <w:sz w:val="28"/>
          <w:szCs w:val="28"/>
        </w:rPr>
        <w:t>О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ии по космической деятельности «</w:t>
      </w:r>
      <w:proofErr w:type="spellStart"/>
      <w:r w:rsidRPr="008B686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B6861">
        <w:rPr>
          <w:rFonts w:ascii="Times New Roman" w:hAnsi="Times New Roman" w:cs="Times New Roman"/>
          <w:sz w:val="28"/>
          <w:szCs w:val="28"/>
        </w:rPr>
        <w:t>.</w:t>
      </w:r>
    </w:p>
    <w:sectPr w:rsidR="00810396" w:rsidRPr="008B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1"/>
    <w:rsid w:val="0031584B"/>
    <w:rsid w:val="008B6861"/>
    <w:rsid w:val="00D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3C9A-C2C8-4B2C-8548-67B63802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1</cp:revision>
  <dcterms:created xsi:type="dcterms:W3CDTF">2020-09-29T23:47:00Z</dcterms:created>
  <dcterms:modified xsi:type="dcterms:W3CDTF">2020-09-29T23:53:00Z</dcterms:modified>
</cp:coreProperties>
</file>