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CBE" w:rsidRPr="00B4661E" w:rsidRDefault="00561CBE" w:rsidP="00561CBE">
      <w:pPr>
        <w:rPr>
          <w:szCs w:val="28"/>
        </w:rPr>
      </w:pPr>
      <w:r w:rsidRPr="00B4661E">
        <w:rPr>
          <w:szCs w:val="28"/>
        </w:rPr>
        <w:t>Анкета для участников публичных консультаций</w:t>
      </w:r>
    </w:p>
    <w:p w:rsidR="00561CBE" w:rsidRPr="00B4661E" w:rsidRDefault="00561CBE" w:rsidP="00561CBE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1CBE" w:rsidRPr="00B4661E" w:rsidTr="009C5A4F">
        <w:tc>
          <w:tcPr>
            <w:tcW w:w="9345" w:type="dxa"/>
            <w:gridSpan w:val="2"/>
          </w:tcPr>
          <w:p w:rsidR="00561CBE" w:rsidRPr="00B4661E" w:rsidRDefault="00561CBE" w:rsidP="009C5A4F">
            <w:pPr>
              <w:jc w:val="center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По возможности, укажите:</w:t>
            </w:r>
          </w:p>
        </w:tc>
      </w:tr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</w:tcPr>
          <w:p w:rsidR="00561CBE" w:rsidRPr="00B4661E" w:rsidRDefault="00561CBE" w:rsidP="009C5A4F">
            <w:pPr>
              <w:jc w:val="center"/>
              <w:rPr>
                <w:sz w:val="24"/>
                <w:szCs w:val="24"/>
              </w:rPr>
            </w:pPr>
          </w:p>
        </w:tc>
      </w:tr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561CBE" w:rsidRPr="00B4661E" w:rsidRDefault="00561CBE" w:rsidP="009C5A4F">
            <w:pPr>
              <w:jc w:val="center"/>
              <w:rPr>
                <w:sz w:val="24"/>
                <w:szCs w:val="24"/>
              </w:rPr>
            </w:pPr>
          </w:p>
        </w:tc>
      </w:tr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Ф.И.О контактного лица:</w:t>
            </w:r>
          </w:p>
        </w:tc>
        <w:tc>
          <w:tcPr>
            <w:tcW w:w="4673" w:type="dxa"/>
          </w:tcPr>
          <w:p w:rsidR="00561CBE" w:rsidRPr="00B4661E" w:rsidRDefault="00561CBE" w:rsidP="009C5A4F">
            <w:pPr>
              <w:jc w:val="center"/>
              <w:rPr>
                <w:sz w:val="24"/>
                <w:szCs w:val="24"/>
              </w:rPr>
            </w:pPr>
          </w:p>
        </w:tc>
      </w:tr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Номер телефон:</w:t>
            </w:r>
          </w:p>
        </w:tc>
        <w:tc>
          <w:tcPr>
            <w:tcW w:w="4673" w:type="dxa"/>
          </w:tcPr>
          <w:p w:rsidR="00561CBE" w:rsidRPr="00B4661E" w:rsidRDefault="00561CBE" w:rsidP="009C5A4F">
            <w:pPr>
              <w:jc w:val="center"/>
              <w:rPr>
                <w:sz w:val="24"/>
                <w:szCs w:val="24"/>
              </w:rPr>
            </w:pPr>
          </w:p>
        </w:tc>
      </w:tr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</w:tcPr>
          <w:p w:rsidR="00561CBE" w:rsidRPr="00B4661E" w:rsidRDefault="00561CBE" w:rsidP="009C5A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1CBE" w:rsidRPr="00B4661E" w:rsidRDefault="00561CBE" w:rsidP="00561CBE">
      <w:pPr>
        <w:spacing w:after="0" w:line="240" w:lineRule="auto"/>
        <w:jc w:val="center"/>
        <w:rPr>
          <w:sz w:val="24"/>
          <w:szCs w:val="24"/>
        </w:rPr>
      </w:pPr>
    </w:p>
    <w:p w:rsidR="00561CBE" w:rsidRPr="00B4661E" w:rsidRDefault="00561CBE" w:rsidP="00561CBE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Публичные консультации</w:t>
      </w:r>
    </w:p>
    <w:p w:rsidR="00561CBE" w:rsidRPr="00B4661E" w:rsidRDefault="00561CBE" w:rsidP="00561CBE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по нормативному правовому акту в рамках проведения экспертизы</w:t>
      </w:r>
    </w:p>
    <w:p w:rsidR="00561CBE" w:rsidRPr="00B4661E" w:rsidRDefault="00561CBE" w:rsidP="00561CBE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673" w:type="dxa"/>
          </w:tcPr>
          <w:p w:rsidR="00561CBE" w:rsidRPr="001606EA" w:rsidRDefault="003D3846" w:rsidP="003D3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  <w:r w:rsidR="00B30EB6">
              <w:rPr>
                <w:sz w:val="24"/>
                <w:szCs w:val="24"/>
              </w:rPr>
              <w:t>.2020</w:t>
            </w:r>
          </w:p>
        </w:tc>
      </w:tr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673" w:type="dxa"/>
          </w:tcPr>
          <w:p w:rsidR="00561CBE" w:rsidRPr="002C109A" w:rsidRDefault="002C109A" w:rsidP="00B30EB6">
            <w:pPr>
              <w:rPr>
                <w:rStyle w:val="a3"/>
                <w:color w:val="000000" w:themeColor="text1"/>
                <w:sz w:val="26"/>
                <w:szCs w:val="26"/>
                <w:u w:val="none"/>
              </w:rPr>
            </w:pPr>
            <w:hyperlink r:id="rId5" w:history="1">
              <w:r w:rsidR="001E5836" w:rsidRPr="00E45CBD">
                <w:rPr>
                  <w:rStyle w:val="a3"/>
                  <w:color w:val="000000" w:themeColor="text1"/>
                  <w:sz w:val="26"/>
                  <w:szCs w:val="26"/>
                  <w:lang w:val="en-US"/>
                </w:rPr>
                <w:t>SadovnikovaAS</w:t>
              </w:r>
              <w:r w:rsidR="001E5836" w:rsidRPr="00E45CBD">
                <w:rPr>
                  <w:rStyle w:val="a3"/>
                  <w:color w:val="000000" w:themeColor="text1"/>
                  <w:sz w:val="26"/>
                  <w:szCs w:val="26"/>
                </w:rPr>
                <w:t>@</w:t>
              </w:r>
              <w:r w:rsidR="001E5836" w:rsidRPr="00E45CBD">
                <w:rPr>
                  <w:rStyle w:val="a3"/>
                  <w:color w:val="000000" w:themeColor="text1"/>
                  <w:sz w:val="26"/>
                  <w:szCs w:val="26"/>
                  <w:lang w:val="en-US"/>
                </w:rPr>
                <w:t>kamgov</w:t>
              </w:r>
              <w:r w:rsidR="001E5836" w:rsidRPr="00E45CBD">
                <w:rPr>
                  <w:rStyle w:val="a3"/>
                  <w:color w:val="000000" w:themeColor="text1"/>
                  <w:sz w:val="26"/>
                  <w:szCs w:val="26"/>
                </w:rPr>
                <w:t>.</w:t>
              </w:r>
              <w:proofErr w:type="spellStart"/>
              <w:r w:rsidR="001E5836" w:rsidRPr="00E45CBD">
                <w:rPr>
                  <w:rStyle w:val="a3"/>
                  <w:color w:val="000000" w:themeColor="text1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1E5836" w:rsidRPr="00F73BC7" w:rsidRDefault="002C109A" w:rsidP="00B30EB6">
            <w:pPr>
              <w:rPr>
                <w:color w:val="000000" w:themeColor="text1"/>
                <w:sz w:val="22"/>
              </w:rPr>
            </w:pPr>
            <w:r>
              <w:fldChar w:fldCharType="begin"/>
            </w:r>
            <w:r>
              <w:instrText xml:space="preserve"> HYPERLINK "mailto:AlankinaLD@kamgov.ru"</w:instrText>
            </w:r>
            <w:r>
              <w:instrText xml:space="preserve"> </w:instrText>
            </w:r>
            <w:r>
              <w:fldChar w:fldCharType="separate"/>
            </w:r>
            <w:r w:rsidR="001E5836" w:rsidRPr="00E45CBD">
              <w:rPr>
                <w:rStyle w:val="a3"/>
                <w:color w:val="000000" w:themeColor="text1"/>
                <w:sz w:val="26"/>
                <w:szCs w:val="26"/>
              </w:rPr>
              <w:t>AlankinaLD@kamgov.ru</w:t>
            </w:r>
            <w:r>
              <w:rPr>
                <w:rStyle w:val="a3"/>
                <w:color w:val="000000" w:themeColor="text1"/>
                <w:sz w:val="26"/>
                <w:szCs w:val="26"/>
              </w:rPr>
              <w:fldChar w:fldCharType="end"/>
            </w:r>
          </w:p>
        </w:tc>
      </w:tr>
      <w:tr w:rsidR="00561CBE" w:rsidRPr="00B4661E" w:rsidTr="003D3846">
        <w:trPr>
          <w:trHeight w:val="88"/>
        </w:trPr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Контактное лицо:</w:t>
            </w:r>
          </w:p>
        </w:tc>
        <w:tc>
          <w:tcPr>
            <w:tcW w:w="4673" w:type="dxa"/>
          </w:tcPr>
          <w:p w:rsidR="00561CBE" w:rsidRPr="00F73BC7" w:rsidRDefault="00561CBE" w:rsidP="00F73BC7">
            <w:pPr>
              <w:jc w:val="both"/>
              <w:rPr>
                <w:color w:val="000000" w:themeColor="text1"/>
                <w:sz w:val="22"/>
              </w:rPr>
            </w:pPr>
          </w:p>
        </w:tc>
      </w:tr>
    </w:tbl>
    <w:p w:rsidR="00561CBE" w:rsidRPr="00B4661E" w:rsidRDefault="00561CBE" w:rsidP="00561CBE">
      <w:pPr>
        <w:spacing w:after="0" w:line="240" w:lineRule="auto"/>
        <w:jc w:val="both"/>
        <w:rPr>
          <w:sz w:val="24"/>
          <w:szCs w:val="24"/>
        </w:rPr>
      </w:pPr>
    </w:p>
    <w:p w:rsidR="00561CBE" w:rsidRPr="00B4661E" w:rsidRDefault="00561CBE" w:rsidP="00561CBE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Общие сведения о нормативном правовом акте</w:t>
      </w:r>
    </w:p>
    <w:p w:rsidR="00561CBE" w:rsidRPr="00B4661E" w:rsidRDefault="00561CBE" w:rsidP="00561CB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1"/>
        <w:gridCol w:w="4764"/>
      </w:tblGrid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673" w:type="dxa"/>
          </w:tcPr>
          <w:p w:rsidR="003D3846" w:rsidRPr="00EF2D65" w:rsidRDefault="00B30EB6" w:rsidP="00EF2D65">
            <w:pPr>
              <w:pBdr>
                <w:bottom w:val="single" w:sz="4" w:space="1" w:color="auto"/>
              </w:pBdr>
              <w:jc w:val="both"/>
              <w:rPr>
                <w:rFonts w:cs="Times New Roman"/>
                <w:sz w:val="24"/>
                <w:szCs w:val="24"/>
              </w:rPr>
            </w:pPr>
            <w:r w:rsidRPr="00EF2D65">
              <w:rPr>
                <w:rFonts w:cs="Times New Roman"/>
                <w:sz w:val="24"/>
                <w:szCs w:val="24"/>
              </w:rPr>
              <w:t xml:space="preserve">Установление </w:t>
            </w:r>
            <w:r w:rsidR="003D3846" w:rsidRPr="00EF2D65">
              <w:rPr>
                <w:rFonts w:cs="Times New Roman"/>
                <w:sz w:val="24"/>
                <w:szCs w:val="24"/>
              </w:rPr>
              <w:t>запрета на реализацию алкогольной продукции в многоквартирных жилых домах, торговыми объектами, которые имеют вход для посетителей со стороны коридоров, лестничных площадок и подъездов, а также привести отдельные положения постановления в соответствие с дейст</w:t>
            </w:r>
            <w:bookmarkStart w:id="0" w:name="_GoBack"/>
            <w:r w:rsidR="003D3846" w:rsidRPr="00EF2D65">
              <w:rPr>
                <w:rFonts w:cs="Times New Roman"/>
                <w:sz w:val="24"/>
                <w:szCs w:val="24"/>
              </w:rPr>
              <w:t>в</w:t>
            </w:r>
            <w:bookmarkEnd w:id="0"/>
            <w:r w:rsidR="003D3846" w:rsidRPr="00EF2D65">
              <w:rPr>
                <w:rFonts w:cs="Times New Roman"/>
                <w:sz w:val="24"/>
                <w:szCs w:val="24"/>
              </w:rPr>
              <w:t>ующим законодательством</w:t>
            </w:r>
          </w:p>
          <w:p w:rsidR="00561CBE" w:rsidRPr="00EF2D65" w:rsidRDefault="00561CBE" w:rsidP="00EF2D65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4673" w:type="dxa"/>
          </w:tcPr>
          <w:p w:rsidR="00561CBE" w:rsidRPr="00EF2D65" w:rsidRDefault="003D3846" w:rsidP="00EF2D65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EF2D65">
              <w:rPr>
                <w:rFonts w:cs="Times New Roman"/>
                <w:sz w:val="24"/>
                <w:szCs w:val="24"/>
              </w:rPr>
              <w:t>Постановление Правительства Камчатского края «О внесении изменений в постановление Правительства Камчатского края от 28.03.2012 № 167-П «Об установлении дополнительных ограничений времени, условий и мест розничной продажи алкогольной продукции на территории Камчатского края»</w:t>
            </w:r>
          </w:p>
        </w:tc>
      </w:tr>
      <w:tr w:rsidR="00561CBE" w:rsidRPr="002C109A" w:rsidTr="009C5A4F">
        <w:tc>
          <w:tcPr>
            <w:tcW w:w="4672" w:type="dxa"/>
          </w:tcPr>
          <w:p w:rsidR="00561CBE" w:rsidRPr="00663260" w:rsidRDefault="00561CBE" w:rsidP="009C5A4F">
            <w:pPr>
              <w:jc w:val="both"/>
              <w:rPr>
                <w:sz w:val="24"/>
                <w:szCs w:val="24"/>
                <w:lang w:val="en-US"/>
              </w:rPr>
            </w:pPr>
            <w:r w:rsidRPr="00663260">
              <w:rPr>
                <w:sz w:val="24"/>
                <w:szCs w:val="24"/>
                <w:lang w:val="en-US"/>
              </w:rPr>
              <w:t xml:space="preserve">ID </w:t>
            </w:r>
            <w:r w:rsidRPr="00663260">
              <w:rPr>
                <w:sz w:val="24"/>
                <w:szCs w:val="24"/>
              </w:rPr>
              <w:t>на</w:t>
            </w:r>
            <w:r w:rsidRPr="00663260">
              <w:rPr>
                <w:sz w:val="24"/>
                <w:szCs w:val="24"/>
                <w:lang w:val="en-US"/>
              </w:rPr>
              <w:t xml:space="preserve"> regulation.kamgov.ru</w:t>
            </w:r>
          </w:p>
        </w:tc>
        <w:tc>
          <w:tcPr>
            <w:tcW w:w="4673" w:type="dxa"/>
          </w:tcPr>
          <w:p w:rsidR="00561CBE" w:rsidRPr="002C109A" w:rsidRDefault="002C109A" w:rsidP="009C5A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b/>
                <w:sz w:val="24"/>
                <w:szCs w:val="24"/>
                <w:lang w:val="en-US"/>
              </w:rPr>
            </w:pPr>
            <w:r w:rsidRPr="002C109A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2C109A">
              <w:rPr>
                <w:color w:val="000000" w:themeColor="text1"/>
                <w:sz w:val="24"/>
                <w:szCs w:val="24"/>
                <w:lang w:val="en-US"/>
              </w:rPr>
              <w:instrText xml:space="preserve"> HYPERLINK "http://regulation.kamgov.ru/projects" \l "npa=6452" </w:instrText>
            </w:r>
            <w:r w:rsidRPr="002C109A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2C109A">
              <w:rPr>
                <w:rStyle w:val="a3"/>
                <w:color w:val="000000" w:themeColor="text1"/>
                <w:sz w:val="24"/>
                <w:szCs w:val="24"/>
                <w:u w:val="none"/>
                <w:lang w:val="en-US"/>
              </w:rPr>
              <w:t>http://regulation.kamgov.ru/projects#npa=6452</w:t>
            </w:r>
            <w:r w:rsidRPr="002C109A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561CBE" w:rsidRPr="00663260" w:rsidRDefault="00561CBE" w:rsidP="00561CBE">
      <w:pPr>
        <w:spacing w:after="0" w:line="240" w:lineRule="auto"/>
        <w:rPr>
          <w:sz w:val="24"/>
          <w:szCs w:val="24"/>
          <w:lang w:val="en-US"/>
        </w:rPr>
      </w:pPr>
    </w:p>
    <w:p w:rsidR="00561CBE" w:rsidRPr="00023B28" w:rsidRDefault="00561CBE" w:rsidP="00561CBE">
      <w:pPr>
        <w:spacing w:after="0" w:line="240" w:lineRule="auto"/>
        <w:jc w:val="center"/>
        <w:rPr>
          <w:lang w:val="en-US"/>
        </w:rPr>
      </w:pPr>
    </w:p>
    <w:p w:rsidR="00561CBE" w:rsidRPr="00B4661E" w:rsidRDefault="00561CBE" w:rsidP="00561CBE">
      <w:pPr>
        <w:spacing w:after="0" w:line="240" w:lineRule="auto"/>
        <w:jc w:val="center"/>
      </w:pPr>
      <w:r>
        <w:t>Вопросы:</w:t>
      </w:r>
    </w:p>
    <w:p w:rsidR="00561CBE" w:rsidRDefault="00561CBE" w:rsidP="00561CBE">
      <w:pPr>
        <w:spacing w:after="0" w:line="240" w:lineRule="auto"/>
        <w:jc w:val="both"/>
        <w:rPr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561CBE" w:rsidRPr="00FA208E" w:rsidTr="009C5A4F"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1. Является ли проблема, на решение которой направлен нормативный правовой акт актуальной в настоящее время для Камчатского края? </w:t>
            </w:r>
          </w:p>
        </w:tc>
      </w:tr>
      <w:tr w:rsidR="00561CBE" w:rsidRPr="00FA208E" w:rsidTr="007B043D">
        <w:trPr>
          <w:trHeight w:val="3127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  <w:tr w:rsidR="00561CBE" w:rsidRPr="00FA208E" w:rsidTr="007B043D">
        <w:trPr>
          <w:trHeight w:val="969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2.Термины (определения), введенные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561CBE" w:rsidRPr="00FA208E" w:rsidTr="007B043D">
        <w:trPr>
          <w:trHeight w:val="3611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  <w:tr w:rsidR="00561CBE" w:rsidRPr="00FA208E" w:rsidTr="007B043D">
        <w:trPr>
          <w:trHeight w:val="703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3. Насколько цель действующего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561CBE" w:rsidRPr="00FA208E" w:rsidTr="007B043D">
        <w:trPr>
          <w:trHeight w:val="3877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  <w:tr w:rsidR="00561CBE" w:rsidRPr="00FA208E" w:rsidTr="009C5A4F"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4. Является ли выбранный вариант решения проблемы оптимальным (в </w:t>
            </w:r>
            <w:proofErr w:type="spellStart"/>
            <w:r w:rsidRPr="00B4661E">
              <w:rPr>
                <w:sz w:val="24"/>
                <w:szCs w:val="24"/>
              </w:rPr>
              <w:t>т.ч</w:t>
            </w:r>
            <w:proofErr w:type="spellEnd"/>
            <w:r w:rsidRPr="00B4661E">
              <w:rPr>
                <w:sz w:val="24"/>
                <w:szCs w:val="24"/>
              </w:rPr>
              <w:t>.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по-Вашему, мнению были бы менее затратные (оптимальны) для ведения предпринимательской и инвестиционной деятельности?</w:t>
            </w:r>
          </w:p>
        </w:tc>
      </w:tr>
      <w:tr w:rsidR="00561CBE" w:rsidRPr="00FA208E" w:rsidTr="009C5A4F">
        <w:trPr>
          <w:trHeight w:val="2841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  <w:tr w:rsidR="00561CBE" w:rsidRPr="00FA208E" w:rsidTr="009C5A4F">
        <w:tc>
          <w:tcPr>
            <w:tcW w:w="9351" w:type="dxa"/>
          </w:tcPr>
          <w:p w:rsidR="00561CBE" w:rsidRPr="00B4661E" w:rsidRDefault="00561CBE" w:rsidP="009C5A4F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5. Влияет ли действующее правовое регулирование на конкурентную среду в Камчатском крае? </w:t>
            </w:r>
          </w:p>
        </w:tc>
      </w:tr>
      <w:tr w:rsidR="00561CBE" w:rsidRPr="00FA208E" w:rsidTr="009C5A4F">
        <w:trPr>
          <w:trHeight w:val="1974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  <w:tr w:rsidR="00561CBE" w:rsidRPr="00FA208E" w:rsidTr="009C5A4F">
        <w:tc>
          <w:tcPr>
            <w:tcW w:w="9351" w:type="dxa"/>
          </w:tcPr>
          <w:p w:rsidR="00561CBE" w:rsidRPr="00B4661E" w:rsidRDefault="00561CBE" w:rsidP="009C5A4F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6. Содержат ли положения нормативного правового акта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государственной власти Камчатского края</w:t>
            </w:r>
          </w:p>
        </w:tc>
      </w:tr>
      <w:tr w:rsidR="00561CBE" w:rsidRPr="00FA208E" w:rsidTr="009C5A4F">
        <w:trPr>
          <w:trHeight w:val="2563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  <w:tr w:rsidR="00561CBE" w:rsidRPr="00FA208E" w:rsidTr="009C5A4F"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7. Содержит ли нормативный правовой акт нормы, невыполнимые на практике? Приведите примеры таких норм?</w:t>
            </w:r>
          </w:p>
        </w:tc>
      </w:tr>
      <w:tr w:rsidR="00561CBE" w:rsidRPr="00FA208E" w:rsidTr="009C5A4F">
        <w:trPr>
          <w:trHeight w:val="2268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  <w:tr w:rsidR="00561CBE" w:rsidRPr="00FA208E" w:rsidTr="009C5A4F">
        <w:trPr>
          <w:trHeight w:val="987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8. Существуют ли альтернативные способы достижения целей действующего правового регулирования? По возможности укажите такие способы и аргументируйте свою позицию</w:t>
            </w:r>
          </w:p>
        </w:tc>
      </w:tr>
      <w:tr w:rsidR="00561CBE" w:rsidRPr="00FA208E" w:rsidTr="009C5A4F">
        <w:trPr>
          <w:trHeight w:val="2376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  <w:tr w:rsidR="00561CBE" w:rsidRPr="00FA208E" w:rsidTr="009C5A4F"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9. Иные предложения и замечания по проекту нормативного правового акта</w:t>
            </w:r>
          </w:p>
        </w:tc>
      </w:tr>
      <w:tr w:rsidR="00561CBE" w:rsidRPr="00FA208E" w:rsidTr="009C5A4F">
        <w:trPr>
          <w:trHeight w:val="2669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</w:tbl>
    <w:p w:rsidR="00561CBE" w:rsidRPr="00B4661E" w:rsidRDefault="00561CBE" w:rsidP="00561CBE">
      <w:pPr>
        <w:spacing w:after="0" w:line="240" w:lineRule="auto"/>
        <w:jc w:val="both"/>
      </w:pPr>
    </w:p>
    <w:p w:rsidR="00DE1BB0" w:rsidRDefault="00DE1BB0" w:rsidP="00DE1BB0">
      <w:pPr>
        <w:jc w:val="right"/>
        <w:rPr>
          <w:sz w:val="24"/>
          <w:szCs w:val="24"/>
        </w:rPr>
      </w:pPr>
    </w:p>
    <w:sectPr w:rsidR="00DE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EF"/>
    <w:rsid w:val="00023B28"/>
    <w:rsid w:val="00043CD9"/>
    <w:rsid w:val="00073E59"/>
    <w:rsid w:val="000A56BA"/>
    <w:rsid w:val="00156426"/>
    <w:rsid w:val="001606EA"/>
    <w:rsid w:val="00162CF3"/>
    <w:rsid w:val="00180597"/>
    <w:rsid w:val="001A4D5E"/>
    <w:rsid w:val="001A515B"/>
    <w:rsid w:val="001D5F24"/>
    <w:rsid w:val="001E5836"/>
    <w:rsid w:val="002301CE"/>
    <w:rsid w:val="0023479B"/>
    <w:rsid w:val="00263A78"/>
    <w:rsid w:val="002A01B0"/>
    <w:rsid w:val="002A7AA8"/>
    <w:rsid w:val="002C109A"/>
    <w:rsid w:val="002C627B"/>
    <w:rsid w:val="00305BF8"/>
    <w:rsid w:val="00357195"/>
    <w:rsid w:val="003B0E28"/>
    <w:rsid w:val="003D3846"/>
    <w:rsid w:val="0049557D"/>
    <w:rsid w:val="004975EF"/>
    <w:rsid w:val="004A3A1C"/>
    <w:rsid w:val="004A7F35"/>
    <w:rsid w:val="004F1F11"/>
    <w:rsid w:val="004F6D18"/>
    <w:rsid w:val="00512CC0"/>
    <w:rsid w:val="00561CBE"/>
    <w:rsid w:val="005C1FCE"/>
    <w:rsid w:val="006109AA"/>
    <w:rsid w:val="006339E3"/>
    <w:rsid w:val="00653D7F"/>
    <w:rsid w:val="00654520"/>
    <w:rsid w:val="00663260"/>
    <w:rsid w:val="0067080A"/>
    <w:rsid w:val="006767F5"/>
    <w:rsid w:val="006C2A9A"/>
    <w:rsid w:val="007B043D"/>
    <w:rsid w:val="007B4C6A"/>
    <w:rsid w:val="007E446A"/>
    <w:rsid w:val="007F7D89"/>
    <w:rsid w:val="009358E0"/>
    <w:rsid w:val="00A4383D"/>
    <w:rsid w:val="00AA48E3"/>
    <w:rsid w:val="00B30EB6"/>
    <w:rsid w:val="00B4661E"/>
    <w:rsid w:val="00B74D18"/>
    <w:rsid w:val="00BC2833"/>
    <w:rsid w:val="00C5714F"/>
    <w:rsid w:val="00D477F6"/>
    <w:rsid w:val="00D50A19"/>
    <w:rsid w:val="00D80763"/>
    <w:rsid w:val="00DC2DD6"/>
    <w:rsid w:val="00DE1BB0"/>
    <w:rsid w:val="00DF3814"/>
    <w:rsid w:val="00E52B8D"/>
    <w:rsid w:val="00EF2D65"/>
    <w:rsid w:val="00F14C20"/>
    <w:rsid w:val="00F531F3"/>
    <w:rsid w:val="00F73BC7"/>
    <w:rsid w:val="00F84E1C"/>
    <w:rsid w:val="00F858FA"/>
    <w:rsid w:val="00F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A853A-9CC2-41E7-A3DD-134C32DE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661E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B46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C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4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4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dovnikovaAS@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ACE05-BCBE-4013-B4BA-CE532918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Алекперов Мамед Салех Оглы</dc:creator>
  <cp:keywords/>
  <dc:description/>
  <cp:lastModifiedBy>Садовникова Алла Сергеевна</cp:lastModifiedBy>
  <cp:revision>5</cp:revision>
  <cp:lastPrinted>2020-03-16T21:58:00Z</cp:lastPrinted>
  <dcterms:created xsi:type="dcterms:W3CDTF">2020-03-16T21:53:00Z</dcterms:created>
  <dcterms:modified xsi:type="dcterms:W3CDTF">2020-03-24T02:12:00Z</dcterms:modified>
</cp:coreProperties>
</file>