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EB" w:rsidRPr="007218EB" w:rsidRDefault="007218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218EB" w:rsidRPr="007218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18EB" w:rsidRPr="007218EB" w:rsidRDefault="007218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sz w:val="28"/>
                <w:szCs w:val="28"/>
              </w:rPr>
              <w:t>22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18EB" w:rsidRPr="007218EB" w:rsidRDefault="007218E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sz w:val="28"/>
                <w:szCs w:val="28"/>
              </w:rPr>
              <w:t>N 129</w:t>
            </w:r>
          </w:p>
        </w:tc>
      </w:tr>
    </w:tbl>
    <w:p w:rsidR="007218EB" w:rsidRPr="007218EB" w:rsidRDefault="007218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218EB" w:rsidRPr="007218EB" w:rsidRDefault="007218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ЗАКОН</w:t>
      </w:r>
    </w:p>
    <w:p w:rsidR="007218EB" w:rsidRPr="007218EB" w:rsidRDefault="007218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О ГОСУДАРСТВЕННОЙ ПОДДЕРЖКЕ</w:t>
      </w:r>
    </w:p>
    <w:p w:rsidR="007218EB" w:rsidRPr="007218EB" w:rsidRDefault="007218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ИНВЕСТИЦИОННОЙ ДЕЯТЕЛЬНОСТИ В КАМЧАТСКОМ КРАЕ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Принят Постановлением</w:t>
      </w: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02 сентября 2008 года N 254</w:t>
      </w:r>
    </w:p>
    <w:p w:rsidR="007218EB" w:rsidRPr="007218EB" w:rsidRDefault="007218E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18EB" w:rsidRPr="00721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Законов Камчатского края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11.06.2009 </w:t>
            </w:r>
            <w:hyperlink r:id="rId4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274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16.12.2009 </w:t>
            </w:r>
            <w:hyperlink r:id="rId5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368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07.06.2010 </w:t>
            </w:r>
            <w:hyperlink r:id="rId6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462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04.05.2011 </w:t>
            </w:r>
            <w:hyperlink r:id="rId7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601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04.03.2013 </w:t>
            </w:r>
            <w:hyperlink r:id="rId8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208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25.12.2013 </w:t>
            </w:r>
            <w:hyperlink r:id="rId9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380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10.03.2015 </w:t>
            </w:r>
            <w:hyperlink r:id="rId10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587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30.07.2015 </w:t>
            </w:r>
            <w:hyperlink r:id="rId11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657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12.10.2015 </w:t>
            </w:r>
            <w:hyperlink r:id="rId12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673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28.12.2015 </w:t>
            </w:r>
            <w:hyperlink r:id="rId13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745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18EB" w:rsidRPr="007218EB" w:rsidRDefault="007218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03.06.2016 </w:t>
            </w:r>
            <w:hyperlink r:id="rId14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805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21.06.2017 </w:t>
            </w:r>
            <w:hyperlink r:id="rId15" w:history="1">
              <w:r w:rsidRPr="007218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108</w:t>
              </w:r>
            </w:hyperlink>
            <w:r w:rsidRPr="007218E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1. Предмет и общие положения настоящего Закона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Настоящий Закон устанавливает гарантии государственной поддержки инвестиционной деятельности в Камчатском крае, формы и условия предоставления государственной поддержки инвестиционной деятельности в Камчатском крае, а также регулирует отдельные вопросы, связанные с реализацией в Камчатском крае региональных инвестиционных проектов, и направлен на повышение инвестиционной активности в Камчатском крае, создание благоприятных условий для развития инвестиционной деятельности, привлечение внебюджетных средств для реализации особо значимых инвестиционных проектов Камчатского края, обеспечение защиты прав, интересов и имущества субъектов инвестиционной деятельности, совершенствование нормативной правовой базы инвестиционной деятельности в Камчатском крае.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07.06.2010 </w:t>
      </w:r>
      <w:hyperlink r:id="rId1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462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25.12.2013 </w:t>
      </w:r>
      <w:hyperlink r:id="rId1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380</w:t>
        </w:r>
      </w:hyperlink>
      <w:r w:rsidRPr="007218EB">
        <w:rPr>
          <w:rFonts w:ascii="Times New Roman" w:hAnsi="Times New Roman" w:cs="Times New Roman"/>
          <w:sz w:val="28"/>
          <w:szCs w:val="28"/>
        </w:rPr>
        <w:t>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2. Настоящий Закон не распространяется на отношения, связанные с вложением инвестиций в банки и иные кредитные организации, а также в страховые организации, которые регулируются соответствующим </w:t>
      </w:r>
      <w:r w:rsidRPr="007218EB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2. Правовая основа настоящего Закона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Настоящий Закон разработан в соответствии с </w:t>
      </w:r>
      <w:hyperlink r:id="rId1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2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РСФСР от 26.06.1991 N 1488-1 "Об инвестиционной деятельности в РСФСР", Федеральными законами от 25.02.1999 </w:t>
      </w:r>
      <w:hyperlink r:id="rId2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39-ФЗ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"Об инвестиционной деятельности в Российской Федерации, осуществляемой в форме капитальных вложений", от 09.07.1999 </w:t>
      </w:r>
      <w:hyperlink r:id="rId2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160-ФЗ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"Об иностранных инвестициях в Российской Федерации", от 29.04.2008 </w:t>
      </w:r>
      <w:hyperlink r:id="rId2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57-ФЗ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иными федеральными законами и нормативными правовыми актами Российской Федерации, </w:t>
      </w:r>
      <w:hyperlink r:id="rId2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и законами Камчатского края.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25.12.2013 </w:t>
      </w:r>
      <w:hyperlink r:id="rId2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380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28.12.2015 </w:t>
      </w:r>
      <w:hyperlink r:id="rId2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745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03.06.2016 </w:t>
      </w:r>
      <w:hyperlink r:id="rId2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805</w:t>
        </w:r>
      </w:hyperlink>
      <w:r w:rsidRPr="007218EB">
        <w:rPr>
          <w:rFonts w:ascii="Times New Roman" w:hAnsi="Times New Roman" w:cs="Times New Roman"/>
          <w:sz w:val="28"/>
          <w:szCs w:val="28"/>
        </w:rPr>
        <w:t>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3. Основные понятия, используемые в настоящем Законе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3) инвесторы - субъекты инвестиционной деятельности,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4) объект инвестиционной деятельности - вновь создаваемые и </w:t>
      </w:r>
      <w:proofErr w:type="gramStart"/>
      <w:r w:rsidRPr="007218EB">
        <w:rPr>
          <w:rFonts w:ascii="Times New Roman" w:hAnsi="Times New Roman" w:cs="Times New Roman"/>
          <w:sz w:val="28"/>
          <w:szCs w:val="28"/>
        </w:rPr>
        <w:t>модернизируемые основные фонды</w:t>
      </w:r>
      <w:proofErr w:type="gramEnd"/>
      <w:r w:rsidRPr="007218EB">
        <w:rPr>
          <w:rFonts w:ascii="Times New Roman" w:hAnsi="Times New Roman" w:cs="Times New Roman"/>
          <w:sz w:val="28"/>
          <w:szCs w:val="28"/>
        </w:rPr>
        <w:t xml:space="preserve"> и оборотные средства во всех отраслях и сферах экономики Камчатского края,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5) государственная поддержка инвестиционной деятельности - совокупность организационных, правовых, экономических и иных мер, устанавливаемых органами государственной власти Камчатского края в целях создания благоприятных условий для развития инвестиционной деятельности;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lastRenderedPageBreak/>
        <w:t>6)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2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7) утратил силу. - </w:t>
      </w:r>
      <w:hyperlink r:id="rId3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8) концессионное соглашение - договор, по которому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7218EB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7218EB"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7218EB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7218EB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28.12.2015 N 745)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9) утратил силу. - </w:t>
      </w:r>
      <w:hyperlink r:id="rId3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12.10.2015 N 673;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10) региональный инвестиционный проект - инвестиционный проект, целью которого является производство товаров исключительно на территории Камчатского края либо на территории Камчатского края и за ее пределами в случаях, предусмотренных </w:t>
      </w:r>
      <w:hyperlink r:id="rId3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25(8)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и который удовлетворяет одновременно иным требованиям, предусмотренным </w:t>
      </w:r>
      <w:hyperlink r:id="rId3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статьей 25(8)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10 введен </w:t>
      </w:r>
      <w:hyperlink r:id="rId3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25.12.2013 N 380)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11) участник регионального инвестиционного проекта - российская организация, которая получила в порядке, установленном </w:t>
      </w:r>
      <w:hyperlink r:id="rId3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главой 3(3)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статус участника регионального инвестиционного проекта и которая отвечает требованиям, предусмотренным </w:t>
      </w:r>
      <w:hyperlink r:id="rId3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25(9)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11 введен </w:t>
      </w:r>
      <w:hyperlink r:id="rId3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25.12.2013 N 380)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12) масштабный инвестиционный проект - инвестиционный проект, соответствующий критериям, установленным законом Камчатского края.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12 введен </w:t>
      </w:r>
      <w:hyperlink r:id="rId3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4. Принципы государственной поддержки инвестиционной деятельности в Камчатском крае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Государственная поддержка инвестиционной деятельности в Камчатском крае строится на принципах: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объективности и экономической обоснованности принимаемых решений;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3) равноправия инвесторов и </w:t>
      </w:r>
      <w:proofErr w:type="spellStart"/>
      <w:r w:rsidRPr="007218EB">
        <w:rPr>
          <w:rFonts w:ascii="Times New Roman" w:hAnsi="Times New Roman" w:cs="Times New Roman"/>
          <w:sz w:val="28"/>
          <w:szCs w:val="28"/>
        </w:rPr>
        <w:t>унифицированности</w:t>
      </w:r>
      <w:proofErr w:type="spellEnd"/>
      <w:r w:rsidRPr="007218EB">
        <w:rPr>
          <w:rFonts w:ascii="Times New Roman" w:hAnsi="Times New Roman" w:cs="Times New Roman"/>
          <w:sz w:val="28"/>
          <w:szCs w:val="28"/>
        </w:rPr>
        <w:t xml:space="preserve"> публичных процедур;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4) обязательности исполнения принятых решений;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5) взаимной ответственности органов государственной власти Камчатского края и инвесторов;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6) сбалансированности публичных и частных интересов.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5. Государственные гарантии прав субъектов инвестиционной деятельности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Органы государственной власти Камчатского края предоставляют государственные гарантии прав субъектов инвестиционной деятельности в соответствии с законодательством Российской Федерации и Камчатского края.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21.06.2017 N 108)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2. Органы государственной власти Камчатского края гарантируют </w:t>
      </w:r>
      <w:proofErr w:type="spellStart"/>
      <w:r w:rsidRPr="007218EB">
        <w:rPr>
          <w:rFonts w:ascii="Times New Roman" w:hAnsi="Times New Roman" w:cs="Times New Roman"/>
          <w:sz w:val="28"/>
          <w:szCs w:val="28"/>
        </w:rPr>
        <w:t>неухудшение</w:t>
      </w:r>
      <w:proofErr w:type="spellEnd"/>
      <w:r w:rsidRPr="007218EB">
        <w:rPr>
          <w:rFonts w:ascii="Times New Roman" w:hAnsi="Times New Roman" w:cs="Times New Roman"/>
          <w:sz w:val="28"/>
          <w:szCs w:val="28"/>
        </w:rPr>
        <w:t xml:space="preserve"> условий деятельности инвестора, установленных законодательством Камчатского края на дату начала реализации инвестиционного проекта, с учетом положений части 3 настоящей статьи.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(часть 2. введена </w:t>
      </w:r>
      <w:hyperlink r:id="rId4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21.06.2017 N 108)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3. В случае принятия законов и иных нормативных правовых актов Камчатского края, положения которых ограничивают государственную поддержку инвестиционной деятельности в Камчатском крае, их действие не распространяется на инвестиционные проекты, реализуемые на территории Камчатского края на дату вступления в силу указанных законов и иных нормативных правовых актов Камчатского края, если иное не предусмотрено федеральным законодательством.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(часть 3. введена </w:t>
      </w:r>
      <w:hyperlink r:id="rId4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21.06.2017 N 108)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Статья 5(1). Утратила силу. - </w:t>
      </w:r>
      <w:hyperlink r:id="rId4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5(2). Признание инвестиционного проекта масштабным инвестиционным проектом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lastRenderedPageBreak/>
        <w:t xml:space="preserve">(статья 5(2) введена </w:t>
      </w:r>
      <w:hyperlink r:id="rId4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Инвестиционный проект признается масштабным инвестиционным проектом в порядке, установленном Постановлением Правительства Камчатского края.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2. Утратила силу. - </w:t>
      </w:r>
      <w:hyperlink r:id="rId4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12.10.2015 N 673.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6. Формы и условия предоставления государственной поддержки инвестиционной деятельности в Камчатском крае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11.06.2009 </w:t>
      </w:r>
      <w:hyperlink r:id="rId4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274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03.06.2016 </w:t>
      </w:r>
      <w:hyperlink r:id="rId4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805</w:t>
        </w:r>
      </w:hyperlink>
      <w:r w:rsidRPr="007218EB">
        <w:rPr>
          <w:rFonts w:ascii="Times New Roman" w:hAnsi="Times New Roman" w:cs="Times New Roman"/>
          <w:sz w:val="28"/>
          <w:szCs w:val="28"/>
        </w:rPr>
        <w:t>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Государственная поддержка инвестиционной деятельности в Камчатском крае может осуществляться в форме финансовых и нефинансовых мер.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7218EB">
        <w:rPr>
          <w:rFonts w:ascii="Times New Roman" w:hAnsi="Times New Roman" w:cs="Times New Roman"/>
          <w:sz w:val="28"/>
          <w:szCs w:val="28"/>
        </w:rPr>
        <w:t>2. Государственная поддержка инвестиционной деятельности в Камчатском крае в форме финансовых мер может предоставляться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 и соответствующим условиям, установленным постановлением Правительства Камчатского края (далее - особо значимый инвестиционный проект), путем: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7218EB">
        <w:rPr>
          <w:rFonts w:ascii="Times New Roman" w:hAnsi="Times New Roman" w:cs="Times New Roman"/>
          <w:sz w:val="28"/>
          <w:szCs w:val="28"/>
        </w:rPr>
        <w:t>1) предоставления инвесторам налоговых льгот в части, зачисляемой в краевой бюджет, в соответствии с законодательством Российской Федерации и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2) утратил силу. - </w:t>
      </w:r>
      <w:hyperlink r:id="rId4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3) предоставления инвесторам государственных гарантий Камчатского края по обеспечению возврата заемных денежных средств, привлекаемых для реализации особо значимых инвестиционных проектов, в соответствии с законодательством Российской Федерации и Камчатского края;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4) утратил силу. - </w:t>
      </w:r>
      <w:hyperlink r:id="rId5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5) утратил силу. - </w:t>
      </w:r>
      <w:hyperlink r:id="rId5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03.06.2016 N 805;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7218EB">
        <w:rPr>
          <w:rFonts w:ascii="Times New Roman" w:hAnsi="Times New Roman" w:cs="Times New Roman"/>
          <w:sz w:val="28"/>
          <w:szCs w:val="28"/>
        </w:rPr>
        <w:t>6) предоставления инвесторам в соответствии с бюджетным законодательством Российской Федерации субсидий за счет средств краевого бюджета на возмещение части затрат на уплату процентов по кредитам, полученным в российских кредитных организациях на реализацию инвестиционных проектов;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6) в ред. </w:t>
      </w:r>
      <w:hyperlink r:id="rId5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03.06.2016 N 805)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lastRenderedPageBreak/>
        <w:t xml:space="preserve">7) утратил силу. - </w:t>
      </w:r>
      <w:hyperlink r:id="rId5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03.06.2016 N 805;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8) предоставления инвесторам в соответствии с бюджетным законодательством Российской Федерации субсидий за счет средств краевого бюджета на возмещение затрат (части затрат) на создание и (или) реконструкцию объектов инфраструктуры, а также на подключение (технологическое присоединение) к системам электроснабжения, газоснабжения, теплоснабжения, водоснабжения и водоотведения в целях реализации инвестиционных проектов.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8) введен </w:t>
      </w:r>
      <w:hyperlink r:id="rId5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03.06.2016 N 805)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3. Государственная поддержка инвестиционной деятельности в Камчатском крае в форме нефинансовых мер может осуществляться путем: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заключения концессионных соглашений;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1(1) заключения инвестиционных соглашений между инвестором и Правительством Камчатского края или иным исполнительным органом государственной власти Камчатского края;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12.10.2015 N 673)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7218EB">
        <w:rPr>
          <w:rFonts w:ascii="Times New Roman" w:hAnsi="Times New Roman" w:cs="Times New Roman"/>
          <w:sz w:val="28"/>
          <w:szCs w:val="28"/>
        </w:rPr>
        <w:t xml:space="preserve">1(2) предоставления земельных участков в аренду без проведения торгов в соответствии с </w:t>
      </w:r>
      <w:hyperlink r:id="rId5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 статьи 39(6)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1(2) в ред. </w:t>
      </w:r>
      <w:hyperlink r:id="rId5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направления ходатайств и обращений в федеральные органы государственной власти, кредитные организации, общественные объединения предпринимателей об оказании содействия инвесторам при реализации инвестиционного проекта;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5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16.12.2009 N 368)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3) назначения по представлению исполнительного органа государственной власти Камчатского края, осуществляющего функции по выработке и реализации региональной политики в сфере инвестиционной деятельности (далее - уполномоченный орган), кураторов по вопросам сопровождения инвестиционных проектов внебюджетного финансирования из числа представителей заинтересованных исполнительных органов государственной власти Камчатского края;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04.05.2011 </w:t>
      </w:r>
      <w:hyperlink r:id="rId6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601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04.03.2013 </w:t>
      </w:r>
      <w:hyperlink r:id="rId6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208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03.06.2016 </w:t>
      </w:r>
      <w:hyperlink r:id="rId6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805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21.06.2017 </w:t>
      </w:r>
      <w:hyperlink r:id="rId6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108</w:t>
        </w:r>
      </w:hyperlink>
      <w:r w:rsidRPr="007218EB">
        <w:rPr>
          <w:rFonts w:ascii="Times New Roman" w:hAnsi="Times New Roman" w:cs="Times New Roman"/>
          <w:sz w:val="28"/>
          <w:szCs w:val="28"/>
        </w:rPr>
        <w:t>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3(1) сопровождения инвестиционных проектов специализированными организациями по привлечению инвестиций и работе с инвесторами в Камчатском крае;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(п. 3(1) введен </w:t>
      </w:r>
      <w:hyperlink r:id="rId6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21.06.2017 N 108)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4) организации семинаров, конференций по вопросам осуществления </w:t>
      </w:r>
      <w:r w:rsidRPr="007218EB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ярмарок инвестиционных проектов;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5) участия в российских и международных выставках, форумах, презентациях, конгрессах, направленных на привлечение инвестиций в экономику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6) продвижения инвестиционных проектов на российский и международный уровни в целях привлечения инвесторов в экономику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7) создания информационной системы обеспечения инвестиционной деятельности, в том числе формирования и ведения реестра инвестиционных проектов, инвестиционных идей, инвестиционных площадок;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10.03.2015 N 587)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8) оказания методической и организационной поддержки.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3(1). Государственная поддержка инвестиционной деятельности в Камчатском крае не предоставляется инвесторам: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находящимся в состоянии реорганизации, ликвидации, банкротства;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имеющим просроченную задолженность по заработной плате, по ранее предоставленной государственной поддержке инвестиционной деятельности в Камчатском крае и (или) по налогам и сборам в бюджетную систему Российской Федерации;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3) имеющим задолженность по оплате уставного капитала.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(часть 3(1) </w:t>
      </w:r>
      <w:hyperlink r:id="rId6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введена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Законом Камчатского края от 11.06.2009 N 274)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4. Форма государственной поддержки, предусмотренная </w:t>
      </w:r>
      <w:hyperlink w:anchor="P8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2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настоящей статьи, может предоставляться инвесторам, реализующим инвестиционные проекты, осуществляемые на принципах государственно-частного партнерства.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(часть 4 в ред. </w:t>
      </w:r>
      <w:hyperlink r:id="rId6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03.06.2016 N 805)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Форма государственной поддержки, предусмотренная </w:t>
      </w:r>
      <w:hyperlink w:anchor="P9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6 части 2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настоящей статьи, может предоставляться инвесторам, реализующим инвестиционные проекты, которые не относятся к особо значимым инвестиционным проектам.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4(1). Государственная поддержка инвестиционной деятельности, предусмотренная </w:t>
      </w:r>
      <w:hyperlink w:anchor="P10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1(2) части 3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предоставляется инвесторам, являющимся юридическими лицами, для: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(часть 4(1) в ред. </w:t>
      </w:r>
      <w:hyperlink r:id="rId6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размещения при реализации инвестиционных проектов объектов социально-культурного и коммунально-бытового назначения, соответствующих критерию, установленному законом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lastRenderedPageBreak/>
        <w:t>2) реализации масштабных инвестиционных проектов.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5. Инвестору, реализующему особо значимый инвестиционный проект, может предоставляться одна или несколько форм государственной поддержки, установленных в </w:t>
      </w:r>
      <w:hyperlink w:anchor="P8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7. Обязанности инвестора, получившего государственную поддержку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Инвестор, получивший государственную поддержку на реализацию особо значимого инвестиционного проекта, обязан: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(абзац первый в ред. </w:t>
      </w:r>
      <w:hyperlink r:id="rId7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реализовывать особо значимый инвестиционный проект в соответствии с заключенным с уполномоченным органом договором о предоставлении государственной поддержки;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07.06.2010 </w:t>
      </w:r>
      <w:hyperlink r:id="rId7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462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21.06.2017 </w:t>
      </w:r>
      <w:hyperlink r:id="rId7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108</w:t>
        </w:r>
      </w:hyperlink>
      <w:r w:rsidRPr="007218EB">
        <w:rPr>
          <w:rFonts w:ascii="Times New Roman" w:hAnsi="Times New Roman" w:cs="Times New Roman"/>
          <w:sz w:val="28"/>
          <w:szCs w:val="28"/>
        </w:rPr>
        <w:t>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расходовать средства, предоставленные в качестве государственной поддержки, по целевому назначению и вести отдельный бухгалтерский учет по операциям, связанным с осуществлением инвестиционной деятельности в период действия договора о предоставлении государственной поддержки;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3) привлекать по решению Инвестиционного совета в Камчатском крае независимых экспертов для контроля за правильностью расчета срока окупаемости инвестиционных затрат по итогам очередного финансового года, но не более одного раза за период окупаемости инвестиционных затрат;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4) представлять отчет о ходе реализации особо значимого инвестиционного проекта в порядке, установленном постановлением Правительства Камчатского края.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07.06.2010 N 462)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2. Инвестор, получивший государственную поддержку инвестиционной деятельности в форме, предусмотренной </w:t>
      </w:r>
      <w:hyperlink w:anchor="P10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1(2) части 3 статьи 6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настоящего Закона, обязан соблюдать условия использования предоставленного ему земельного участка в аренду без проведения торгов и (или) сохранять назначение и соблюдать условия эксплуатации объектов, размещаемых (создаваемых) в рамках реализации инвестиционного проекта (масштабного инвестиционного проекта), определенные при предоставлении указанной государственной поддержки.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(часть 2 введена </w:t>
      </w:r>
      <w:hyperlink r:id="rId7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30.07.2015 N 657)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Статья 7(1). Утратила силу. - </w:t>
      </w:r>
      <w:hyperlink r:id="rId7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03.06.2016 N 805.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7(2). Специализированные организации по привлечению инвестиций и работе с инвесторами в Камчатском крае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(Статья 7(2)</w:t>
      </w:r>
      <w:proofErr w:type="gramStart"/>
      <w:r w:rsidRPr="007218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18EB">
        <w:rPr>
          <w:rFonts w:ascii="Times New Roman" w:hAnsi="Times New Roman" w:cs="Times New Roman"/>
          <w:sz w:val="28"/>
          <w:szCs w:val="28"/>
        </w:rPr>
        <w:t xml:space="preserve"> введена </w:t>
      </w:r>
      <w:hyperlink r:id="rId7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21.06.2017 N 108)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Специализированные организации по привлечению инвестиций и работе с инвесторами в Камчатском крае, определяемые Правительством Камчатского края, осуществляют деятельность, направленную на повышение инвестиционной активности в Камчатском крае, в том числе посредством привлечения инвестиций, работы с инвесторами и сопровождения инвестиционных проектов.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2. Функции и полномочия специализированных организаций по привлечению инвестиций и работе с инвесторами в Камчатском крае, а также порядок их взаимодействия с исполнительными органами государственной власти Камчатского края устанавливаются постановлением Правительства Камчатского края.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8. Инвестиционный совет в Камчатском крае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04.03.2013 N 208)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Инвестиционный совет в Камчатском крае: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1) определяет приоритетные направления и формирует стратегические цели по реализации инвестиционной политики на территории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2) рассматривает документы на соответствие инвестиционного проекта условиям, установленным постановлением Правительства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3) принимает решение о присвоении инвестиционному проекту статуса особо значимого инвестиционного проекта или об отклонении заявления инвестора;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4) осуществляет контроль (за исключением финансового контроля) за реализацией особо значимых инвестиционных проектов;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5) в необходимых случаях привлекает независимых экспертов в соответствии с законодательством Российской Федерации и Камчатского края;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6) осуществляет иные функции, предусмотренные Положением об Инвестиционном совете в Камчатском крае.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2. Положение об Инвестиционном совете в Камчатском крае и его персональный состав утверждаются губернатором Камчатского края.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lastRenderedPageBreak/>
        <w:t>Статья 8(1). Порядок принятия решения о включении (об отказе во включении) организаций в реестр участников региональных инвестиционных проектов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(статья 8(1) введена </w:t>
      </w:r>
      <w:hyperlink r:id="rId7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25.12.2013 N 380)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1. Решение о включении (об отказе во включении) организации в реестр участников региональных инвестиционных проектов (далее - Реестр) принимается уполномоченным органом по результатам рассмотрения поданного в соответствии с </w:t>
      </w:r>
      <w:hyperlink r:id="rId80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25(11)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заявления о включении в Реестр и прилагаемых к нему документов, а также сведений, полученных по межведомственному запросу в соответствии с </w:t>
      </w:r>
      <w:hyperlink r:id="rId81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2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4 статьи 25(11)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 При этом решение об отказе во включении организации в Реестр принимается уполномоченным органом в случае несоблюдения требований к региональным инвестиционным проектам и (или) к их участникам, предусмотренным Налоговым кодексом Российской Федерации.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(в ред. Законов Камчатского края от 03.06.2016 </w:t>
      </w:r>
      <w:hyperlink r:id="rId8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805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, от 21.06.2017 </w:t>
      </w:r>
      <w:hyperlink r:id="rId84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N 108</w:t>
        </w:r>
      </w:hyperlink>
      <w:r w:rsidRPr="007218EB">
        <w:rPr>
          <w:rFonts w:ascii="Times New Roman" w:hAnsi="Times New Roman" w:cs="Times New Roman"/>
          <w:sz w:val="28"/>
          <w:szCs w:val="28"/>
        </w:rPr>
        <w:t>)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2. В течение тридцати дней со дня направления организации решения о принятии заявления о включении в Реестр к рассмотрению, предусмотренного </w:t>
      </w:r>
      <w:hyperlink r:id="rId85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5 статьи 25(11)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 исключением случая, предусмотренного </w:t>
      </w:r>
      <w:hyperlink w:anchor="P173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настоящей части, уполномоченный орган принимает решение о включении (об отказе во включении) организации в Реестр и направляет его организации не позднее пяти дней со дня принятия.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3"/>
      <w:bookmarkEnd w:id="5"/>
      <w:r w:rsidRPr="007218EB">
        <w:rPr>
          <w:rFonts w:ascii="Times New Roman" w:hAnsi="Times New Roman" w:cs="Times New Roman"/>
          <w:sz w:val="28"/>
          <w:szCs w:val="28"/>
        </w:rPr>
        <w:t xml:space="preserve">В случае реализации регионального инвестиционного проекта на территории Камчатского края и территориях иных субъектов Российской Федерации в соответствии с </w:t>
      </w:r>
      <w:hyperlink r:id="rId86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25(8)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уполномоченный орган принимает решение о включении (об отказе во включении) организации в Реестр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в течение сорока дней со дня направления организации решения о принятии заявления о включении в Реестр к рассмотрению.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8(2). Условия и порядок принятия решения о внесении изменений в Реестр</w:t>
      </w:r>
    </w:p>
    <w:p w:rsidR="007218EB" w:rsidRPr="007218EB" w:rsidRDefault="00721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(Статья 8(2) введена </w:t>
      </w:r>
      <w:hyperlink r:id="rId87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Камчатского края от 10.03.2015 N 587)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1. Решение о внесении изменений в Реестр принимается уполномоченным органом в случае внесения изменений в инвестиционную декларацию при условии соблюдения требований, предъявляемых к региональным инвестиционным проектам и (или) их участникам, установленных Налоговым </w:t>
      </w:r>
      <w:hyperlink r:id="rId88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 xml:space="preserve">2. Решение о внесении изменений в Реестр принимается после внесения уполномоченным органом на основании заявления участника регионального инвестиционного проекта изменений в инвестиционную декларацию в порядке, предусмотренном </w:t>
      </w:r>
      <w:hyperlink r:id="rId89" w:history="1">
        <w:r w:rsidRPr="007218EB">
          <w:rPr>
            <w:rFonts w:ascii="Times New Roman" w:hAnsi="Times New Roman" w:cs="Times New Roman"/>
            <w:color w:val="0000FF"/>
            <w:sz w:val="28"/>
            <w:szCs w:val="28"/>
          </w:rPr>
          <w:t>статьей 25(11)</w:t>
        </w:r>
      </w:hyperlink>
      <w:r w:rsidRPr="007218E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3. Решение о внесении изменений в Реестр направляется уполномоченным органом участнику регионального инвестиционного проекта не позднее пяти дней со дня принятия указанного решения.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Статья 9. Заключительные положения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1. Настоящий Закон вступает в силу через 10 дней после его официального опубликования.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2. Нормативные правовые акты Камчатского края, принятые до вступления в силу настоящего Закона, и нормативные правовые акты Камчатской области и Корякского автономного округа действуют в части, не противоречащей нормам настоящего Закона.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3. Условия договора о предоставлении государственной поддержки, заключенного с инвестором до вступления в силу настоящего Закона, могут быть изменены по соглашению сторон в соответствии с настоящим Законом.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Губернатор</w:t>
      </w: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218EB" w:rsidRPr="007218EB" w:rsidRDefault="007218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А.А.КУЗЬМИЦКИЙ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22 сентября 2008 года</w:t>
      </w:r>
    </w:p>
    <w:p w:rsidR="007218EB" w:rsidRPr="007218EB" w:rsidRDefault="007218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8EB">
        <w:rPr>
          <w:rFonts w:ascii="Times New Roman" w:hAnsi="Times New Roman" w:cs="Times New Roman"/>
          <w:sz w:val="28"/>
          <w:szCs w:val="28"/>
        </w:rPr>
        <w:t>N 129</w:t>
      </w: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8EB" w:rsidRPr="007218EB" w:rsidRDefault="007218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D75AA" w:rsidRPr="007218EB" w:rsidRDefault="004D75AA">
      <w:pPr>
        <w:rPr>
          <w:rFonts w:ascii="Times New Roman" w:hAnsi="Times New Roman" w:cs="Times New Roman"/>
          <w:sz w:val="28"/>
          <w:szCs w:val="28"/>
        </w:rPr>
      </w:pPr>
    </w:p>
    <w:sectPr w:rsidR="004D75AA" w:rsidRPr="007218EB" w:rsidSect="00DB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EB"/>
    <w:rsid w:val="004D75AA"/>
    <w:rsid w:val="007218EB"/>
    <w:rsid w:val="00B81468"/>
    <w:rsid w:val="00BA42B2"/>
    <w:rsid w:val="00F314B9"/>
    <w:rsid w:val="00F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0AB2-79B4-4F59-9E65-53A6E08D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505BE30F726BB2906F6EEDA42D5070A015F80CA18F6FEDEBDA1365AA5A80497CB254DC234FDFB4926981A83E9AB3F00CF1FD446A8F6C6FFB508AB8x3N4E" TargetMode="External"/><Relationship Id="rId18" Type="http://schemas.openxmlformats.org/officeDocument/2006/relationships/hyperlink" Target="consultantplus://offline/ref=6D505BE30F726BB2906F70E0B2410C74A416A104ABDD37BEE5D91B37FD5ADC0C2ABB5D817E0BD1AB906980xAN1E" TargetMode="External"/><Relationship Id="rId26" Type="http://schemas.openxmlformats.org/officeDocument/2006/relationships/hyperlink" Target="consultantplus://offline/ref=6D505BE30F726BB2906F6EEDA42D5070A015F80CA18869ECEEDF1365AA5A80497CB254DC234FDFB4926981A9369AB3F00CF1FD446A8F6C6FFB508AB8x3N4E" TargetMode="External"/><Relationship Id="rId39" Type="http://schemas.openxmlformats.org/officeDocument/2006/relationships/hyperlink" Target="consultantplus://offline/ref=6D505BE30F726BB2906F6EEDA42D5070A015F80CA18F69E8E9DE1365AA5A80497CB254DC234FDFB4926981A9379AB3F00CF1FD446A8F6C6FFB508AB8x3N4E" TargetMode="External"/><Relationship Id="rId21" Type="http://schemas.openxmlformats.org/officeDocument/2006/relationships/hyperlink" Target="consultantplus://offline/ref=6D505BE30F726BB2906F70E0B2410C74A41CA701A18860BCB48C1532F50A861C2EF20A856202CCB5917783A837x9N8E" TargetMode="External"/><Relationship Id="rId34" Type="http://schemas.openxmlformats.org/officeDocument/2006/relationships/hyperlink" Target="consultantplus://offline/ref=6D505BE30F726BB2906F70E0B2410C74A51FA303A58D60BCB48C1532F50A861C3CF2528A670FD4BEC638C5FD3B93EEBF48A7EE446390x6N5E" TargetMode="External"/><Relationship Id="rId42" Type="http://schemas.openxmlformats.org/officeDocument/2006/relationships/hyperlink" Target="consultantplus://offline/ref=6D505BE30F726BB2906F6EEDA42D5070A015F80CA18E6FEAEFDF1365AA5A80497CB254DC234FDFB4926981A9359AB3F00CF1FD446A8F6C6FFB508AB8x3N4E" TargetMode="External"/><Relationship Id="rId47" Type="http://schemas.openxmlformats.org/officeDocument/2006/relationships/hyperlink" Target="consultantplus://offline/ref=6D505BE30F726BB2906F6EEDA42D5070A015F80CA18F6CE9E0DD1365AA5A80497CB254DC234FDFB4926981A9369AB3F00CF1FD446A8F6C6FFB508AB8x3N4E" TargetMode="External"/><Relationship Id="rId50" Type="http://schemas.openxmlformats.org/officeDocument/2006/relationships/hyperlink" Target="consultantplus://offline/ref=6D505BE30F726BB2906F6EEDA42D5070A015F80CA18E6CEDE0D34E6FA2038C4B7BBD0BCB2406D3B5926980AF3DC5B6E51DA9F24F7D916F72E7528BxBN0E" TargetMode="External"/><Relationship Id="rId55" Type="http://schemas.openxmlformats.org/officeDocument/2006/relationships/hyperlink" Target="consultantplus://offline/ref=6D505BE30F726BB2906F6EEDA42D5070A015F80CA18F6CE9E0DD1365AA5A80497CB254DC234FDFB4926981A9339AB3F00CF1FD446A8F6C6FFB508AB8x3N4E" TargetMode="External"/><Relationship Id="rId63" Type="http://schemas.openxmlformats.org/officeDocument/2006/relationships/hyperlink" Target="consultantplus://offline/ref=6D505BE30F726BB2906F6EEDA42D5070A015F80CA18E6FEAEFDF1365AA5A80497CB254DC234FDFB4926981A9339AB3F00CF1FD446A8F6C6FFB508AB8x3N4E" TargetMode="External"/><Relationship Id="rId68" Type="http://schemas.openxmlformats.org/officeDocument/2006/relationships/hyperlink" Target="consultantplus://offline/ref=6D505BE30F726BB2906F6EEDA42D5070A015F80CA18F69E8E9DE1365AA5A80497CB254DC234FDFB4926981AA369AB3F00CF1FD446A8F6C6FFB508AB8x3N4E" TargetMode="External"/><Relationship Id="rId76" Type="http://schemas.openxmlformats.org/officeDocument/2006/relationships/hyperlink" Target="consultantplus://offline/ref=6D505BE30F726BB2906F6EEDA42D5070A015F80CA18F6CE9E0DD1365AA5A80497CB254DC234FDFB4926981AA349AB3F00CF1FD446A8F6C6FFB508AB8x3N4E" TargetMode="External"/><Relationship Id="rId84" Type="http://schemas.openxmlformats.org/officeDocument/2006/relationships/hyperlink" Target="consultantplus://offline/ref=6D505BE30F726BB2906F6EEDA42D5070A015F80CA18E6FEAEFDF1365AA5A80497CB254DC234FDFB4926981AA359AB3F00CF1FD446A8F6C6FFB508AB8x3N4E" TargetMode="External"/><Relationship Id="rId89" Type="http://schemas.openxmlformats.org/officeDocument/2006/relationships/hyperlink" Target="consultantplus://offline/ref=6D505BE30F726BB2906F70E0B2410C74A51FA303A58D60BCB48C1532F50A861C3CF2528A6702DABEC638C5FD3B93EEBF48A7EE446390x6N5E" TargetMode="External"/><Relationship Id="rId7" Type="http://schemas.openxmlformats.org/officeDocument/2006/relationships/hyperlink" Target="consultantplus://offline/ref=6D505BE30F726BB2906F6EEDA42D5070A015F80CA28A6FE3EAD34E6FA2038C4B7BBD0BCB2406D3B5926982A03DC5B6E51DA9F24F7D916F72E7528BxBN0E" TargetMode="External"/><Relationship Id="rId71" Type="http://schemas.openxmlformats.org/officeDocument/2006/relationships/hyperlink" Target="consultantplus://offline/ref=6D505BE30F726BB2906F6EEDA42D5070A015F80CA18F69E8E9DE1365AA5A80497CB254DC234FDFB4926981AA309AB3F00CF1FD446A8F6C6FFB508AB8x3N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505BE30F726BB2906F6EEDA42D5070A015F80CA18E6CEDE0D34E6FA2038C4B7BBD0BCB2406D3B5926981A13DC5B6E51DA9F24F7D916F72E7528BxBN0E" TargetMode="External"/><Relationship Id="rId29" Type="http://schemas.openxmlformats.org/officeDocument/2006/relationships/hyperlink" Target="consultantplus://offline/ref=6D505BE30F726BB2906F6EEDA42D5070A015F80CA18F69E8E9DE1365AA5A80497CB254DC234FDFB4926981A9369AB3F00CF1FD446A8F6C6FFB508AB8x3N4E" TargetMode="External"/><Relationship Id="rId11" Type="http://schemas.openxmlformats.org/officeDocument/2006/relationships/hyperlink" Target="consultantplus://offline/ref=6D505BE30F726BB2906F6EEDA42D5070A015F80CA18F69E8E9DE1365AA5A80497CB254DC234FDFB4926981A83E9AB3F00CF1FD446A8F6C6FFB508AB8x3N4E" TargetMode="External"/><Relationship Id="rId24" Type="http://schemas.openxmlformats.org/officeDocument/2006/relationships/hyperlink" Target="consultantplus://offline/ref=6D505BE30F726BB2906F70E0B2410C74A41CA602A78A60BCB48C1532F50A861C2EF20A856202CCB5917783A837x9N8E" TargetMode="External"/><Relationship Id="rId32" Type="http://schemas.openxmlformats.org/officeDocument/2006/relationships/hyperlink" Target="consultantplus://offline/ref=6D505BE30F726BB2906F6EEDA42D5070A015F80CA18F68EEE8D81365AA5A80497CB254DC234FDFB4926981A83F9AB3F00CF1FD446A8F6C6FFB508AB8x3N4E" TargetMode="External"/><Relationship Id="rId37" Type="http://schemas.openxmlformats.org/officeDocument/2006/relationships/hyperlink" Target="consultantplus://offline/ref=6D505BE30F726BB2906F70E0B2410C74A51FA303A58D60BCB48C1532F50A861C3CF2528B670BD2BEC638C5FD3B93EEBF48A7EE446390x6N5E" TargetMode="External"/><Relationship Id="rId40" Type="http://schemas.openxmlformats.org/officeDocument/2006/relationships/hyperlink" Target="consultantplus://offline/ref=6D505BE30F726BB2906F6EEDA42D5070A015F80CA18E6FEAEFDF1365AA5A80497CB254DC234FDFB4926981A9369AB3F00CF1FD446A8F6C6FFB508AB8x3N4E" TargetMode="External"/><Relationship Id="rId45" Type="http://schemas.openxmlformats.org/officeDocument/2006/relationships/hyperlink" Target="consultantplus://offline/ref=6D505BE30F726BB2906F6EEDA42D5070A015F80CA18F68EEE8D81365AA5A80497CB254DC234FDFB4926981A9349AB3F00CF1FD446A8F6C6FFB508AB8x3N4E" TargetMode="External"/><Relationship Id="rId53" Type="http://schemas.openxmlformats.org/officeDocument/2006/relationships/hyperlink" Target="consultantplus://offline/ref=6D505BE30F726BB2906F6EEDA42D5070A015F80CA18F6CE9E0DD1365AA5A80497CB254DC234FDFB4926981A9359AB3F00CF1FD446A8F6C6FFB508AB8x3N4E" TargetMode="External"/><Relationship Id="rId58" Type="http://schemas.openxmlformats.org/officeDocument/2006/relationships/hyperlink" Target="consultantplus://offline/ref=6D505BE30F726BB2906F6EEDA42D5070A015F80CA18F69E8E9DE1365AA5A80497CB254DC234FDFB4926981A93E9AB3F00CF1FD446A8F6C6FFB508AB8x3N4E" TargetMode="External"/><Relationship Id="rId66" Type="http://schemas.openxmlformats.org/officeDocument/2006/relationships/hyperlink" Target="consultantplus://offline/ref=6D505BE30F726BB2906F6EEDA42D5070A015F80CA1886AE8E0D34E6FA2038C4B7BBD0BCB2406D3B5926980AF3DC5B6E51DA9F24F7D916F72E7528BxBN0E" TargetMode="External"/><Relationship Id="rId74" Type="http://schemas.openxmlformats.org/officeDocument/2006/relationships/hyperlink" Target="consultantplus://offline/ref=6D505BE30F726BB2906F6EEDA42D5070A015F80CA18E6CEDE0D34E6FA2038C4B7BBD0BCB2406D3B5926983AE3DC5B6E51DA9F24F7D916F72E7528BxBN0E" TargetMode="External"/><Relationship Id="rId79" Type="http://schemas.openxmlformats.org/officeDocument/2006/relationships/hyperlink" Target="consultantplus://offline/ref=6D505BE30F726BB2906F6EEDA42D5070A015F80CA18869ECEEDF1365AA5A80497CB254DC234FDFB4926981A9329AB3F00CF1FD446A8F6C6FFB508AB8x3N4E" TargetMode="External"/><Relationship Id="rId87" Type="http://schemas.openxmlformats.org/officeDocument/2006/relationships/hyperlink" Target="consultantplus://offline/ref=6D505BE30F726BB2906F6EEDA42D5070A015F80CA18862E3EEDC1365AA5A80497CB254DC234FDFB4926981A9369AB3F00CF1FD446A8F6C6FFB508AB8x3N4E" TargetMode="External"/><Relationship Id="rId5" Type="http://schemas.openxmlformats.org/officeDocument/2006/relationships/hyperlink" Target="consultantplus://offline/ref=6D505BE30F726BB2906F6EEDA42D5070A015F80CA18F6FE3EDD34E6FA2038C4B7BBD0BCB2406D3B5926981A03DC5B6E51DA9F24F7D916F72E7528BxBN0E" TargetMode="External"/><Relationship Id="rId61" Type="http://schemas.openxmlformats.org/officeDocument/2006/relationships/hyperlink" Target="consultantplus://offline/ref=6D505BE30F726BB2906F6EEDA42D5070A015F80CA28C6BE2EFD34E6FA2038C4B7BBD0BCB2406D3B5926980A03DC5B6E51DA9F24F7D916F72E7528BxBN0E" TargetMode="External"/><Relationship Id="rId82" Type="http://schemas.openxmlformats.org/officeDocument/2006/relationships/hyperlink" Target="consultantplus://offline/ref=6D505BE30F726BB2906F70E0B2410C74A51FA303A58D60BCB48C1532F50A861C3CF2528B6709D0BEC638C5FD3B93EEBF48A7EE446390x6N5E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6D505BE30F726BB2906F70E0B2410C74A51EA609A28960BCB48C1532F50A861C2EF20A856202CCB5917783A837x9N8E" TargetMode="External"/><Relationship Id="rId14" Type="http://schemas.openxmlformats.org/officeDocument/2006/relationships/hyperlink" Target="consultantplus://offline/ref=6D505BE30F726BB2906F6EEDA42D5070A015F80CA18F6CE9E0DD1365AA5A80497CB254DC234FDFB4926981A83E9AB3F00CF1FD446A8F6C6FFB508AB8x3N4E" TargetMode="External"/><Relationship Id="rId22" Type="http://schemas.openxmlformats.org/officeDocument/2006/relationships/hyperlink" Target="consultantplus://offline/ref=6D505BE30F726BB2906F70E0B2410C74A51FA202A68260BCB48C1532F50A861C2EF20A856202CCB5917783A837x9N8E" TargetMode="External"/><Relationship Id="rId27" Type="http://schemas.openxmlformats.org/officeDocument/2006/relationships/hyperlink" Target="consultantplus://offline/ref=6D505BE30F726BB2906F6EEDA42D5070A015F80CA18F6FEDEBDA1365AA5A80497CB254DC234FDFB4926981A83F9AB3F00CF1FD446A8F6C6FFB508AB8x3N4E" TargetMode="External"/><Relationship Id="rId30" Type="http://schemas.openxmlformats.org/officeDocument/2006/relationships/hyperlink" Target="consultantplus://offline/ref=6D505BE30F726BB2906F6EEDA42D5070A015F80CA18E6CEDE0D34E6FA2038C4B7BBD0BCB2406D3B5926980A83DC5B6E51DA9F24F7D916F72E7528BxBN0E" TargetMode="External"/><Relationship Id="rId35" Type="http://schemas.openxmlformats.org/officeDocument/2006/relationships/hyperlink" Target="consultantplus://offline/ref=6D505BE30F726BB2906F6EEDA42D5070A015F80CA18869ECEEDF1365AA5A80497CB254DC234FDFB4926981A9379AB3F00CF1FD446A8F6C6FFB508AB8x3N4E" TargetMode="External"/><Relationship Id="rId43" Type="http://schemas.openxmlformats.org/officeDocument/2006/relationships/hyperlink" Target="consultantplus://offline/ref=6D505BE30F726BB2906F6EEDA42D5070A015F80CA18E6CEDE0D34E6FA2038C4B7BBD0BCB2406D3B5926980A93DC5B6E51DA9F24F7D916F72E7528BxBN0E" TargetMode="External"/><Relationship Id="rId48" Type="http://schemas.openxmlformats.org/officeDocument/2006/relationships/hyperlink" Target="consultantplus://offline/ref=6D505BE30F726BB2906F6EEDA42D5070A015F80CA18E6CEDE0D34E6FA2038C4B7BBD0BCB2406D3B5926980AC3DC5B6E51DA9F24F7D916F72E7528BxBN0E" TargetMode="External"/><Relationship Id="rId56" Type="http://schemas.openxmlformats.org/officeDocument/2006/relationships/hyperlink" Target="consultantplus://offline/ref=6D505BE30F726BB2906F6EEDA42D5070A015F80CA18F68EEE8D81365AA5A80497CB254DC234FDFB4926981A9359AB3F00CF1FD446A8F6C6FFB508AB8x3N4E" TargetMode="External"/><Relationship Id="rId64" Type="http://schemas.openxmlformats.org/officeDocument/2006/relationships/hyperlink" Target="consultantplus://offline/ref=6D505BE30F726BB2906F6EEDA42D5070A015F80CA18E6FEAEFDF1365AA5A80497CB254DC234FDFB4926981A9309AB3F00CF1FD446A8F6C6FFB508AB8x3N4E" TargetMode="External"/><Relationship Id="rId69" Type="http://schemas.openxmlformats.org/officeDocument/2006/relationships/hyperlink" Target="consultantplus://offline/ref=6D505BE30F726BB2906F6EEDA42D5070A015F80CA18E6CEDE0D34E6FA2038C4B7BBD0BCB2406D3B5926983A93DC5B6E51DA9F24F7D916F72E7528BxBN0E" TargetMode="External"/><Relationship Id="rId77" Type="http://schemas.openxmlformats.org/officeDocument/2006/relationships/hyperlink" Target="consultantplus://offline/ref=6D505BE30F726BB2906F6EEDA42D5070A015F80CA18E6FEAEFDF1365AA5A80497CB254DC234FDFB4926981A93F9AB3F00CF1FD446A8F6C6FFB508AB8x3N4E" TargetMode="External"/><Relationship Id="rId8" Type="http://schemas.openxmlformats.org/officeDocument/2006/relationships/hyperlink" Target="consultantplus://offline/ref=6D505BE30F726BB2906F6EEDA42D5070A015F80CA28C6BE2EFD34E6FA2038C4B7BBD0BCB2406D3B5926981A03DC5B6E51DA9F24F7D916F72E7528BxBN0E" TargetMode="External"/><Relationship Id="rId51" Type="http://schemas.openxmlformats.org/officeDocument/2006/relationships/hyperlink" Target="consultantplus://offline/ref=6D505BE30F726BB2906F6EEDA42D5070A015F80CA18E6CEDE0D34E6FA2038C4B7BBD0BCB2406D3B5926980A03DC5B6E51DA9F24F7D916F72E7528BxBN0E" TargetMode="External"/><Relationship Id="rId72" Type="http://schemas.openxmlformats.org/officeDocument/2006/relationships/hyperlink" Target="consultantplus://offline/ref=6D505BE30F726BB2906F6EEDA42D5070A015F80CA18E6CEDE0D34E6FA2038C4B7BBD0BCB2406D3B5926983AD3DC5B6E51DA9F24F7D916F72E7528BxBN0E" TargetMode="External"/><Relationship Id="rId80" Type="http://schemas.openxmlformats.org/officeDocument/2006/relationships/hyperlink" Target="consultantplus://offline/ref=6D505BE30F726BB2906F70E0B2410C74A51FA303A58D60BCB48C1532F50A861C3CF2528A6702DBBEC638C5FD3B93EEBF48A7EE446390x6N5E" TargetMode="External"/><Relationship Id="rId85" Type="http://schemas.openxmlformats.org/officeDocument/2006/relationships/hyperlink" Target="consultantplus://offline/ref=6D505BE30F726BB2906F70E0B2410C74A51FA303A58D60BCB48C1532F50A861C3CF2528A680BDBBEC638C5FD3B93EEBF48A7EE446390x6N5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505BE30F726BB2906F6EEDA42D5070A015F80CA18F68EEE8D81365AA5A80497CB254DC234FDFB4926981A83E9AB3F00CF1FD446A8F6C6FFB508AB8x3N4E" TargetMode="External"/><Relationship Id="rId17" Type="http://schemas.openxmlformats.org/officeDocument/2006/relationships/hyperlink" Target="consultantplus://offline/ref=6D505BE30F726BB2906F6EEDA42D5070A015F80CA18869ECEEDF1365AA5A80497CB254DC234FDFB4926981A83F9AB3F00CF1FD446A8F6C6FFB508AB8x3N4E" TargetMode="External"/><Relationship Id="rId25" Type="http://schemas.openxmlformats.org/officeDocument/2006/relationships/hyperlink" Target="consultantplus://offline/ref=6D505BE30F726BB2906F6EEDA42D5070A015F80CA18E63EEEBDF1365AA5A80497CB254DC314F87B890609FA8358FE5A149xANDE" TargetMode="External"/><Relationship Id="rId33" Type="http://schemas.openxmlformats.org/officeDocument/2006/relationships/hyperlink" Target="consultantplus://offline/ref=6D505BE30F726BB2906F70E0B2410C74A51FA303A58D60BCB48C1532F50A861C3CF2528B6602D1BEC638C5FD3B93EEBF48A7EE446390x6N5E" TargetMode="External"/><Relationship Id="rId38" Type="http://schemas.openxmlformats.org/officeDocument/2006/relationships/hyperlink" Target="consultantplus://offline/ref=6D505BE30F726BB2906F6EEDA42D5070A015F80CA18869ECEEDF1365AA5A80497CB254DC234FDFB4926981A9379AB3F00CF1FD446A8F6C6FFB508AB8x3N4E" TargetMode="External"/><Relationship Id="rId46" Type="http://schemas.openxmlformats.org/officeDocument/2006/relationships/hyperlink" Target="consultantplus://offline/ref=6D505BE30F726BB2906F6EEDA42D5070A015F80CA1886AE8E0D34E6FA2038C4B7BBD0BCB2406D3B5926980AC3DC5B6E51DA9F24F7D916F72E7528BxBN0E" TargetMode="External"/><Relationship Id="rId59" Type="http://schemas.openxmlformats.org/officeDocument/2006/relationships/hyperlink" Target="consultantplus://offline/ref=6D505BE30F726BB2906F6EEDA42D5070A015F80CA18F6FE3EDD34E6FA2038C4B7BBD0BCB2406D3B5926980A93DC5B6E51DA9F24F7D916F72E7528BxBN0E" TargetMode="External"/><Relationship Id="rId67" Type="http://schemas.openxmlformats.org/officeDocument/2006/relationships/hyperlink" Target="consultantplus://offline/ref=6D505BE30F726BB2906F6EEDA42D5070A015F80CA18F6CE9E0DD1365AA5A80497CB254DC234FDFB4926981A93F9AB3F00CF1FD446A8F6C6FFB508AB8x3N4E" TargetMode="External"/><Relationship Id="rId20" Type="http://schemas.openxmlformats.org/officeDocument/2006/relationships/hyperlink" Target="consultantplus://offline/ref=6D505BE30F726BB2906F70E0B2410C74A51FA303A58D60BCB48C1532F50A861C2EF20A856202CCB5917783A837x9N8E" TargetMode="External"/><Relationship Id="rId41" Type="http://schemas.openxmlformats.org/officeDocument/2006/relationships/hyperlink" Target="consultantplus://offline/ref=6D505BE30F726BB2906F6EEDA42D5070A015F80CA18E6FEAEFDF1365AA5A80497CB254DC234FDFB4926981A9379AB3F00CF1FD446A8F6C6FFB508AB8x3N4E" TargetMode="External"/><Relationship Id="rId54" Type="http://schemas.openxmlformats.org/officeDocument/2006/relationships/hyperlink" Target="consultantplus://offline/ref=6D505BE30F726BB2906F6EEDA42D5070A015F80CA18F6CE9E0DD1365AA5A80497CB254DC234FDFB4926981A9339AB3F00CF1FD446A8F6C6FFB508AB8x3N4E" TargetMode="External"/><Relationship Id="rId62" Type="http://schemas.openxmlformats.org/officeDocument/2006/relationships/hyperlink" Target="consultantplus://offline/ref=6D505BE30F726BB2906F6EEDA42D5070A015F80CA18F6CE9E0DD1365AA5A80497CB254DC234FDFB4926981A93E9AB3F00CF1FD446A8F6C6FFB508AB8x3N4E" TargetMode="External"/><Relationship Id="rId70" Type="http://schemas.openxmlformats.org/officeDocument/2006/relationships/hyperlink" Target="consultantplus://offline/ref=6D505BE30F726BB2906F6EEDA42D5070A015F80CA18F69E8E9DE1365AA5A80497CB254DC234FDFB4926981AA339AB3F00CF1FD446A8F6C6FFB508AB8x3N4E" TargetMode="External"/><Relationship Id="rId75" Type="http://schemas.openxmlformats.org/officeDocument/2006/relationships/hyperlink" Target="consultantplus://offline/ref=6D505BE30F726BB2906F6EEDA42D5070A015F80CA18F69E8E9DE1365AA5A80497CB254DC234FDFB4926981AA319AB3F00CF1FD446A8F6C6FFB508AB8x3N4E" TargetMode="External"/><Relationship Id="rId83" Type="http://schemas.openxmlformats.org/officeDocument/2006/relationships/hyperlink" Target="consultantplus://offline/ref=6D505BE30F726BB2906F6EEDA42D5070A015F80CA18F6CE9E0DD1365AA5A80497CB254DC234FDFB4926981AA359AB3F00CF1FD446A8F6C6FFB508AB8x3N4E" TargetMode="External"/><Relationship Id="rId88" Type="http://schemas.openxmlformats.org/officeDocument/2006/relationships/hyperlink" Target="consultantplus://offline/ref=6D505BE30F726BB2906F70E0B2410C74A51FA303A58D60BCB48C1532F50A861C2EF20A856202CCB5917783A837x9N8E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505BE30F726BB2906F6EEDA42D5070A015F80CA18E6CEDE0D34E6FA2038C4B7BBD0BCB2406D3B5926981A03DC5B6E51DA9F24F7D916F72E7528BxBN0E" TargetMode="External"/><Relationship Id="rId15" Type="http://schemas.openxmlformats.org/officeDocument/2006/relationships/hyperlink" Target="consultantplus://offline/ref=6D505BE30F726BB2906F6EEDA42D5070A015F80CA18E6FEAEFDF1365AA5A80497CB254DC234FDFB4926981A83E9AB3F00CF1FD446A8F6C6FFB508AB8x3N4E" TargetMode="External"/><Relationship Id="rId23" Type="http://schemas.openxmlformats.org/officeDocument/2006/relationships/hyperlink" Target="consultantplus://offline/ref=6D505BE30F726BB2906F70E0B2410C74A41CA602A68360BCB48C1532F50A861C2EF20A856202CCB5917783A837x9N8E" TargetMode="External"/><Relationship Id="rId28" Type="http://schemas.openxmlformats.org/officeDocument/2006/relationships/hyperlink" Target="consultantplus://offline/ref=6D505BE30F726BB2906F6EEDA42D5070A015F80CA18F6CE9E0DD1365AA5A80497CB254DC234FDFB4926981A83F9AB3F00CF1FD446A8F6C6FFB508AB8x3N4E" TargetMode="External"/><Relationship Id="rId36" Type="http://schemas.openxmlformats.org/officeDocument/2006/relationships/hyperlink" Target="consultantplus://offline/ref=6D505BE30F726BB2906F70E0B2410C74A51FA303A58D60BCB48C1532F50A861C3CF2528A670FD7BEC638C5FD3B93EEBF48A7EE446390x6N5E" TargetMode="External"/><Relationship Id="rId49" Type="http://schemas.openxmlformats.org/officeDocument/2006/relationships/hyperlink" Target="consultantplus://offline/ref=6D505BE30F726BB2906F6EEDA42D5070A015F80CA18E6CEDE0D34E6FA2038C4B7BBD0BCB2406D3B5926980AE3DC5B6E51DA9F24F7D916F72E7528BxBN0E" TargetMode="External"/><Relationship Id="rId57" Type="http://schemas.openxmlformats.org/officeDocument/2006/relationships/hyperlink" Target="consultantplus://offline/ref=6D505BE30F726BB2906F70E0B2410C74A51EA609A88B60BCB48C1532F50A861C3CF2528C670BD9E1C32DD4A53498F9A14BBAF24662x9N8E" TargetMode="External"/><Relationship Id="rId10" Type="http://schemas.openxmlformats.org/officeDocument/2006/relationships/hyperlink" Target="consultantplus://offline/ref=6D505BE30F726BB2906F6EEDA42D5070A015F80CA18862E3EEDC1365AA5A80497CB254DC234FDFB4926981A83E9AB3F00CF1FD446A8F6C6FFB508AB8x3N4E" TargetMode="External"/><Relationship Id="rId31" Type="http://schemas.openxmlformats.org/officeDocument/2006/relationships/hyperlink" Target="consultantplus://offline/ref=6D505BE30F726BB2906F6EEDA42D5070A015F80CA18F6FEDEBDA1365AA5A80497CB254DC234FDFB4926981A9369AB3F00CF1FD446A8F6C6FFB508AB8x3N4E" TargetMode="External"/><Relationship Id="rId44" Type="http://schemas.openxmlformats.org/officeDocument/2006/relationships/hyperlink" Target="consultantplus://offline/ref=6D505BE30F726BB2906F6EEDA42D5070A015F80CA18F69E8E9DE1365AA5A80497CB254DC234FDFB4926981A9359AB3F00CF1FD446A8F6C6FFB508AB8x3N4E" TargetMode="External"/><Relationship Id="rId52" Type="http://schemas.openxmlformats.org/officeDocument/2006/relationships/hyperlink" Target="consultantplus://offline/ref=6D505BE30F726BB2906F6EEDA42D5070A015F80CA18F6CE9E0DD1365AA5A80497CB254DC234FDFB4926981A9349AB3F00CF1FD446A8F6C6FFB508AB8x3N4E" TargetMode="External"/><Relationship Id="rId60" Type="http://schemas.openxmlformats.org/officeDocument/2006/relationships/hyperlink" Target="consultantplus://offline/ref=6D505BE30F726BB2906F6EEDA42D5070A015F80CA28A6FE3EAD34E6FA2038C4B7BBD0BCB2406D3B5926982A03DC5B6E51DA9F24F7D916F72E7528BxBN0E" TargetMode="External"/><Relationship Id="rId65" Type="http://schemas.openxmlformats.org/officeDocument/2006/relationships/hyperlink" Target="consultantplus://offline/ref=6D505BE30F726BB2906F6EEDA42D5070A015F80CA18862E3EEDC1365AA5A80497CB254DC234FDFB4926981A83F9AB3F00CF1FD446A8F6C6FFB508AB8x3N4E" TargetMode="External"/><Relationship Id="rId73" Type="http://schemas.openxmlformats.org/officeDocument/2006/relationships/hyperlink" Target="consultantplus://offline/ref=6D505BE30F726BB2906F6EEDA42D5070A015F80CA18E6FEAEFDF1365AA5A80497CB254DC234FDFB4926981A93E9AB3F00CF1FD446A8F6C6FFB508AB8x3N4E" TargetMode="External"/><Relationship Id="rId78" Type="http://schemas.openxmlformats.org/officeDocument/2006/relationships/hyperlink" Target="consultantplus://offline/ref=6D505BE30F726BB2906F6EEDA42D5070A015F80CA28C6BE2EFD34E6FA2038C4B7BBD0BCB2406D3B5926983A13DC5B6E51DA9F24F7D916F72E7528BxBN0E" TargetMode="External"/><Relationship Id="rId81" Type="http://schemas.openxmlformats.org/officeDocument/2006/relationships/hyperlink" Target="consultantplus://offline/ref=6D505BE30F726BB2906F70E0B2410C74A51FA303A58D60BCB48C1532F50A861C3CF2528A680BD4BEC638C5FD3B93EEBF48A7EE446390x6N5E" TargetMode="External"/><Relationship Id="rId86" Type="http://schemas.openxmlformats.org/officeDocument/2006/relationships/hyperlink" Target="consultantplus://offline/ref=6D505BE30F726BB2906F70E0B2410C74A51FA303A58D60BCB48C1532F50A861C3CF2528B6602D1BEC638C5FD3B93EEBF48A7EE446390x6N5E" TargetMode="External"/><Relationship Id="rId4" Type="http://schemas.openxmlformats.org/officeDocument/2006/relationships/hyperlink" Target="consultantplus://offline/ref=6D505BE30F726BB2906F6EEDA42D5070A015F80CA1886AE8E0D34E6FA2038C4B7BBD0BCB2406D3B5926981A03DC5B6E51DA9F24F7D916F72E7528BxBN0E" TargetMode="External"/><Relationship Id="rId9" Type="http://schemas.openxmlformats.org/officeDocument/2006/relationships/hyperlink" Target="consultantplus://offline/ref=6D505BE30F726BB2906F6EEDA42D5070A015F80CA18869ECEEDF1365AA5A80497CB254DC234FDFB4926981A83E9AB3F00CF1FD446A8F6C6FFB508AB8x3N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3</cp:revision>
  <dcterms:created xsi:type="dcterms:W3CDTF">2019-03-29T04:13:00Z</dcterms:created>
  <dcterms:modified xsi:type="dcterms:W3CDTF">2019-04-10T22:39:00Z</dcterms:modified>
</cp:coreProperties>
</file>