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2F3F6C" w:rsidTr="002F3F6C">
        <w:tc>
          <w:tcPr>
            <w:tcW w:w="5495" w:type="dxa"/>
          </w:tcPr>
          <w:p w:rsidR="002F3F6C" w:rsidRDefault="002F3F6C" w:rsidP="00BD3E1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8" w:type="dxa"/>
          </w:tcPr>
          <w:p w:rsidR="002F3F6C" w:rsidRPr="00BD3E1A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9E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F3F6C" w:rsidRPr="00BD3E1A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F3F6C" w:rsidRDefault="002F3F6C" w:rsidP="007678E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678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BD3E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F3F6C" w:rsidRDefault="002F3F6C" w:rsidP="002F3F6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F6C" w:rsidRDefault="002F3F6C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DC12D3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 природных ресурсов</w:t>
      </w:r>
      <w:r w:rsidR="007F6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</w:t>
      </w: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614A" w:rsidRPr="007F614A">
        <w:rPr>
          <w:rFonts w:ascii="Times New Roman" w:hAnsi="Times New Roman" w:cs="Times New Roman"/>
          <w:b w:val="0"/>
          <w:sz w:val="28"/>
          <w:szCs w:val="28"/>
        </w:rPr>
        <w:t xml:space="preserve"> по выдаче разрешений 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животного</w:t>
      </w:r>
      <w:r w:rsidR="003E76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мира</w:t>
      </w:r>
      <w:r w:rsidR="007F614A"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C369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DC12D3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DC12D3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011F5" w:rsidRPr="009C3692">
        <w:rPr>
          <w:rFonts w:ascii="Times New Roman" w:hAnsi="Times New Roman" w:cs="Times New Roman"/>
          <w:sz w:val="28"/>
          <w:szCs w:val="28"/>
        </w:rPr>
        <w:t xml:space="preserve"> по выдаче разрешений 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</w:t>
      </w:r>
      <w:r w:rsidR="003F5899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, занесенных в Красную книгу Камчатского края и не включенных в Красную книгу Российской Федерации (далее – государственная </w:t>
      </w:r>
      <w:r w:rsidR="00DC12D3" w:rsidRPr="009C3692">
        <w:rPr>
          <w:rFonts w:ascii="Times New Roman" w:hAnsi="Times New Roman" w:cs="Times New Roman"/>
          <w:color w:val="000000"/>
          <w:sz w:val="28"/>
          <w:szCs w:val="28"/>
        </w:rPr>
        <w:t>услуга</w:t>
      </w:r>
      <w:r w:rsidR="00F011F5" w:rsidRPr="009C36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F011F5" w:rsidRPr="009C3692" w:rsidRDefault="00F011F5" w:rsidP="009C3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9C3692">
        <w:rPr>
          <w:rFonts w:ascii="Times New Roman" w:hAnsi="Times New Roman" w:cs="Times New Roman"/>
          <w:sz w:val="28"/>
          <w:szCs w:val="28"/>
        </w:rPr>
        <w:t>1.</w:t>
      </w:r>
      <w:r w:rsidR="00FB00BF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  <w:r w:rsidR="00FB00BF" w:rsidRPr="009C3692">
        <w:rPr>
          <w:rFonts w:ascii="Times New Roman" w:hAnsi="Times New Roman" w:cs="Times New Roman"/>
          <w:sz w:val="28"/>
          <w:szCs w:val="28"/>
        </w:rPr>
        <w:t>1.</w:t>
      </w:r>
      <w:r w:rsidRPr="009C369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2E550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="002E5505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2E5505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E5505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особенности </w:t>
      </w:r>
      <w:r w:rsidR="002E5505" w:rsidRPr="009C3692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государственной 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электронной форме.</w:t>
      </w:r>
    </w:p>
    <w:p w:rsidR="00FB00BF" w:rsidRPr="009C3692" w:rsidRDefault="00FB00BF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1.2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9C3692" w:rsidRDefault="00FB00BF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9C369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9C369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9C369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9C369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9C3692" w:rsidRDefault="00FB00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 w:rsidRPr="009C3692">
        <w:rPr>
          <w:rFonts w:ascii="Times New Roman" w:hAnsi="Times New Roman" w:cs="Times New Roman"/>
          <w:sz w:val="28"/>
          <w:szCs w:val="28"/>
        </w:rPr>
        <w:t>З</w:t>
      </w:r>
      <w:r w:rsidR="00AA08C7" w:rsidRPr="009C3692">
        <w:rPr>
          <w:rFonts w:ascii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 w:rsidRPr="009C3692">
        <w:rPr>
          <w:rFonts w:ascii="Times New Roman" w:hAnsi="Times New Roman" w:cs="Times New Roman"/>
          <w:sz w:val="28"/>
          <w:szCs w:val="28"/>
        </w:rPr>
        <w:t>З</w:t>
      </w:r>
      <w:r w:rsidR="00AA08C7" w:rsidRPr="009C3692">
        <w:rPr>
          <w:rFonts w:ascii="Times New Roman" w:hAnsi="Times New Roman" w:cs="Times New Roman"/>
          <w:sz w:val="28"/>
          <w:szCs w:val="28"/>
        </w:rPr>
        <w:t>аявителями</w:t>
      </w:r>
      <w:r w:rsidR="00063D6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66887" w:rsidRPr="009C3692">
        <w:rPr>
          <w:rFonts w:ascii="Times New Roman" w:hAnsi="Times New Roman" w:cs="Times New Roman"/>
          <w:sz w:val="28"/>
          <w:szCs w:val="28"/>
        </w:rPr>
        <w:t xml:space="preserve">соответствующими полномочиями </w:t>
      </w:r>
      <w:r w:rsidRPr="009C3692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 w:rsidRPr="009C369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</w:t>
      </w:r>
      <w:r w:rsidR="00661C6E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E83E76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919AE" w:rsidRPr="009C3692">
        <w:rPr>
          <w:rFonts w:ascii="Times New Roman" w:hAnsi="Times New Roman" w:cs="Times New Roman"/>
          <w:sz w:val="28"/>
          <w:szCs w:val="28"/>
        </w:rPr>
        <w:t>,</w:t>
      </w:r>
      <w:r w:rsidR="002638A7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9C3692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83E76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E30BE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83E76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638A7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9C3692" w:rsidRDefault="00661C6E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1.3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r w:rsidR="00412760" w:rsidRPr="009C3692">
        <w:rPr>
          <w:rFonts w:ascii="Times New Roman" w:hAnsi="Times New Roman" w:cs="Times New Roman"/>
          <w:sz w:val="28"/>
          <w:szCs w:val="28"/>
        </w:rPr>
        <w:t>1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Информацию по вопросам </w:t>
      </w:r>
      <w:r w:rsidR="00E57CF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76F1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9C3692" w:rsidRDefault="00B462B0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9C3692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 w:rsidRPr="009C3692">
        <w:rPr>
          <w:rFonts w:ascii="Times New Roman" w:hAnsi="Times New Roman" w:cs="Times New Roman"/>
          <w:sz w:val="28"/>
          <w:szCs w:val="28"/>
        </w:rPr>
        <w:t>м</w:t>
      </w:r>
      <w:r w:rsidR="00096EA0" w:rsidRPr="009C3692">
        <w:rPr>
          <w:rFonts w:ascii="Times New Roman" w:hAnsi="Times New Roman" w:cs="Times New Roman"/>
          <w:sz w:val="28"/>
          <w:szCs w:val="28"/>
        </w:rPr>
        <w:t>) п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8" w:history="1">
        <w:r w:rsidRPr="009C36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9C3692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9C3692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9C3692">
        <w:rPr>
          <w:rFonts w:ascii="Times New Roman" w:hAnsi="Times New Roman" w:cs="Times New Roman"/>
          <w:sz w:val="28"/>
          <w:szCs w:val="28"/>
        </w:rPr>
        <w:t xml:space="preserve">) </w:t>
      </w:r>
      <w:r w:rsidRPr="009C3692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9C3692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Правительства Камчатско</w:t>
      </w:r>
      <w:r w:rsidR="00E77F6C" w:rsidRPr="009C3692">
        <w:rPr>
          <w:rFonts w:ascii="Times New Roman" w:hAnsi="Times New Roman" w:cs="Times New Roman"/>
          <w:sz w:val="28"/>
          <w:szCs w:val="28"/>
        </w:rPr>
        <w:t>го края www.kam</w:t>
      </w:r>
      <w:r w:rsidR="00107E8B" w:rsidRPr="009C3692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9C3692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9C3692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предоставляющем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на информационных стенда</w:t>
      </w:r>
      <w:r w:rsidR="0072695A" w:rsidRPr="009C3692">
        <w:rPr>
          <w:rFonts w:ascii="Times New Roman" w:hAnsi="Times New Roman" w:cs="Times New Roman"/>
          <w:sz w:val="28"/>
          <w:szCs w:val="28"/>
        </w:rPr>
        <w:t>х Министерства;</w:t>
      </w:r>
    </w:p>
    <w:p w:rsidR="0072695A" w:rsidRPr="009C3692" w:rsidRDefault="0072695A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в </w:t>
      </w:r>
      <w:r w:rsidR="00440B27" w:rsidRPr="009C3692">
        <w:rPr>
          <w:rFonts w:ascii="Times New Roman" w:hAnsi="Times New Roman" w:cs="Times New Roman"/>
          <w:sz w:val="28"/>
          <w:szCs w:val="28"/>
        </w:rPr>
        <w:t>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 Камчатского края)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аявителей организуется бесплатно путем индивидуального и публичного информирования и проводится в устной и письменной форме. 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аявитель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ть необходимую информацию, или 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предложено изложить суть обращения в письменной форме.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При письменном обращении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аявителей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информацией или указания в обращении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способа доставки ответа).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66D2" w:rsidRPr="009C369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9C3692" w:rsidRDefault="0079473D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Ответ на обращение предоставляется в простой, четкой и понятной форме с указанием фамилии, имени, отчества, номера телефона исполнителя.</w:t>
      </w:r>
    </w:p>
    <w:p w:rsidR="0079473D" w:rsidRPr="009C3692" w:rsidRDefault="00107E8B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</w:t>
      </w:r>
      <w:r w:rsidRPr="009C3692">
        <w:rPr>
          <w:rFonts w:ascii="Times New Roman" w:hAnsi="Times New Roman" w:cs="Times New Roman"/>
          <w:sz w:val="28"/>
          <w:szCs w:val="28"/>
        </w:rPr>
        <w:lastRenderedPageBreak/>
        <w:t>истории обращений за получением государственной услуги, включая хранение результатов таких обращений и электронных документов (далее – личный кабинет)</w:t>
      </w:r>
      <w:r w:rsidR="0079473D"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3DB" w:rsidRPr="009C3692" w:rsidRDefault="008228F0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3F7" w:rsidRPr="009C36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2760" w:rsidRPr="009C3692">
        <w:rPr>
          <w:rFonts w:ascii="Times New Roman" w:eastAsia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DA73DB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Министерства и на официальном сайте </w:t>
      </w:r>
      <w:r w:rsidR="00FB746B" w:rsidRPr="009C3692">
        <w:rPr>
          <w:rFonts w:ascii="Times New Roman" w:eastAsia="Times New Roman" w:hAnsi="Times New Roman" w:cs="Times New Roman"/>
          <w:sz w:val="28"/>
          <w:szCs w:val="28"/>
        </w:rPr>
        <w:t xml:space="preserve">на странице Министерства в информационно-телекоммуникационной сети Интернет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033F7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033F7" w:rsidRPr="009C3692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DA73DB" w:rsidRPr="009C3692" w:rsidRDefault="002033F7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3DB" w:rsidRPr="009C3692" w:rsidRDefault="002033F7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B746B" w:rsidRPr="009C36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3DB" w:rsidRPr="009C3692">
        <w:rPr>
          <w:rFonts w:ascii="Times New Roman" w:eastAsia="Times New Roman" w:hAnsi="Times New Roman" w:cs="Times New Roman"/>
          <w:sz w:val="28"/>
          <w:szCs w:val="28"/>
        </w:rPr>
        <w:t>олная версия Регламента в актуальной редакции.</w:t>
      </w:r>
    </w:p>
    <w:p w:rsidR="00DA73DB" w:rsidRPr="009C3692" w:rsidRDefault="00DA73DB" w:rsidP="009C3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B7029" w:rsidRPr="009C3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F746E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C4AD8" w:rsidRPr="009C3692">
        <w:rPr>
          <w:rFonts w:ascii="Times New Roman" w:eastAsia="Times New Roman" w:hAnsi="Times New Roman" w:cs="Times New Roman"/>
          <w:sz w:val="28"/>
          <w:szCs w:val="28"/>
        </w:rPr>
        <w:t xml:space="preserve">аявителям 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1E089E" w:rsidRPr="009C3692">
        <w:rPr>
          <w:rFonts w:ascii="Times New Roman" w:eastAsia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На Едином (региональном) портале</w:t>
      </w:r>
      <w:r w:rsidR="00440B27" w:rsidRPr="009C369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440B27" w:rsidRPr="009C3692">
        <w:rPr>
          <w:rFonts w:ascii="Times New Roman" w:hAnsi="Times New Roman" w:cs="Times New Roman"/>
          <w:sz w:val="28"/>
          <w:szCs w:val="28"/>
        </w:rPr>
        <w:t>МФЦ Камчатского края</w:t>
      </w:r>
      <w:r w:rsidR="00440B27" w:rsidRPr="009C3692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, а так ж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е перечень документов, которые 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аявитель вправе представить по собственной инициативе;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2) круг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аявителей;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3) срок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4) результаты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, порядок представления документа, являющегося результатом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5) размер платы, взимаемой за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63492F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>7) о праве З</w:t>
      </w:r>
      <w:r w:rsidR="00104159" w:rsidRPr="009C3692">
        <w:rPr>
          <w:rFonts w:ascii="Times New Roman" w:eastAsia="Times New Roman" w:hAnsi="Times New Roman" w:cs="Times New Roman"/>
          <w:sz w:val="28"/>
          <w:szCs w:val="28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4159" w:rsidRPr="009C3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159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(региональном) портале о порядке и сроках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</w:p>
    <w:p w:rsidR="00DA73DB" w:rsidRPr="009C3692" w:rsidRDefault="00104159" w:rsidP="009C36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выполнения </w:t>
      </w:r>
      <w:r w:rsidR="0063492F" w:rsidRPr="009C369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 w:rsidRPr="009C369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E57CF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9C3692" w:rsidRDefault="00E12B2C" w:rsidP="009C3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CF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C19A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9C3692">
        <w:rPr>
          <w:rFonts w:ascii="Times New Roman" w:hAnsi="Times New Roman" w:cs="Times New Roman"/>
          <w:color w:val="000000"/>
          <w:sz w:val="28"/>
          <w:szCs w:val="28"/>
        </w:rPr>
        <w:t>изъятие объектов животного</w:t>
      </w:r>
      <w:r w:rsidR="004771F1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="00BC5442" w:rsidRPr="009C3692">
        <w:rPr>
          <w:rFonts w:ascii="Times New Roman" w:hAnsi="Times New Roman" w:cs="Times New Roman"/>
          <w:color w:val="000000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BC5442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9C369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</w:t>
      </w:r>
      <w:r w:rsidR="0088629A" w:rsidRPr="0088629A">
        <w:rPr>
          <w:rFonts w:ascii="Times New Roman" w:hAnsi="Times New Roman" w:cs="Times New Roman"/>
          <w:sz w:val="28"/>
          <w:szCs w:val="28"/>
        </w:rPr>
        <w:t>Камчатского края, предоставляющего государственную услугу</w:t>
      </w:r>
    </w:p>
    <w:p w:rsidR="00BC5442" w:rsidRPr="009C3692" w:rsidRDefault="00BC544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услуга</w:t>
      </w:r>
      <w:r w:rsidR="00BA614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0F4EEF" w:rsidRPr="009C3692" w:rsidRDefault="000F4EE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2.3. Конечным результатом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9C3692">
        <w:rPr>
          <w:rFonts w:ascii="Times New Roman" w:hAnsi="Times New Roman" w:cs="Times New Roman"/>
          <w:sz w:val="28"/>
          <w:szCs w:val="28"/>
        </w:rPr>
        <w:t>на изъятие объектов животного</w:t>
      </w:r>
      <w:r w:rsidR="004771F1">
        <w:rPr>
          <w:rFonts w:ascii="Times New Roman" w:hAnsi="Times New Roman" w:cs="Times New Roman"/>
          <w:sz w:val="28"/>
          <w:szCs w:val="28"/>
        </w:rPr>
        <w:t xml:space="preserve"> мира</w:t>
      </w:r>
      <w:r w:rsidR="007E64EC" w:rsidRPr="009C3692">
        <w:rPr>
          <w:rFonts w:ascii="Times New Roman" w:hAnsi="Times New Roman" w:cs="Times New Roman"/>
          <w:sz w:val="28"/>
          <w:szCs w:val="28"/>
        </w:rPr>
        <w:t>, занесенных в Красную книгу Камчатского края и не включенных в Красную книгу Российской Федерации</w:t>
      </w:r>
      <w:r w:rsidR="00F31CB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F31CB2" w:rsidRPr="009C3692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 w:rsidRPr="009C3692">
        <w:rPr>
          <w:rFonts w:ascii="Times New Roman" w:hAnsi="Times New Roman" w:cs="Times New Roman"/>
          <w:sz w:val="28"/>
          <w:szCs w:val="28"/>
        </w:rPr>
        <w:t>,</w:t>
      </w:r>
      <w:r w:rsidR="008A0084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либо мотивированного отказ</w:t>
      </w:r>
      <w:r w:rsidR="008A0084" w:rsidRPr="009C3692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9C3692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5C6E88" w:rsidRPr="009C3692">
        <w:rPr>
          <w:rFonts w:ascii="Times New Roman" w:hAnsi="Times New Roman" w:cs="Times New Roman"/>
          <w:sz w:val="28"/>
          <w:szCs w:val="28"/>
        </w:rPr>
        <w:t>3-5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Срок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9C3692">
        <w:rPr>
          <w:rFonts w:ascii="Times New Roman" w:hAnsi="Times New Roman" w:cs="Times New Roman"/>
          <w:sz w:val="28"/>
          <w:szCs w:val="28"/>
        </w:rPr>
        <w:t xml:space="preserve"> 30</w:t>
      </w:r>
      <w:r w:rsidR="00A87E9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47046" w:rsidRPr="009C3692">
        <w:rPr>
          <w:rFonts w:ascii="Times New Roman" w:hAnsi="Times New Roman" w:cs="Times New Roman"/>
          <w:sz w:val="28"/>
          <w:szCs w:val="28"/>
        </w:rPr>
        <w:t>рабочих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 w:rsidRPr="009C3692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 w:rsidRPr="009C3692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 w:rsidRPr="009C3692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5E26E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2.5. </w:t>
      </w:r>
      <w:r w:rsidR="00E110ED" w:rsidRPr="009C369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</w:t>
      </w:r>
      <w:r w:rsidR="005E26EF" w:rsidRPr="009C3692">
        <w:rPr>
          <w:rFonts w:ascii="Times New Roman" w:hAnsi="Times New Roman" w:cs="Times New Roman"/>
          <w:sz w:val="28"/>
          <w:szCs w:val="28"/>
        </w:rPr>
        <w:t>:</w:t>
      </w:r>
    </w:p>
    <w:p w:rsidR="00E110ED" w:rsidRPr="009C3692" w:rsidRDefault="005E26E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</w:t>
      </w:r>
      <w:r w:rsidR="00E110ED" w:rsidRPr="009C3692">
        <w:rPr>
          <w:rFonts w:ascii="Times New Roman" w:hAnsi="Times New Roman" w:cs="Times New Roman"/>
          <w:sz w:val="28"/>
          <w:szCs w:val="28"/>
        </w:rPr>
        <w:t xml:space="preserve"> Едином (региональном) портале в информационно-телекоммуникационной сети Интернет;</w:t>
      </w:r>
    </w:p>
    <w:p w:rsidR="00E110ED" w:rsidRPr="009C3692" w:rsidRDefault="00E110E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на официальном сайте.</w:t>
      </w:r>
    </w:p>
    <w:p w:rsidR="00B40F33" w:rsidRPr="009C3692" w:rsidRDefault="00B40F3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края.</w:t>
      </w:r>
    </w:p>
    <w:p w:rsidR="003E5EDB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9C3692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9C36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C327F8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A06C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327F8" w:rsidRPr="009C3692">
        <w:rPr>
          <w:rFonts w:ascii="Times New Roman" w:hAnsi="Times New Roman" w:cs="Times New Roman"/>
          <w:sz w:val="28"/>
          <w:szCs w:val="28"/>
        </w:rPr>
        <w:t>услуги</w:t>
      </w:r>
    </w:p>
    <w:p w:rsidR="00E12B2C" w:rsidRPr="009C3692" w:rsidRDefault="003E5ED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Заявители представляют в Министерство заявление по форме в соответствии с Приложением </w:t>
      </w:r>
      <w:r w:rsidR="0034792D" w:rsidRPr="009C3692">
        <w:rPr>
          <w:rFonts w:ascii="Times New Roman" w:hAnsi="Times New Roman" w:cs="Times New Roman"/>
          <w:sz w:val="28"/>
          <w:szCs w:val="28"/>
        </w:rPr>
        <w:t>1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9C3692">
        <w:rPr>
          <w:rFonts w:ascii="Times New Roman" w:hAnsi="Times New Roman" w:cs="Times New Roman"/>
          <w:sz w:val="28"/>
          <w:szCs w:val="28"/>
        </w:rPr>
        <w:t>: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а)</w:t>
      </w:r>
      <w:r w:rsidR="0042245F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9C3692">
        <w:rPr>
          <w:rFonts w:ascii="Times New Roman" w:hAnsi="Times New Roman" w:cs="Times New Roman"/>
          <w:sz w:val="28"/>
          <w:szCs w:val="28"/>
        </w:rPr>
        <w:t xml:space="preserve">данные о Заявителе: для юридического лица – наименование, </w:t>
      </w:r>
      <w:r w:rsidR="008A46A6" w:rsidRPr="009C3692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9C3692">
        <w:rPr>
          <w:rFonts w:ascii="Times New Roman" w:hAnsi="Times New Roman" w:cs="Times New Roman"/>
          <w:sz w:val="28"/>
          <w:szCs w:val="28"/>
        </w:rPr>
        <w:t>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название объекта животного мира на русском и латинском языках;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описание объекта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г)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 w:rsidRPr="009C3692">
        <w:rPr>
          <w:rFonts w:ascii="Times New Roman" w:hAnsi="Times New Roman" w:cs="Times New Roman"/>
          <w:sz w:val="28"/>
          <w:szCs w:val="28"/>
        </w:rPr>
        <w:t xml:space="preserve"> (добываемых)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д)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е)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 w:rsidRPr="009C3692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ж)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 w:rsidRPr="009C3692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условия транспортировки, передержки и дальнейшего содержания объектов животного мира (для случаев не связанных с гибелью объектов животного мира);</w:t>
      </w:r>
    </w:p>
    <w:p w:rsidR="007C3F4F" w:rsidRPr="009C3692" w:rsidRDefault="00357DA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и)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животного мира</w:t>
      </w:r>
      <w:r w:rsidR="006B487A" w:rsidRPr="009C3692">
        <w:rPr>
          <w:rFonts w:ascii="Times New Roman" w:hAnsi="Times New Roman" w:cs="Times New Roman"/>
          <w:sz w:val="28"/>
          <w:szCs w:val="28"/>
        </w:rPr>
        <w:t>,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9C3692">
        <w:rPr>
          <w:rFonts w:ascii="Times New Roman" w:hAnsi="Times New Roman" w:cs="Times New Roman"/>
          <w:sz w:val="28"/>
          <w:szCs w:val="28"/>
        </w:rPr>
        <w:t>е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9C3692">
        <w:rPr>
          <w:rFonts w:ascii="Times New Roman" w:hAnsi="Times New Roman" w:cs="Times New Roman"/>
          <w:sz w:val="28"/>
          <w:szCs w:val="28"/>
        </w:rPr>
        <w:t>а</w:t>
      </w:r>
      <w:r w:rsidR="007C3F4F" w:rsidRPr="009C369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9C3692">
        <w:rPr>
          <w:rFonts w:ascii="Times New Roman" w:hAnsi="Times New Roman" w:cs="Times New Roman"/>
          <w:sz w:val="28"/>
          <w:szCs w:val="28"/>
        </w:rPr>
        <w:t>и</w:t>
      </w:r>
      <w:r w:rsidR="007C3F4F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63556" w:rsidRPr="009C3692" w:rsidRDefault="0006355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прилагаются документы, обосновывающие необходимость изъятия объектов животного мира (программы научных </w:t>
      </w:r>
      <w:r w:rsidRPr="009C3692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 w:rsidRPr="009C3692">
        <w:rPr>
          <w:rFonts w:ascii="Times New Roman" w:hAnsi="Times New Roman" w:cs="Times New Roman"/>
          <w:sz w:val="28"/>
          <w:szCs w:val="28"/>
        </w:rPr>
        <w:t>, проект размещения объектов животного мира в новых, пригодных для жизни местах обитания в случае их изъятия при осуществлении хозяйственной и иной деятельности</w:t>
      </w:r>
      <w:r w:rsidRPr="009C3692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9C3692" w:rsidRDefault="001D2A2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 случае если Заявителем является физическое лицо</w:t>
      </w:r>
      <w:r w:rsidR="00BB0DD5" w:rsidRPr="009C3692">
        <w:rPr>
          <w:rFonts w:ascii="Times New Roman" w:hAnsi="Times New Roman" w:cs="Times New Roman"/>
          <w:sz w:val="28"/>
          <w:szCs w:val="28"/>
        </w:rPr>
        <w:t>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копия документа, удостоверяющего </w:t>
      </w:r>
      <w:r w:rsidR="00554D5F" w:rsidRPr="009C36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3692">
        <w:rPr>
          <w:rFonts w:ascii="Times New Roman" w:hAnsi="Times New Roman" w:cs="Times New Roman"/>
          <w:sz w:val="28"/>
          <w:szCs w:val="28"/>
        </w:rPr>
        <w:t xml:space="preserve">личность. </w:t>
      </w:r>
    </w:p>
    <w:p w:rsidR="00DC27FA" w:rsidRPr="009C3692" w:rsidRDefault="00DC27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случае если от лица Заявителя действует иное уполномоченное им лицо (уполномоченный представитель) к документам, необходимым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прикладывается документ, подтверждающий полномочия указанного на осуществление действий от имени Заявителя.</w:t>
      </w:r>
    </w:p>
    <w:p w:rsidR="00E13239" w:rsidRPr="009C3692" w:rsidRDefault="00E1323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2.6.</w:t>
      </w:r>
      <w:r w:rsidR="00EA3077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>. Документы,</w:t>
      </w:r>
      <w:r w:rsidR="00EA3077" w:rsidRPr="009C3692">
        <w:rPr>
          <w:rFonts w:ascii="Times New Roman" w:hAnsi="Times New Roman" w:cs="Times New Roman"/>
          <w:sz w:val="28"/>
          <w:szCs w:val="28"/>
        </w:rPr>
        <w:t xml:space="preserve"> указанные в пункте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</w:t>
      </w:r>
      <w:r w:rsidR="00D54576" w:rsidRPr="009C3692">
        <w:rPr>
          <w:rFonts w:ascii="Times New Roman" w:hAnsi="Times New Roman" w:cs="Times New Roman"/>
          <w:sz w:val="28"/>
          <w:szCs w:val="28"/>
        </w:rPr>
        <w:t>настоящей части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Регламента, являются обязательными к представлению Заявителем.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предоставить оригинал платежного документа, подтверждающего факт оплаты </w:t>
      </w:r>
      <w:r w:rsidR="00DC1860" w:rsidRPr="009C3692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="00E519BF" w:rsidRPr="009C3692">
          <w:rPr>
            <w:rFonts w:ascii="Times New Roman" w:hAnsi="Times New Roman" w:cs="Times New Roman"/>
            <w:sz w:val="28"/>
            <w:szCs w:val="28"/>
          </w:rPr>
          <w:t>части</w:t>
        </w:r>
        <w:r w:rsidRPr="009C3692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B4192C" w:rsidRPr="009C3692">
        <w:rPr>
          <w:rFonts w:ascii="Times New Roman" w:hAnsi="Times New Roman" w:cs="Times New Roman"/>
          <w:sz w:val="28"/>
          <w:szCs w:val="28"/>
        </w:rPr>
        <w:t>0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</w:t>
      </w:r>
      <w:r w:rsidR="00B24FE6" w:rsidRPr="009C3692">
        <w:rPr>
          <w:rFonts w:ascii="Times New Roman" w:hAnsi="Times New Roman" w:cs="Times New Roman"/>
          <w:sz w:val="28"/>
          <w:szCs w:val="28"/>
        </w:rPr>
        <w:t>7</w:t>
      </w:r>
      <w:r w:rsidRPr="009C3692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 w:rsidRPr="009C3692">
        <w:rPr>
          <w:rFonts w:ascii="Times New Roman" w:hAnsi="Times New Roman" w:cs="Times New Roman"/>
          <w:sz w:val="28"/>
          <w:szCs w:val="28"/>
        </w:rPr>
        <w:t>ь от З</w:t>
      </w:r>
      <w:r w:rsidRPr="009C3692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9C3692" w:rsidRDefault="00FB7A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BF231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 w:rsidRPr="009C3692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и официальном сайте исполнительных органов государственной власти Камчатского края на странице Министерства.</w:t>
      </w:r>
    </w:p>
    <w:p w:rsidR="00CC2F34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</w:t>
      </w:r>
      <w:r w:rsidR="00CD113C" w:rsidRPr="009C3692">
        <w:rPr>
          <w:rFonts w:ascii="Times New Roman" w:hAnsi="Times New Roman" w:cs="Times New Roman"/>
          <w:sz w:val="28"/>
          <w:szCs w:val="28"/>
        </w:rPr>
        <w:t>8</w:t>
      </w:r>
      <w:r w:rsidRPr="009C3692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 w:rsidRPr="009C3692">
        <w:rPr>
          <w:rFonts w:ascii="Times New Roman" w:hAnsi="Times New Roman" w:cs="Times New Roman"/>
          <w:sz w:val="28"/>
          <w:szCs w:val="28"/>
        </w:rPr>
        <w:t>тся</w:t>
      </w:r>
      <w:r w:rsidR="00E95C70" w:rsidRPr="009C3692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 w:rsidRPr="009C3692">
        <w:rPr>
          <w:rFonts w:ascii="Times New Roman" w:hAnsi="Times New Roman" w:cs="Times New Roman"/>
          <w:sz w:val="28"/>
          <w:szCs w:val="28"/>
        </w:rPr>
        <w:t>:</w:t>
      </w:r>
    </w:p>
    <w:p w:rsidR="00CC2F34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</w:rPr>
        <w:t>не</w:t>
      </w:r>
      <w:r w:rsidR="00E6161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соответствующ</w:t>
      </w:r>
      <w:r w:rsidRPr="009C3692">
        <w:rPr>
          <w:rFonts w:ascii="Times New Roman" w:hAnsi="Times New Roman" w:cs="Times New Roman"/>
          <w:sz w:val="28"/>
          <w:szCs w:val="28"/>
        </w:rPr>
        <w:t>ее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ED7478" w:rsidRPr="009C3692">
          <w:rPr>
            <w:rFonts w:ascii="Times New Roman" w:hAnsi="Times New Roman" w:cs="Times New Roman"/>
            <w:sz w:val="28"/>
            <w:szCs w:val="28"/>
          </w:rPr>
          <w:t>части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CD113C"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0D4B41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</w:t>
      </w:r>
      <w:r w:rsidR="00F36689" w:rsidRPr="009C3692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 w:rsidRPr="009C3692">
        <w:rPr>
          <w:rFonts w:ascii="Times New Roman" w:hAnsi="Times New Roman" w:cs="Times New Roman"/>
          <w:sz w:val="28"/>
          <w:szCs w:val="28"/>
        </w:rPr>
        <w:t>документ,</w:t>
      </w:r>
      <w:r w:rsidR="00F3668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9C3692">
        <w:rPr>
          <w:rFonts w:ascii="Times New Roman" w:hAnsi="Times New Roman" w:cs="Times New Roman"/>
          <w:sz w:val="28"/>
          <w:szCs w:val="28"/>
        </w:rPr>
        <w:t>подтверждающий полномочия иного лица, уполномоченного Заявителем на осуществление действий от имени Заявителя</w:t>
      </w:r>
      <w:r w:rsidR="00EA5B8B" w:rsidRPr="009C3692">
        <w:rPr>
          <w:rFonts w:ascii="Times New Roman" w:hAnsi="Times New Roman" w:cs="Times New Roman"/>
          <w:sz w:val="28"/>
          <w:szCs w:val="28"/>
        </w:rPr>
        <w:t xml:space="preserve"> (уполномоченного представителя)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CC2F34" w:rsidRPr="009C3692" w:rsidRDefault="00CC2F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</w:t>
      </w:r>
      <w:r w:rsidR="002A75BF" w:rsidRPr="009C3692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Pr="009C3692" w:rsidRDefault="002A75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Pr="009C3692" w:rsidRDefault="002A75B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</w:t>
      </w:r>
      <w:r w:rsidR="00E95C70" w:rsidRPr="009C3692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 w:rsidRPr="009C3692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 w:rsidRPr="009C3692">
        <w:rPr>
          <w:rFonts w:ascii="Times New Roman" w:hAnsi="Times New Roman" w:cs="Times New Roman"/>
          <w:sz w:val="28"/>
          <w:szCs w:val="28"/>
        </w:rPr>
        <w:t>я</w:t>
      </w:r>
      <w:r w:rsidR="00D463CB" w:rsidRPr="009C3692">
        <w:rPr>
          <w:rFonts w:ascii="Times New Roman" w:hAnsi="Times New Roman" w:cs="Times New Roman"/>
          <w:sz w:val="28"/>
          <w:szCs w:val="28"/>
        </w:rPr>
        <w:t>, приписк</w:t>
      </w:r>
      <w:r w:rsidR="00E95C70" w:rsidRPr="009C3692">
        <w:rPr>
          <w:rFonts w:ascii="Times New Roman" w:hAnsi="Times New Roman" w:cs="Times New Roman"/>
          <w:sz w:val="28"/>
          <w:szCs w:val="28"/>
        </w:rPr>
        <w:t>и</w:t>
      </w:r>
      <w:r w:rsidR="00D463CB" w:rsidRPr="009C3692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 w:rsidRPr="009C3692">
        <w:rPr>
          <w:rFonts w:ascii="Times New Roman" w:hAnsi="Times New Roman" w:cs="Times New Roman"/>
          <w:sz w:val="28"/>
          <w:szCs w:val="28"/>
        </w:rPr>
        <w:t>е</w:t>
      </w:r>
      <w:r w:rsidR="00D463CB" w:rsidRPr="009C3692">
        <w:rPr>
          <w:rFonts w:ascii="Times New Roman" w:hAnsi="Times New Roman" w:cs="Times New Roman"/>
          <w:sz w:val="28"/>
          <w:szCs w:val="28"/>
        </w:rPr>
        <w:t>;</w:t>
      </w:r>
    </w:p>
    <w:p w:rsidR="00D463CB" w:rsidRPr="009C3692" w:rsidRDefault="00D463C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6) </w:t>
      </w:r>
      <w:r w:rsidR="00E95C70" w:rsidRPr="009C3692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 w:rsidRPr="009C3692">
        <w:rPr>
          <w:rFonts w:ascii="Times New Roman" w:hAnsi="Times New Roman" w:cs="Times New Roman"/>
          <w:sz w:val="28"/>
          <w:szCs w:val="28"/>
        </w:rPr>
        <w:t>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Единый (региональный) портал</w:t>
      </w:r>
      <w:r w:rsidR="002A4D52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 w:rsidRPr="009C369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 w:rsidRPr="009C369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8A3326" w:rsidRPr="009C3692" w:rsidRDefault="008A332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E57706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 w:rsidRPr="009C3692">
        <w:rPr>
          <w:rFonts w:ascii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 w:rsidRPr="009C3692">
        <w:rPr>
          <w:rFonts w:ascii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9C3692">
        <w:rPr>
          <w:rFonts w:ascii="Times New Roman" w:hAnsi="Times New Roman" w:cs="Times New Roman"/>
          <w:sz w:val="28"/>
          <w:szCs w:val="28"/>
        </w:rPr>
        <w:t>2.</w:t>
      </w:r>
      <w:r w:rsidR="00E57706" w:rsidRPr="009C3692">
        <w:rPr>
          <w:rFonts w:ascii="Times New Roman" w:hAnsi="Times New Roman" w:cs="Times New Roman"/>
          <w:sz w:val="28"/>
          <w:szCs w:val="28"/>
        </w:rPr>
        <w:t>9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9C3692">
        <w:rPr>
          <w:rFonts w:ascii="Times New Roman" w:hAnsi="Times New Roman" w:cs="Times New Roman"/>
          <w:sz w:val="28"/>
          <w:szCs w:val="28"/>
        </w:rPr>
        <w:t>Основания</w:t>
      </w:r>
      <w:r w:rsidRPr="009C3692">
        <w:rPr>
          <w:rFonts w:ascii="Times New Roman" w:hAnsi="Times New Roman" w:cs="Times New Roman"/>
          <w:sz w:val="28"/>
          <w:szCs w:val="28"/>
        </w:rPr>
        <w:t>м</w:t>
      </w:r>
      <w:r w:rsidR="00927821" w:rsidRPr="009C3692">
        <w:rPr>
          <w:rFonts w:ascii="Times New Roman" w:hAnsi="Times New Roman" w:cs="Times New Roman"/>
          <w:sz w:val="28"/>
          <w:szCs w:val="28"/>
        </w:rPr>
        <w:t>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9C3692">
        <w:rPr>
          <w:rFonts w:ascii="Times New Roman" w:hAnsi="Times New Roman" w:cs="Times New Roman"/>
          <w:sz w:val="28"/>
          <w:szCs w:val="28"/>
        </w:rPr>
        <w:t>ю</w:t>
      </w:r>
      <w:r w:rsidRPr="009C3692">
        <w:rPr>
          <w:rFonts w:ascii="Times New Roman" w:hAnsi="Times New Roman" w:cs="Times New Roman"/>
          <w:sz w:val="28"/>
          <w:szCs w:val="28"/>
        </w:rPr>
        <w:t>тся</w:t>
      </w:r>
      <w:r w:rsidR="00927821" w:rsidRPr="009C3692">
        <w:rPr>
          <w:rFonts w:ascii="Times New Roman" w:hAnsi="Times New Roman" w:cs="Times New Roman"/>
          <w:sz w:val="28"/>
          <w:szCs w:val="28"/>
        </w:rPr>
        <w:t>:</w:t>
      </w:r>
    </w:p>
    <w:p w:rsidR="00927821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 w:rsidRPr="009C3692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9C3692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9C3692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9C3692">
        <w:rPr>
          <w:rFonts w:ascii="Times New Roman" w:hAnsi="Times New Roman" w:cs="Times New Roman"/>
          <w:sz w:val="28"/>
          <w:szCs w:val="28"/>
        </w:rPr>
        <w:t>ые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12D72" w:rsidRPr="009C369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 w:rsidRPr="009C3692">
        <w:rPr>
          <w:rFonts w:ascii="Times New Roman" w:hAnsi="Times New Roman" w:cs="Times New Roman"/>
          <w:sz w:val="28"/>
          <w:szCs w:val="28"/>
        </w:rPr>
        <w:t>,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12B2C" w:rsidRPr="009C3692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9C369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9C3692">
        <w:rPr>
          <w:rFonts w:ascii="Times New Roman" w:hAnsi="Times New Roman" w:cs="Times New Roman"/>
          <w:sz w:val="28"/>
          <w:szCs w:val="28"/>
        </w:rPr>
        <w:t>;</w:t>
      </w:r>
    </w:p>
    <w:p w:rsidR="002A08BC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 w:rsidRPr="009C3692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ED7478" w:rsidRPr="009C3692">
        <w:rPr>
          <w:rFonts w:ascii="Times New Roman" w:hAnsi="Times New Roman" w:cs="Times New Roman"/>
          <w:sz w:val="28"/>
          <w:szCs w:val="28"/>
        </w:rPr>
        <w:t>е</w:t>
      </w:r>
      <w:r w:rsidR="002A08BC"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 и обязательных</w:t>
      </w:r>
      <w:r w:rsidR="00CF6AE6" w:rsidRPr="009C3692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 w:rsidRPr="009C369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 w:rsidRPr="009C3692">
        <w:rPr>
          <w:rFonts w:ascii="Times New Roman" w:hAnsi="Times New Roman" w:cs="Times New Roman"/>
          <w:sz w:val="28"/>
          <w:szCs w:val="28"/>
        </w:rPr>
        <w:t>;</w:t>
      </w:r>
    </w:p>
    <w:p w:rsidR="000934B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животного мира целям, предусмотренным частью 4 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 w:rsidRPr="009C3692">
        <w:rPr>
          <w:rFonts w:ascii="Times New Roman" w:hAnsi="Times New Roman" w:cs="Times New Roman"/>
          <w:sz w:val="28"/>
          <w:szCs w:val="28"/>
        </w:rPr>
        <w:t>м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02.03.2018 № 93-П; </w:t>
      </w:r>
    </w:p>
    <w:p w:rsidR="00990BEE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</w:t>
      </w:r>
      <w:r w:rsidR="000934B6" w:rsidRPr="009C3692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 w:rsidRPr="009C3692">
        <w:rPr>
          <w:rFonts w:ascii="Times New Roman" w:hAnsi="Times New Roman" w:cs="Times New Roman"/>
          <w:sz w:val="28"/>
          <w:szCs w:val="28"/>
        </w:rPr>
        <w:t xml:space="preserve">, образованной приказом Министерства от </w:t>
      </w:r>
      <w:r w:rsidR="00377FC6" w:rsidRPr="009C3692">
        <w:rPr>
          <w:rFonts w:ascii="Times New Roman" w:hAnsi="Times New Roman" w:cs="Times New Roman"/>
          <w:sz w:val="28"/>
          <w:szCs w:val="28"/>
        </w:rPr>
        <w:t>14.05.2008 № 52-</w:t>
      </w:r>
      <w:r w:rsidR="001F6217" w:rsidRPr="009C3692">
        <w:rPr>
          <w:rFonts w:ascii="Times New Roman" w:hAnsi="Times New Roman" w:cs="Times New Roman"/>
          <w:sz w:val="28"/>
          <w:szCs w:val="28"/>
        </w:rPr>
        <w:t>П</w:t>
      </w:r>
      <w:r w:rsidR="000934B6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8681A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5)</w:t>
      </w:r>
      <w:r w:rsidR="00990BEE" w:rsidRPr="009C3692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ранее выданного разрешения, акта или отчета по нему;</w:t>
      </w:r>
      <w:r w:rsidR="00E8681A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E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</w:t>
      </w:r>
      <w:r w:rsidR="00CF6AE6" w:rsidRPr="009C3692">
        <w:rPr>
          <w:rFonts w:ascii="Times New Roman" w:hAnsi="Times New Roman" w:cs="Times New Roman"/>
          <w:sz w:val="28"/>
          <w:szCs w:val="28"/>
        </w:rPr>
        <w:t xml:space="preserve"> отсутствие сведений об уплате Заявителем государственной пошлины за выдачу разрешений на изъятие, содержащихся в Государственной информационной системе о государственных и муниципальных платежах; </w:t>
      </w:r>
    </w:p>
    <w:p w:rsidR="00927821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7)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случаи, когда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9C3692">
        <w:rPr>
          <w:rFonts w:ascii="Times New Roman" w:hAnsi="Times New Roman" w:cs="Times New Roman"/>
          <w:sz w:val="28"/>
          <w:szCs w:val="28"/>
        </w:rPr>
        <w:t>ого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Pr="009C3692" w:rsidRDefault="00DF033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8)</w:t>
      </w:r>
      <w:r w:rsidR="00927821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9C3692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9C3692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9C3692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9C36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148"/>
      <w:bookmarkEnd w:id="5"/>
    </w:p>
    <w:p w:rsidR="00A94BF3" w:rsidRPr="009C3692" w:rsidRDefault="00E57706" w:rsidP="009C369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2.10</w:t>
      </w:r>
      <w:r w:rsidR="00E12B2C" w:rsidRPr="009C3692">
        <w:rPr>
          <w:rFonts w:ascii="Times New Roman" w:hAnsi="Times New Roman" w:cs="Times New Roman"/>
          <w:sz w:val="28"/>
          <w:szCs w:val="28"/>
        </w:rPr>
        <w:t>. За выдачу разрешени</w:t>
      </w:r>
      <w:r w:rsidR="004E2B1A" w:rsidRPr="009C3692">
        <w:rPr>
          <w:rFonts w:ascii="Times New Roman" w:hAnsi="Times New Roman" w:cs="Times New Roman"/>
          <w:sz w:val="28"/>
          <w:szCs w:val="28"/>
        </w:rPr>
        <w:t>я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на </w:t>
      </w:r>
      <w:r w:rsidR="008D192E" w:rsidRPr="009C369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размере, установленном </w:t>
      </w:r>
      <w:hyperlink r:id="rId9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пункт</w:t>
        </w:r>
        <w:r w:rsidR="006355B7" w:rsidRPr="009C3692">
          <w:rPr>
            <w:rFonts w:ascii="Times New Roman" w:hAnsi="Times New Roman" w:cs="Times New Roman"/>
            <w:sz w:val="28"/>
            <w:szCs w:val="28"/>
          </w:rPr>
          <w:t>о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BD5CFF" w:rsidRPr="009C3692">
          <w:rPr>
            <w:rFonts w:ascii="Times New Roman" w:hAnsi="Times New Roman" w:cs="Times New Roman"/>
            <w:sz w:val="28"/>
            <w:szCs w:val="28"/>
          </w:rPr>
          <w:t>96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части 1 статьи 333.33</w:t>
        </w:r>
      </w:hyperlink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E2B1A" w:rsidRPr="009C369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Государственная пошлина уплачивается до подачи Заявления о выдаче разрешения на </w:t>
      </w:r>
      <w:r w:rsidR="008D192E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F07D5C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2562F5" w:rsidRPr="009C3692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аявителем с использованием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 оплате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F746E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информируется о совершении факта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Единого (регионального) портала</w:t>
      </w:r>
      <w:r w:rsidRPr="009C3692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0838FA" w:rsidRPr="009C3692" w:rsidRDefault="005D78C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746E" w:rsidRPr="009C3692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0838FA" w:rsidRPr="009C3692">
        <w:rPr>
          <w:rFonts w:ascii="Times New Roman" w:hAnsi="Times New Roman" w:cs="Times New Roman"/>
          <w:sz w:val="28"/>
          <w:szCs w:val="28"/>
        </w:rPr>
        <w:t>аявителя предоставления докум</w:t>
      </w:r>
      <w:r w:rsidR="003F746E" w:rsidRPr="009C3692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аявителем платы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0315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838FA" w:rsidRPr="009C3692" w:rsidRDefault="000838F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9842E3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957C12" w:rsidRPr="009C369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помещениях, в которых 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17570A" w:rsidRPr="009C3692">
        <w:rPr>
          <w:rFonts w:ascii="Times New Roman" w:hAnsi="Times New Roman" w:cs="Times New Roman"/>
          <w:sz w:val="28"/>
          <w:szCs w:val="28"/>
        </w:rPr>
        <w:t>заполнения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3B5DCD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9C3692">
        <w:rPr>
          <w:rFonts w:ascii="Times New Roman" w:hAnsi="Times New Roman" w:cs="Times New Roman"/>
          <w:sz w:val="28"/>
          <w:szCs w:val="28"/>
        </w:rPr>
        <w:t>–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90299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9C369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3B5DCD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D3522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B5DCD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Инвалидам</w:t>
      </w:r>
      <w:r w:rsidR="00D3522F" w:rsidRPr="009C3692">
        <w:rPr>
          <w:rFonts w:ascii="Times New Roman" w:hAnsi="Times New Roman" w:cs="Times New Roman"/>
          <w:sz w:val="28"/>
          <w:szCs w:val="28"/>
        </w:rPr>
        <w:t>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 w:rsidRPr="009C3692">
        <w:rPr>
          <w:rFonts w:ascii="Times New Roman" w:hAnsi="Times New Roman" w:cs="Times New Roman"/>
          <w:sz w:val="28"/>
          <w:szCs w:val="28"/>
        </w:rPr>
        <w:t xml:space="preserve">к </w:t>
      </w:r>
      <w:r w:rsidRPr="009C3692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услуге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9C369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9C3692">
        <w:rPr>
          <w:rFonts w:ascii="Times New Roman" w:hAnsi="Times New Roman" w:cs="Times New Roman"/>
          <w:sz w:val="28"/>
          <w:szCs w:val="28"/>
        </w:rPr>
        <w:t>№</w:t>
      </w:r>
      <w:r w:rsidRPr="009C3692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9C3692">
        <w:rPr>
          <w:rFonts w:ascii="Times New Roman" w:hAnsi="Times New Roman" w:cs="Times New Roman"/>
          <w:sz w:val="28"/>
          <w:szCs w:val="28"/>
        </w:rPr>
        <w:t>«</w:t>
      </w:r>
      <w:r w:rsidRPr="009C3692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9C3692">
        <w:rPr>
          <w:rFonts w:ascii="Times New Roman" w:hAnsi="Times New Roman" w:cs="Times New Roman"/>
          <w:sz w:val="28"/>
          <w:szCs w:val="28"/>
        </w:rPr>
        <w:t>»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и использованию объектов наравне с другими лицами.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 w:rsidRPr="009C36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7F71E4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</w:t>
      </w:r>
      <w:r w:rsidRPr="009C3692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по месту жительства инвалидов или в дистанционном режиме.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Для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507401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</w:t>
      </w:r>
      <w:r w:rsidR="00507401" w:rsidRPr="009C3692">
        <w:rPr>
          <w:rFonts w:ascii="Times New Roman" w:hAnsi="Times New Roman" w:cs="Times New Roman"/>
          <w:sz w:val="28"/>
          <w:szCs w:val="28"/>
        </w:rPr>
        <w:t>функции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:rsidR="00252963" w:rsidRPr="009C3692" w:rsidRDefault="00E12B2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через МФЦ Камчатского края, возможность получения информации о ходе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5296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252963" w:rsidRPr="009C3692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1) уровень информирования Заявителей о порядке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Едином (региональном) портале;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3</w:t>
      </w:r>
      <w:r w:rsidRPr="009C3692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Заявителей качеством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 w:rsidR="004F6E9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6E9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252963" w:rsidRPr="009C3692" w:rsidRDefault="0025296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4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Заявитель либо его уполномоченный представитель вправе обратиться за получением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непосредственно в Министерство, посредством почтового отправления, через МФЦ, </w:t>
      </w:r>
      <w:r w:rsidR="00586FDB" w:rsidRPr="009C3692">
        <w:rPr>
          <w:rFonts w:ascii="Times New Roman" w:hAnsi="Times New Roman" w:cs="Times New Roman"/>
          <w:sz w:val="28"/>
          <w:szCs w:val="28"/>
        </w:rPr>
        <w:t>Единый (региональный</w:t>
      </w:r>
      <w:r w:rsidR="00D0254D" w:rsidRPr="009C3692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9C3692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 w:rsidRPr="009C3692">
        <w:rPr>
          <w:rFonts w:ascii="Times New Roman" w:hAnsi="Times New Roman" w:cs="Times New Roman"/>
          <w:sz w:val="28"/>
          <w:szCs w:val="28"/>
        </w:rPr>
        <w:t>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D4FF9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1D4FF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: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 w:rsidRPr="009C3692">
        <w:rPr>
          <w:rFonts w:ascii="Times New Roman" w:hAnsi="Times New Roman" w:cs="Times New Roman"/>
          <w:sz w:val="28"/>
          <w:szCs w:val="28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 w:rsidRPr="009C3692">
        <w:rPr>
          <w:rFonts w:ascii="Times New Roman" w:hAnsi="Times New Roman" w:cs="Times New Roman"/>
          <w:sz w:val="28"/>
          <w:szCs w:val="28"/>
        </w:rPr>
        <w:t>Заявителю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9C3692" w:rsidRDefault="009A47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9C3692" w:rsidRDefault="00E12B2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9C3692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9C3692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B0F3B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4B0F3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.1. Заявителям предоставляется возможность получить государственную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</w:t>
      </w:r>
      <w:r w:rsidR="00A621C3" w:rsidRPr="009C3692">
        <w:rPr>
          <w:rFonts w:ascii="Times New Roman" w:hAnsi="Times New Roman" w:cs="Times New Roman"/>
          <w:sz w:val="28"/>
          <w:szCs w:val="28"/>
        </w:rPr>
        <w:t>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Регламента, на адрес электронной почты Министерства. 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9C548C" w:rsidRPr="009C3692" w:rsidRDefault="007B285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2.1</w:t>
      </w:r>
      <w:r w:rsidR="00666BF0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03A1C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1" w:history="1">
        <w:r w:rsidRPr="009C36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». В этом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</w:t>
      </w:r>
      <w:r w:rsidR="00203A1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3692" w:rsidRDefault="009C548C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9C3692" w:rsidRDefault="0057098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2.15.4. </w:t>
      </w:r>
      <w:r w:rsidR="007B2856"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к формату электронных документов, необходимых для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E61818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B2856" w:rsidRPr="009C369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- pdf, doc, docx (для документов с текстовым содержанием);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- pdf, dwg, dwx (для документов с графическим содержанием).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9C3692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9C3692" w:rsidRDefault="007B2856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901EA5" w:rsidRPr="009C3692">
        <w:rPr>
          <w:rFonts w:ascii="Times New Roman" w:hAnsi="Times New Roman" w:cs="Times New Roman"/>
          <w:sz w:val="28"/>
          <w:szCs w:val="28"/>
        </w:rPr>
        <w:t>предоставлением</w:t>
      </w:r>
      <w:r w:rsidR="00D56E45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01EA5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9C3692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9C3692" w:rsidRDefault="00504445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1F1" w:rsidRPr="009C3692" w:rsidRDefault="004E31F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6259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9C3692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 w:rsidRPr="009C3692">
        <w:rPr>
          <w:rFonts w:ascii="Times New Roman" w:hAnsi="Times New Roman" w:cs="Times New Roman"/>
          <w:sz w:val="28"/>
          <w:szCs w:val="28"/>
        </w:rPr>
        <w:t>нему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 w:rsidRPr="009C3692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99197C" w:rsidRPr="009C3692">
        <w:rPr>
          <w:rFonts w:ascii="Times New Roman" w:hAnsi="Times New Roman" w:cs="Times New Roman"/>
          <w:sz w:val="28"/>
          <w:szCs w:val="28"/>
        </w:rPr>
        <w:t>о</w:t>
      </w:r>
      <w:r w:rsidR="00151209" w:rsidRPr="009C3692">
        <w:rPr>
          <w:rFonts w:ascii="Times New Roman" w:hAnsi="Times New Roman" w:cs="Times New Roman"/>
          <w:sz w:val="28"/>
          <w:szCs w:val="28"/>
        </w:rPr>
        <w:t>м 2.6.1 части 2.6 настоящего Регламента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151209" w:rsidRPr="009C3692" w:rsidRDefault="0015120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52CA6" w:rsidRPr="009C3692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9E2B5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 w:rsidRPr="009C369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достоверности и </w:t>
      </w:r>
      <w:r w:rsidR="00E12B2C" w:rsidRPr="009C3692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9C3692" w:rsidRDefault="00BA614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 w:rsidRPr="009C3692">
        <w:rPr>
          <w:rFonts w:ascii="Times New Roman" w:hAnsi="Times New Roman" w:cs="Times New Roman"/>
          <w:sz w:val="28"/>
          <w:szCs w:val="28"/>
        </w:rPr>
        <w:t>о мотивированном отказе в выдаче указанного разрешения;</w:t>
      </w:r>
    </w:p>
    <w:p w:rsidR="00271888" w:rsidRPr="009C3692" w:rsidRDefault="007F485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) </w:t>
      </w:r>
      <w:r w:rsidR="0046668C" w:rsidRPr="009C3692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 w:rsidRPr="009C3692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выдаче</w:t>
      </w:r>
      <w:r w:rsidR="0046668C" w:rsidRPr="009C3692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9C3692" w:rsidRDefault="00096EA0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 w:rsidRPr="009C3692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</w:t>
      </w:r>
      <w:r w:rsidR="00650B64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271888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B0328F" w:rsidRPr="009C3692">
        <w:rPr>
          <w:rFonts w:ascii="Times New Roman" w:hAnsi="Times New Roman" w:cs="Times New Roman"/>
          <w:sz w:val="28"/>
          <w:szCs w:val="28"/>
        </w:rPr>
        <w:t>1.1.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Pr="009C3692" w:rsidRDefault="00E12B2C" w:rsidP="009C369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9C3692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="00114388" w:rsidRPr="009C3692">
        <w:rPr>
          <w:rFonts w:ascii="Times New Roman" w:hAnsi="Times New Roman" w:cs="Times New Roman"/>
          <w:sz w:val="28"/>
          <w:szCs w:val="28"/>
        </w:rPr>
        <w:t>ом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 2.6.1 части 2.6 настоящего Регламента</w:t>
      </w:r>
      <w:r w:rsidRPr="009C3692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9C3692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поступления с учетом положений, предусмотренных </w:t>
      </w:r>
      <w:r w:rsidR="005F49D5" w:rsidRPr="009C3692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9C3692" w:rsidRDefault="00AC4D46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Результатом действия являются зарегистрированное в установленном порядке заявление с прилагаемыми документами или отказ в приеме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(регистрации) </w:t>
      </w:r>
      <w:r w:rsidRPr="009C36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AC4D46" w:rsidRPr="009C3692" w:rsidRDefault="00AC4D46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3.1.2. Заявление и приложенные к нему документы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3.1.3. Назначение ответственного исполнителя</w:t>
      </w:r>
    </w:p>
    <w:p w:rsidR="00EC564F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 w:rsidRPr="009C3692">
        <w:rPr>
          <w:rFonts w:ascii="Times New Roman" w:hAnsi="Times New Roman" w:cs="Times New Roman"/>
          <w:sz w:val="28"/>
          <w:szCs w:val="28"/>
        </w:rPr>
        <w:t>Отдела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Заявителя.</w:t>
      </w:r>
      <w:r w:rsidR="00B023FB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Результатом действия является назначение ответственного исполнителя.</w:t>
      </w:r>
    </w:p>
    <w:p w:rsidR="00B023FB" w:rsidRPr="009C3692" w:rsidRDefault="00B023F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3.1.4. Проверка комплектности представленных материалов, достоверности и полноты сведений, изложенных в заявлении и прилагаемых к заявлению документах </w:t>
      </w:r>
    </w:p>
    <w:p w:rsidR="0097123B" w:rsidRPr="009C3692" w:rsidRDefault="00F756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9C3692">
        <w:rPr>
          <w:rFonts w:ascii="Times New Roman" w:hAnsi="Times New Roman" w:cs="Times New Roman"/>
          <w:sz w:val="28"/>
          <w:szCs w:val="28"/>
        </w:rPr>
        <w:t>Ответ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 w:rsidRPr="009C3692">
        <w:rPr>
          <w:rFonts w:ascii="Times New Roman" w:hAnsi="Times New Roman" w:cs="Times New Roman"/>
          <w:sz w:val="28"/>
          <w:szCs w:val="28"/>
        </w:rPr>
        <w:t>10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 w:rsidRPr="009C3692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 w:rsidRPr="009C3692">
        <w:rPr>
          <w:rFonts w:ascii="Times New Roman" w:hAnsi="Times New Roman" w:cs="Times New Roman"/>
          <w:sz w:val="28"/>
          <w:szCs w:val="28"/>
        </w:rPr>
        <w:t>ов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9C3692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пункт</w:t>
        </w:r>
        <w:r w:rsidR="00840352" w:rsidRPr="009C3692">
          <w:rPr>
            <w:rFonts w:ascii="Times New Roman" w:hAnsi="Times New Roman" w:cs="Times New Roman"/>
            <w:sz w:val="28"/>
            <w:szCs w:val="28"/>
          </w:rPr>
          <w:t>е</w:t>
        </w:r>
        <w:r w:rsidR="000D1586" w:rsidRPr="009C3692">
          <w:rPr>
            <w:rFonts w:ascii="Times New Roman" w:hAnsi="Times New Roman" w:cs="Times New Roman"/>
            <w:sz w:val="28"/>
            <w:szCs w:val="28"/>
          </w:rPr>
          <w:t xml:space="preserve"> 2.6.1 части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9C3692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 направляет в уполномоченные органы (организации)</w:t>
      </w:r>
      <w:r w:rsidR="004940E5" w:rsidRPr="009C3692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512D72" w:rsidRPr="009C3692">
        <w:rPr>
          <w:rFonts w:ascii="Times New Roman" w:hAnsi="Times New Roman" w:cs="Times New Roman"/>
          <w:sz w:val="28"/>
          <w:szCs w:val="28"/>
        </w:rPr>
        <w:t xml:space="preserve">в целях установления достоверности и полноты сведений, изложенных Заявителем в заявлении и прилагаемых к нему документах. </w:t>
      </w:r>
    </w:p>
    <w:p w:rsidR="00E12B2C" w:rsidRPr="009C3692" w:rsidRDefault="00512D7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9C3692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9C3692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9C36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B0F" w:rsidRPr="009C3692">
        <w:rPr>
          <w:rFonts w:ascii="Times New Roman" w:hAnsi="Times New Roman" w:cs="Times New Roman"/>
          <w:sz w:val="28"/>
          <w:szCs w:val="28"/>
        </w:rPr>
        <w:t>2</w:t>
      </w:r>
      <w:r w:rsidR="0081156F" w:rsidRPr="009C369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9C3692">
        <w:rPr>
          <w:rFonts w:ascii="Times New Roman" w:hAnsi="Times New Roman" w:cs="Times New Roman"/>
          <w:sz w:val="28"/>
          <w:szCs w:val="28"/>
        </w:rPr>
        <w:t>Отд</w:t>
      </w:r>
      <w:r w:rsidR="00850F1E" w:rsidRPr="009C3692">
        <w:rPr>
          <w:rFonts w:ascii="Times New Roman" w:hAnsi="Times New Roman" w:cs="Times New Roman"/>
          <w:sz w:val="28"/>
          <w:szCs w:val="28"/>
        </w:rPr>
        <w:t>е</w:t>
      </w:r>
      <w:r w:rsidR="000D1586" w:rsidRPr="009C3692">
        <w:rPr>
          <w:rFonts w:ascii="Times New Roman" w:hAnsi="Times New Roman" w:cs="Times New Roman"/>
          <w:sz w:val="28"/>
          <w:szCs w:val="28"/>
        </w:rPr>
        <w:t>ла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9C3692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9C3692">
        <w:rPr>
          <w:rFonts w:ascii="Times New Roman" w:hAnsi="Times New Roman" w:cs="Times New Roman"/>
          <w:sz w:val="28"/>
          <w:szCs w:val="28"/>
        </w:rPr>
        <w:t>.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9C3692">
        <w:rPr>
          <w:rFonts w:ascii="Times New Roman" w:hAnsi="Times New Roman" w:cs="Times New Roman"/>
          <w:sz w:val="28"/>
          <w:szCs w:val="28"/>
        </w:rPr>
        <w:t>В у</w:t>
      </w:r>
      <w:r w:rsidRPr="009C3692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9C3692">
        <w:rPr>
          <w:rFonts w:ascii="Times New Roman" w:hAnsi="Times New Roman" w:cs="Times New Roman"/>
          <w:sz w:val="28"/>
          <w:szCs w:val="28"/>
        </w:rPr>
        <w:t>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9C3692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9C3692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9C3692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9C3692">
        <w:rPr>
          <w:rFonts w:ascii="Times New Roman" w:hAnsi="Times New Roman" w:cs="Times New Roman"/>
          <w:sz w:val="28"/>
          <w:szCs w:val="28"/>
        </w:rPr>
        <w:t>1</w:t>
      </w:r>
      <w:r w:rsidR="003F2399" w:rsidRPr="009C3692">
        <w:rPr>
          <w:rFonts w:ascii="Times New Roman" w:hAnsi="Times New Roman" w:cs="Times New Roman"/>
          <w:sz w:val="28"/>
          <w:szCs w:val="28"/>
        </w:rPr>
        <w:t>0</w:t>
      </w:r>
      <w:r w:rsidR="00AE5473" w:rsidRPr="009C3692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материалов в Отдел.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134F6D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34F6D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представления </w:t>
      </w:r>
      <w:r w:rsidR="002562F5" w:rsidRPr="009C3692">
        <w:rPr>
          <w:rFonts w:ascii="Times New Roman" w:hAnsi="Times New Roman" w:cs="Times New Roman"/>
          <w:sz w:val="28"/>
          <w:szCs w:val="28"/>
        </w:rPr>
        <w:t>Заявителем</w:t>
      </w:r>
      <w:r w:rsidR="009D01C3" w:rsidRPr="009C3692">
        <w:rPr>
          <w:rFonts w:ascii="Times New Roman" w:hAnsi="Times New Roman" w:cs="Times New Roman"/>
          <w:sz w:val="28"/>
          <w:szCs w:val="28"/>
        </w:rPr>
        <w:t xml:space="preserve"> недостающих документов, сведений.</w:t>
      </w:r>
    </w:p>
    <w:p w:rsidR="0002507E" w:rsidRPr="009C3692" w:rsidRDefault="0002507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об уплате Заявителем государственной пошлины за выдачу разрешений на изъятие, предусмотренной частью 2.10 настоящего Регламента, содержащихся в Государственной информационной системе о государственных и муниципальных платежах, ответственный исполнитель готовит в адрес Заявителя письмо об отсутствии сведений об уплате государственной пошлины за выдачу разрешения на изъятие с установлением срока для осуществления уплаты государственной пошлины.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Предоставление</w:t>
      </w:r>
      <w:r w:rsidR="00781717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781717" w:rsidRPr="009C3692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 </w:t>
      </w:r>
      <w:r w:rsidR="008E2F8A" w:rsidRPr="009C3692">
        <w:rPr>
          <w:rFonts w:ascii="Times New Roman" w:hAnsi="Times New Roman" w:cs="Times New Roman"/>
          <w:sz w:val="28"/>
          <w:szCs w:val="28"/>
        </w:rPr>
        <w:t>поступления в Министерство информации об уплате Заявителем государственной пошлины.</w:t>
      </w:r>
    </w:p>
    <w:p w:rsidR="007B2000" w:rsidRPr="009C3692" w:rsidRDefault="00F75634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3.1.4.2.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C3692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C3692">
        <w:rPr>
          <w:rFonts w:ascii="Times New Roman" w:hAnsi="Times New Roman" w:cs="Times New Roman"/>
          <w:sz w:val="28"/>
          <w:szCs w:val="28"/>
        </w:rPr>
        <w:t>по редким и находящимся под угрозой исчезновения животным, растениям и грибам Камчатского края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 w:rsidRPr="009C3692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 w:rsidRPr="009C3692">
        <w:rPr>
          <w:rFonts w:ascii="Times New Roman" w:hAnsi="Times New Roman" w:cs="Times New Roman"/>
          <w:sz w:val="28"/>
          <w:szCs w:val="28"/>
        </w:rPr>
        <w:t>К</w:t>
      </w:r>
      <w:r w:rsidR="007B2000" w:rsidRPr="009C3692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 w:rsidRPr="009C3692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646E2C" w:rsidRPr="009C3692">
        <w:rPr>
          <w:rFonts w:ascii="Times New Roman" w:hAnsi="Times New Roman" w:cs="Times New Roman"/>
          <w:sz w:val="28"/>
          <w:szCs w:val="28"/>
        </w:rPr>
        <w:t xml:space="preserve">о 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 w:rsidRPr="009C3692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 w:rsidRPr="009C3692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 с определением доступных величин изъятия из живой природы объектов животного мира, занесенных в Красную книгу Камчатского края 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7123B" w:rsidRPr="009C3692" w:rsidRDefault="00DA7AA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97123B" w:rsidRPr="009C3692">
        <w:rPr>
          <w:rFonts w:ascii="Times New Roman" w:hAnsi="Times New Roman" w:cs="Times New Roman"/>
          <w:sz w:val="28"/>
          <w:szCs w:val="28"/>
        </w:rPr>
        <w:t>тся принятие ответственным исполнителем решения о комплектности (некомплектности) и соответствии (несоответствии) представленных Заявителем материалов</w:t>
      </w:r>
      <w:r w:rsidR="00BC1EE6" w:rsidRPr="009C369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7123B" w:rsidRPr="009C3692" w:rsidRDefault="00CE02B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3.1.5. Рассмотрение материалов, представленных Заявителем, и принятие решения о выдаче разрешения на изъятие либо о мотивированном отказе в выдаче указанного разрешения</w:t>
      </w:r>
    </w:p>
    <w:p w:rsidR="006F1CD2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3.1.5.1. </w:t>
      </w:r>
      <w:r w:rsidR="006F1CD2" w:rsidRPr="009C3692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частью 2.9 настоящего Регламента, ответственный исполнитель готовит проект мотивированного отказа в выдаче разрешения на изъятие по форме согласно Приложению </w:t>
      </w:r>
      <w:r w:rsidR="00F0394A" w:rsidRPr="009C3692">
        <w:rPr>
          <w:rFonts w:ascii="Times New Roman" w:hAnsi="Times New Roman" w:cs="Times New Roman"/>
          <w:sz w:val="28"/>
          <w:szCs w:val="28"/>
        </w:rPr>
        <w:t>4</w:t>
      </w:r>
      <w:r w:rsidR="00933516" w:rsidRPr="009C3692">
        <w:rPr>
          <w:rFonts w:ascii="Times New Roman" w:hAnsi="Times New Roman" w:cs="Times New Roman"/>
          <w:sz w:val="28"/>
          <w:szCs w:val="28"/>
        </w:rPr>
        <w:t xml:space="preserve">, который направляется Заявителю в срок, не превышающий срок </w:t>
      </w:r>
      <w:r w:rsidR="0016485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933516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6485B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933516" w:rsidRPr="009C3692">
        <w:rPr>
          <w:rFonts w:ascii="Times New Roman" w:hAnsi="Times New Roman" w:cs="Times New Roman"/>
          <w:sz w:val="28"/>
          <w:szCs w:val="28"/>
        </w:rPr>
        <w:t>.</w:t>
      </w:r>
    </w:p>
    <w:p w:rsidR="000F16D9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 w:rsidRPr="009C3692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Pr="009C3692" w:rsidRDefault="00C10A8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материалов Заявителя в Комиссию.</w:t>
      </w:r>
    </w:p>
    <w:p w:rsidR="009729C4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3.1.5.3. 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животного мира, занесенных в Красную книгу Камчатского края 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 w:rsidRPr="009C3692">
        <w:rPr>
          <w:rFonts w:ascii="Times New Roman" w:hAnsi="Times New Roman" w:cs="Times New Roman"/>
          <w:color w:val="000000"/>
          <w:sz w:val="28"/>
          <w:szCs w:val="28"/>
        </w:rPr>
        <w:t>, либо невозможности и нецелесообразности изъятия указанных объектов животного мира из природной среды</w:t>
      </w:r>
      <w:r w:rsidR="001B29CF" w:rsidRPr="009C3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A8D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 w:rsidRPr="009C3692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животного мира в объемах, указанных в заявлении.</w:t>
      </w:r>
    </w:p>
    <w:p w:rsidR="00A566FB" w:rsidRPr="009C3692" w:rsidRDefault="00A566FB" w:rsidP="009C369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животного</w:t>
      </w:r>
      <w:r w:rsidR="00886EE4">
        <w:rPr>
          <w:rFonts w:ascii="Times New Roman" w:hAnsi="Times New Roman" w:cs="Times New Roman"/>
          <w:color w:val="000000"/>
          <w:sz w:val="28"/>
          <w:szCs w:val="28"/>
        </w:rPr>
        <w:t xml:space="preserve"> мира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(их частей и дериватов),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9C3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Порядком изъятия объектов животного и растительного мира, занесенных в Красную книгу Камчатского края, утвержденным постановлением </w:t>
      </w: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Правительства Камчатского края от 02.03.2018 № 93-П.</w:t>
      </w:r>
    </w:p>
    <w:p w:rsidR="007C392D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 w:rsidRPr="009C36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 w:rsidRPr="009C369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AC5EA9" w:rsidRPr="009C3692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9C3692" w:rsidRDefault="00E9485B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 w:rsidRPr="009C3692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9C3692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 w:rsidRPr="009C3692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C564F" w:rsidRPr="009C369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 w:rsidRPr="009C3692">
        <w:rPr>
          <w:rFonts w:ascii="Times New Roman" w:hAnsi="Times New Roman" w:cs="Times New Roman"/>
          <w:sz w:val="28"/>
          <w:szCs w:val="28"/>
        </w:rPr>
        <w:t>мотивированн</w:t>
      </w:r>
      <w:r w:rsidR="00EC564F" w:rsidRPr="009C3692">
        <w:rPr>
          <w:rFonts w:ascii="Times New Roman" w:hAnsi="Times New Roman" w:cs="Times New Roman"/>
          <w:sz w:val="28"/>
          <w:szCs w:val="28"/>
        </w:rPr>
        <w:t>ого</w:t>
      </w:r>
      <w:r w:rsidR="0027779B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отказ</w:t>
      </w:r>
      <w:r w:rsidR="00EC564F" w:rsidRPr="009C3692">
        <w:rPr>
          <w:rFonts w:ascii="Times New Roman" w:hAnsi="Times New Roman" w:cs="Times New Roman"/>
          <w:sz w:val="28"/>
          <w:szCs w:val="28"/>
        </w:rPr>
        <w:t>а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Pr="009C369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 w:rsidRPr="009C3692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464D27" w:rsidRPr="009C3692">
        <w:rPr>
          <w:rFonts w:ascii="Times New Roman" w:hAnsi="Times New Roman" w:cs="Times New Roman"/>
          <w:sz w:val="28"/>
          <w:szCs w:val="28"/>
        </w:rPr>
        <w:t>4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9C3692" w:rsidRDefault="00BE034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Приказ Министерства о выдаче разрешения на изъятие оформляется в соответствии с инструкцией по делопроизводству, визируется в установленном порядке и подписываются Министром или лицом, его замещающим. </w:t>
      </w:r>
    </w:p>
    <w:p w:rsidR="00DA7AA6" w:rsidRPr="009C3692" w:rsidRDefault="007228B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 w:rsidRPr="009C3692">
        <w:rPr>
          <w:rFonts w:ascii="Times New Roman" w:hAnsi="Times New Roman" w:cs="Times New Roman"/>
          <w:sz w:val="28"/>
          <w:szCs w:val="28"/>
        </w:rPr>
        <w:t>Результатом действия является принятие Министерством решения о выдаче разрешения на изъятие либо о мотивированном отказе в выдаче указанного разрешения.</w:t>
      </w:r>
    </w:p>
    <w:p w:rsidR="00DA7AA6" w:rsidRPr="009C3692" w:rsidRDefault="00DA7AA6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9C3692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E12B2C" w:rsidRPr="009C3692" w:rsidRDefault="0029651F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 w:rsidRPr="009C3692">
        <w:rPr>
          <w:rFonts w:ascii="Times New Roman" w:hAnsi="Times New Roman" w:cs="Times New Roman"/>
          <w:sz w:val="28"/>
          <w:szCs w:val="28"/>
        </w:rPr>
        <w:t>2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приказа Министерства о выдаче разрешения на </w:t>
      </w:r>
      <w:r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 w:rsidRPr="009C3692">
        <w:rPr>
          <w:rFonts w:ascii="Times New Roman" w:hAnsi="Times New Roman" w:cs="Times New Roman"/>
          <w:sz w:val="28"/>
          <w:szCs w:val="28"/>
        </w:rPr>
        <w:t>изъятие по форм</w:t>
      </w:r>
      <w:r w:rsidR="00CD07A5" w:rsidRPr="009C3692">
        <w:rPr>
          <w:rFonts w:ascii="Times New Roman" w:hAnsi="Times New Roman" w:cs="Times New Roman"/>
          <w:sz w:val="28"/>
          <w:szCs w:val="28"/>
        </w:rPr>
        <w:t>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9C369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D07A5" w:rsidRPr="009C3692">
          <w:rPr>
            <w:rFonts w:ascii="Times New Roman" w:hAnsi="Times New Roman" w:cs="Times New Roman"/>
            <w:sz w:val="28"/>
            <w:szCs w:val="28"/>
          </w:rPr>
          <w:t>ю</w:t>
        </w:r>
        <w:r w:rsidR="00E12B2C" w:rsidRPr="009C369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E532A" w:rsidRPr="009C3692">
        <w:rPr>
          <w:rFonts w:ascii="Times New Roman" w:hAnsi="Times New Roman" w:cs="Times New Roman"/>
          <w:sz w:val="28"/>
          <w:szCs w:val="28"/>
        </w:rPr>
        <w:t>3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1AB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Разрешение</w:t>
      </w:r>
      <w:r w:rsidR="00714D0B" w:rsidRPr="009C3692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 w:rsidRPr="009C3692">
        <w:rPr>
          <w:rFonts w:ascii="Times New Roman" w:hAnsi="Times New Roman" w:cs="Times New Roman"/>
          <w:sz w:val="28"/>
          <w:szCs w:val="28"/>
        </w:rPr>
        <w:t>Министром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Подписанное разрешение на изъятие направляется в Отдел, где ответственный исполнитель в течение 1 рабочего осуществляет его регистрацию в журнале регистрации выдачи разрешений на изъятие и информирует по телефону Заявителя о времени выдачи разрешения на изъятие либо направляет Заявителю результат </w:t>
      </w:r>
      <w:r w:rsidR="00AD62AB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D62AB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A731AB" w:rsidRPr="009C3692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при подаче заявления.</w:t>
      </w:r>
    </w:p>
    <w:p w:rsidR="00504445" w:rsidRPr="009C3692" w:rsidRDefault="00851DE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изъятие подписывается Министром либо лицом, его замещающим, регистрируется специалистом Министерства, ответственным за прием и регистрацию документов, в электронной регистрационной системе, и направляется Заявителю одним из способов, указанных Заявителем при подаче заявления, в срок, не превышающи</w:t>
      </w:r>
      <w:r w:rsidR="00CB72D9" w:rsidRPr="009C3692">
        <w:rPr>
          <w:rFonts w:ascii="Times New Roman" w:hAnsi="Times New Roman" w:cs="Times New Roman"/>
          <w:sz w:val="28"/>
          <w:szCs w:val="28"/>
        </w:rPr>
        <w:t>й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9B7029" w:rsidRPr="009C3692">
        <w:rPr>
          <w:rFonts w:ascii="Times New Roman" w:hAnsi="Times New Roman" w:cs="Times New Roman"/>
          <w:sz w:val="28"/>
          <w:szCs w:val="28"/>
        </w:rPr>
        <w:t>1</w:t>
      </w:r>
      <w:r w:rsidRPr="009C369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 w:rsidRPr="009C3692">
        <w:rPr>
          <w:rFonts w:ascii="Times New Roman" w:hAnsi="Times New Roman" w:cs="Times New Roman"/>
          <w:sz w:val="28"/>
          <w:szCs w:val="28"/>
        </w:rPr>
        <w:t>его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с даты подписания мотивированного отказа.</w:t>
      </w:r>
    </w:p>
    <w:p w:rsidR="007272AD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 w:rsidRPr="009C369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 w:rsidRPr="009C3692">
        <w:rPr>
          <w:rFonts w:ascii="Times New Roman" w:hAnsi="Times New Roman" w:cs="Times New Roman"/>
          <w:sz w:val="28"/>
          <w:szCs w:val="28"/>
        </w:rPr>
        <w:t>К</w:t>
      </w:r>
      <w:r w:rsidRPr="009C3692">
        <w:rPr>
          <w:rFonts w:ascii="Times New Roman" w:hAnsi="Times New Roman" w:cs="Times New Roman"/>
          <w:sz w:val="28"/>
          <w:szCs w:val="28"/>
        </w:rPr>
        <w:t>опи</w:t>
      </w:r>
      <w:r w:rsidR="008C01AD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 w:rsidRPr="009C3692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приказа Министерства о выдаче разрешения на изъятие </w:t>
      </w:r>
      <w:r w:rsidRPr="009C3692">
        <w:rPr>
          <w:rFonts w:ascii="Times New Roman" w:hAnsi="Times New Roman" w:cs="Times New Roman"/>
          <w:sz w:val="28"/>
          <w:szCs w:val="28"/>
        </w:rPr>
        <w:t>(либо копи</w:t>
      </w:r>
      <w:r w:rsidR="008C01AD" w:rsidRPr="009C3692">
        <w:rPr>
          <w:rFonts w:ascii="Times New Roman" w:hAnsi="Times New Roman" w:cs="Times New Roman"/>
          <w:sz w:val="28"/>
          <w:szCs w:val="28"/>
        </w:rPr>
        <w:t>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B34505" w:rsidRPr="009C3692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9C3692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 w:rsidRPr="009C3692">
        <w:rPr>
          <w:rFonts w:ascii="Times New Roman" w:hAnsi="Times New Roman" w:cs="Times New Roman"/>
          <w:sz w:val="28"/>
          <w:szCs w:val="28"/>
        </w:rPr>
        <w:t>а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 w:rsidRPr="009C3692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9C3692">
        <w:rPr>
          <w:rFonts w:ascii="Times New Roman" w:hAnsi="Times New Roman" w:cs="Times New Roman"/>
          <w:sz w:val="28"/>
          <w:szCs w:val="28"/>
        </w:rPr>
        <w:t>)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 w:rsidRPr="009C3692">
        <w:rPr>
          <w:rFonts w:ascii="Times New Roman" w:hAnsi="Times New Roman" w:cs="Times New Roman"/>
          <w:sz w:val="28"/>
          <w:szCs w:val="28"/>
        </w:rPr>
        <w:t>тся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9C3692">
        <w:rPr>
          <w:rFonts w:ascii="Times New Roman" w:hAnsi="Times New Roman" w:cs="Times New Roman"/>
          <w:sz w:val="28"/>
          <w:szCs w:val="28"/>
        </w:rPr>
        <w:t>хранятся в Министерстве в соответствии со сроками, определенными номенклатурой дел.</w:t>
      </w:r>
      <w:r w:rsidR="00E96BC1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9C3692" w:rsidRDefault="008C01A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Разрешение на изъятие оформляется в двух экземплярах, один из которых выдается Заявителю, а второй хранится в Министерстве в течение пяти лет</w:t>
      </w:r>
      <w:r w:rsidR="001E6197" w:rsidRPr="009C3692">
        <w:rPr>
          <w:rFonts w:ascii="Times New Roman" w:hAnsi="Times New Roman" w:cs="Times New Roman"/>
          <w:sz w:val="28"/>
          <w:szCs w:val="28"/>
        </w:rPr>
        <w:t>, а затем в установленном порядке передается в Агентство по делам архивов Камчатского края.</w:t>
      </w:r>
    </w:p>
    <w:p w:rsidR="00F75931" w:rsidRPr="009C3692" w:rsidRDefault="00D87E4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4F5AE2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9C3692">
        <w:rPr>
          <w:rFonts w:ascii="Times New Roman" w:hAnsi="Times New Roman" w:cs="Times New Roman"/>
          <w:sz w:val="28"/>
          <w:szCs w:val="28"/>
        </w:rPr>
        <w:t>О</w:t>
      </w:r>
      <w:r w:rsidR="00F75931" w:rsidRPr="009C3692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9C3692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9C3692">
        <w:rPr>
          <w:rFonts w:ascii="Times New Roman" w:hAnsi="Times New Roman" w:cs="Times New Roman"/>
          <w:sz w:val="28"/>
          <w:szCs w:val="28"/>
        </w:rPr>
        <w:t>с</w:t>
      </w:r>
      <w:r w:rsidR="002D3E0D" w:rsidRPr="009C3692">
        <w:rPr>
          <w:rFonts w:ascii="Times New Roman" w:hAnsi="Times New Roman" w:cs="Times New Roman"/>
          <w:sz w:val="28"/>
          <w:szCs w:val="28"/>
        </w:rPr>
        <w:t>остав</w:t>
      </w:r>
      <w:r w:rsidR="00E37AC9" w:rsidRPr="009C3692">
        <w:rPr>
          <w:rFonts w:ascii="Times New Roman" w:hAnsi="Times New Roman" w:cs="Times New Roman"/>
          <w:sz w:val="28"/>
          <w:szCs w:val="28"/>
        </w:rPr>
        <w:t>а и</w:t>
      </w:r>
      <w:r w:rsidR="002D3E0D" w:rsidRPr="009C3692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9C3692">
        <w:rPr>
          <w:rFonts w:ascii="Times New Roman" w:hAnsi="Times New Roman" w:cs="Times New Roman"/>
          <w:sz w:val="28"/>
          <w:szCs w:val="28"/>
        </w:rPr>
        <w:t>и</w:t>
      </w:r>
      <w:r w:rsidR="002D3E0D" w:rsidRPr="009C369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9C36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Pr="009C3692" w:rsidRDefault="0025159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9C3692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9C3692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9C3692">
        <w:rPr>
          <w:rFonts w:ascii="Times New Roman" w:hAnsi="Times New Roman" w:cs="Times New Roman"/>
          <w:sz w:val="28"/>
          <w:szCs w:val="28"/>
        </w:rPr>
        <w:t>Единый (региональный) портал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4F5AE2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 w:rsidRPr="009C3692">
        <w:rPr>
          <w:rFonts w:ascii="Times New Roman" w:hAnsi="Times New Roman" w:cs="Times New Roman"/>
          <w:sz w:val="28"/>
          <w:szCs w:val="28"/>
        </w:rPr>
        <w:t>З</w:t>
      </w:r>
      <w:r w:rsidR="000838FA" w:rsidRPr="009C369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либо мотивированный отказ в приеме заявления и прилагаемых к нему документов, необходимых для </w:t>
      </w:r>
      <w:r w:rsidR="00650B64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50B64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по основаниям, предусмотренным частью 2.8 настоящего Регламента;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б)  уведомление о результатах рассмотрения заявления и приложенных к нему документов, необходимых для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</w:t>
      </w:r>
      <w:r w:rsidR="000C4579" w:rsidRPr="009C3692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о начале процедуры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сведения о дате окончания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в) уведомление о факте получения информации, подтверждающей оплату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г) уведомление о мотивированном отказе в </w:t>
      </w:r>
      <w:r w:rsidR="000C4579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0C4579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="00B50FC4" w:rsidRPr="009C3692">
        <w:rPr>
          <w:rFonts w:ascii="Times New Roman" w:hAnsi="Times New Roman" w:cs="Times New Roman"/>
          <w:sz w:val="28"/>
          <w:szCs w:val="28"/>
        </w:rPr>
        <w:t>ниям, предусмотренным частью 2.9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704F9" w:rsidRPr="009C3692" w:rsidRDefault="007704F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Pr="009C3692" w:rsidRDefault="004F5AE2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3.2.</w:t>
      </w:r>
      <w:r w:rsidR="00251593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изъятие в форме электронного документа Заявитель направляет соответствующее заявление в электронной форме с приложением к нему </w:t>
      </w:r>
      <w:r w:rsidR="007704F9"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9C3692">
        <w:rPr>
          <w:rFonts w:ascii="Times New Roman" w:hAnsi="Times New Roman" w:cs="Times New Roman"/>
          <w:sz w:val="28"/>
          <w:szCs w:val="28"/>
        </w:rPr>
        <w:t>электронных образов документов, предусмотренных пункт</w:t>
      </w:r>
      <w:r w:rsidR="004E31F1" w:rsidRPr="009C3692">
        <w:rPr>
          <w:rFonts w:ascii="Times New Roman" w:hAnsi="Times New Roman" w:cs="Times New Roman"/>
          <w:sz w:val="28"/>
          <w:szCs w:val="28"/>
        </w:rPr>
        <w:t>ом</w:t>
      </w:r>
      <w:r w:rsidRPr="009C3692">
        <w:rPr>
          <w:rFonts w:ascii="Times New Roman" w:hAnsi="Times New Roman" w:cs="Times New Roman"/>
          <w:sz w:val="28"/>
          <w:szCs w:val="28"/>
        </w:rPr>
        <w:t xml:space="preserve"> 2.6.1 части 2.6 Регламента, с использованием Единого (регионального) портала.</w:t>
      </w:r>
    </w:p>
    <w:p w:rsidR="00251593" w:rsidRPr="009C3692" w:rsidRDefault="00251593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9C3692" w:rsidRDefault="008006E8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9C3692" w:rsidRDefault="008006E8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 заявлении, направленном в электронной форме, указывается один из следующих способов получения разрешения на изъятие: 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9C3692" w:rsidRDefault="00532475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9C3692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9C3692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9C3692" w:rsidRDefault="00251593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9C3692" w:rsidRDefault="00251593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с приложенными к нему документами, необходимыми для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направляются в Министерство посредством Единого (регионального) портала.</w:t>
      </w:r>
    </w:p>
    <w:p w:rsidR="000E48B4" w:rsidRPr="009C3692" w:rsidRDefault="00251593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9C3692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Pr="009C3692" w:rsidRDefault="003A60AE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3.2.3. Административные процедуры по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предоставлению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начинаются с момента приема и регистрации Министерством электронных документов, необходимых для ее </w:t>
      </w:r>
      <w:r w:rsidR="00877B70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>, а также получения в установленном порядке информации об уплате Заявителем государственной пошлины, предусмотренной частью 2.10 настоящего Регламента.</w:t>
      </w:r>
    </w:p>
    <w:p w:rsidR="000E48B4" w:rsidRPr="009C3692" w:rsidRDefault="000E48B4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Единый (региональный) портал до 16:00 рабочего времени, регистрируется в Министерстве в день его подачи.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Единый (региональный) портал после 16:00 рабочего времени либо в нерабочий день, регистрируется в Министерстве на следующий рабочий день.</w:t>
      </w:r>
    </w:p>
    <w:p w:rsidR="003A60AE" w:rsidRPr="009C3692" w:rsidRDefault="003A60AE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9C3692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C3692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не позднее одного рабочего дня после поступления заявления направляется отказ в приеме заявления </w:t>
      </w:r>
      <w:r w:rsidR="00877B70" w:rsidRPr="009C3692">
        <w:rPr>
          <w:rFonts w:ascii="Times New Roman" w:hAnsi="Times New Roman" w:cs="Times New Roman"/>
          <w:sz w:val="28"/>
          <w:szCs w:val="28"/>
          <w:lang w:eastAsia="ar-SA"/>
        </w:rPr>
        <w:t>о предоставлении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</w:t>
      </w:r>
      <w:r w:rsidR="00877B70" w:rsidRPr="009C3692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электронного документа.</w:t>
      </w:r>
    </w:p>
    <w:p w:rsidR="003A60AE" w:rsidRPr="009C3692" w:rsidRDefault="003A60A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Pr="009C3692" w:rsidRDefault="00645546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369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9C3692">
        <w:rPr>
          <w:rFonts w:ascii="Times New Roman" w:hAnsi="Times New Roman" w:cs="Times New Roman"/>
          <w:sz w:val="28"/>
          <w:szCs w:val="28"/>
        </w:rPr>
        <w:t>е</w:t>
      </w:r>
      <w:r w:rsidR="000838FA" w:rsidRPr="009C3692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9C3692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9C3692">
        <w:rPr>
          <w:rFonts w:ascii="Times New Roman" w:hAnsi="Times New Roman" w:cs="Times New Roman"/>
          <w:sz w:val="28"/>
          <w:szCs w:val="28"/>
        </w:rPr>
        <w:t>е</w:t>
      </w:r>
      <w:r w:rsidR="00666BF0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9C369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Pr="009C3692" w:rsidRDefault="00592209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9C3692" w:rsidRDefault="008006E8" w:rsidP="009C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692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9C3692" w:rsidRDefault="0059220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 случае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 w:rsidRPr="009C3692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9C3692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0838FA" w:rsidRPr="009C3692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9C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9C3692" w:rsidRDefault="00D87E4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6A7158" w:rsidRPr="009C3692">
        <w:rPr>
          <w:rFonts w:ascii="Times New Roman" w:hAnsi="Times New Roman" w:cs="Times New Roman"/>
          <w:sz w:val="28"/>
          <w:szCs w:val="28"/>
        </w:rPr>
        <w:t>2.4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072C3C" w:rsidRPr="009C3692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FE119F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9C3692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72C3C" w:rsidRPr="009C3692" w:rsidRDefault="00072C3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DB29CF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</w:t>
      </w:r>
      <w:r w:rsidR="004E1BD7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</w:p>
    <w:p w:rsidR="008D16AD" w:rsidRPr="009C3692" w:rsidRDefault="00D87E4E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</w:t>
      </w:r>
      <w:r w:rsidR="008102C5" w:rsidRPr="009C3692">
        <w:rPr>
          <w:rFonts w:ascii="Times New Roman" w:hAnsi="Times New Roman" w:cs="Times New Roman"/>
          <w:sz w:val="28"/>
          <w:szCs w:val="28"/>
        </w:rPr>
        <w:t>2</w:t>
      </w:r>
      <w:r w:rsidRPr="009C3692">
        <w:rPr>
          <w:rFonts w:ascii="Times New Roman" w:hAnsi="Times New Roman" w:cs="Times New Roman"/>
          <w:sz w:val="28"/>
          <w:szCs w:val="28"/>
        </w:rPr>
        <w:t>.</w:t>
      </w:r>
      <w:r w:rsidR="006A7158" w:rsidRPr="009C3692">
        <w:rPr>
          <w:rFonts w:ascii="Times New Roman" w:hAnsi="Times New Roman" w:cs="Times New Roman"/>
          <w:sz w:val="28"/>
          <w:szCs w:val="28"/>
        </w:rPr>
        <w:t>5</w:t>
      </w:r>
      <w:r w:rsidRPr="009C3692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9C3692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9C3692">
        <w:rPr>
          <w:rFonts w:ascii="Times New Roman" w:hAnsi="Times New Roman" w:cs="Times New Roman"/>
          <w:sz w:val="28"/>
          <w:szCs w:val="28"/>
        </w:rPr>
        <w:t>ю</w:t>
      </w:r>
      <w:r w:rsidR="008D16AD" w:rsidRPr="009C3692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4E1BD7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8D16AD" w:rsidRPr="009C3692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9C3692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9C3692">
        <w:rPr>
          <w:rFonts w:ascii="Times New Roman" w:hAnsi="Times New Roman" w:cs="Times New Roman"/>
          <w:sz w:val="28"/>
          <w:szCs w:val="28"/>
        </w:rPr>
        <w:t>.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3.3.1. В целях исправления допущенных опечаток и ошибок в выданных в результате предоставления государственной услуги документах Заказчик направляет в Министерство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3.3.2. Заявление в течение 1 рабочего дня со дня его регистрации визируется министром (или лицом, его замещающим) и направляется в Отдел.</w:t>
      </w:r>
    </w:p>
    <w:p w:rsidR="00992452" w:rsidRPr="009C3692" w:rsidRDefault="00992452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Начальник Отдела в течение 1 рабочего дня после поступления в Отдел заявления определяет специалиста Отдела, ответственного за рассмотрение и внесение исправлений в выданные в результате предоставления государственной услуги документы.</w:t>
      </w:r>
    </w:p>
    <w:p w:rsidR="00E12B2C" w:rsidRPr="009C3692" w:rsidRDefault="00992452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3.3.3. Ответственный специалист в течение 5 рабочих дней с даты поступления в Отдел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ошибок.</w:t>
      </w:r>
    </w:p>
    <w:p w:rsidR="00992452" w:rsidRPr="009C3692" w:rsidRDefault="00992452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 Формы контроля за </w:t>
      </w:r>
      <w:r w:rsidR="00200B1C" w:rsidRPr="009C3692">
        <w:rPr>
          <w:sz w:val="28"/>
          <w:szCs w:val="28"/>
        </w:rPr>
        <w:t>предоставление</w:t>
      </w:r>
      <w:r w:rsidR="00C13E13" w:rsidRPr="009C3692">
        <w:rPr>
          <w:sz w:val="28"/>
          <w:szCs w:val="28"/>
        </w:rPr>
        <w:t>м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Текущий и плановый контроль за соблюдением последовательности действий, определенных административными процедурами по </w:t>
      </w:r>
      <w:r w:rsidR="00200B1C" w:rsidRPr="009C3692">
        <w:rPr>
          <w:sz w:val="28"/>
          <w:szCs w:val="28"/>
        </w:rPr>
        <w:t>предоставлению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200B1C" w:rsidRPr="009C3692">
        <w:rPr>
          <w:sz w:val="28"/>
          <w:szCs w:val="28"/>
        </w:rPr>
        <w:t>предоставлению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, находящихся в пределах их компетенции.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Контроль за полнотой и качеством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 включает в себя проведение проверок, выявлен</w:t>
      </w:r>
      <w:r w:rsidR="00244269" w:rsidRPr="009C3692">
        <w:rPr>
          <w:sz w:val="28"/>
          <w:szCs w:val="28"/>
        </w:rPr>
        <w:t>ие и устранение нарушений прав З</w:t>
      </w:r>
      <w:r w:rsidRPr="009C3692">
        <w:rPr>
          <w:sz w:val="28"/>
          <w:szCs w:val="28"/>
        </w:rPr>
        <w:t>аяв</w:t>
      </w:r>
      <w:r w:rsidR="00244269" w:rsidRPr="009C3692">
        <w:rPr>
          <w:sz w:val="28"/>
          <w:szCs w:val="28"/>
        </w:rPr>
        <w:t>ителей, рассмотрение обращений З</w:t>
      </w:r>
      <w:r w:rsidRPr="009C3692">
        <w:rPr>
          <w:sz w:val="28"/>
          <w:szCs w:val="28"/>
        </w:rPr>
        <w:t>аявителей, содержащих жалобы на решения, действия (бездействие) специалистов Министерства, принятие по ни</w:t>
      </w:r>
      <w:r w:rsidR="00244269" w:rsidRPr="009C3692">
        <w:rPr>
          <w:sz w:val="28"/>
          <w:szCs w:val="28"/>
        </w:rPr>
        <w:t>м решений и подготовку ответов З</w:t>
      </w:r>
      <w:r w:rsidRPr="009C3692">
        <w:rPr>
          <w:sz w:val="28"/>
          <w:szCs w:val="28"/>
        </w:rPr>
        <w:t>аявителям.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Текущий контроль за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Проверки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="0030397A" w:rsidRPr="009C3692">
        <w:rPr>
          <w:sz w:val="28"/>
          <w:szCs w:val="28"/>
        </w:rPr>
        <w:t xml:space="preserve"> </w:t>
      </w:r>
      <w:r w:rsidRPr="009C3692">
        <w:rPr>
          <w:sz w:val="28"/>
          <w:szCs w:val="28"/>
        </w:rPr>
        <w:t>осуществляются на основании приказа Министерства</w:t>
      </w:r>
      <w:r w:rsidR="0030397A" w:rsidRPr="009C3692">
        <w:rPr>
          <w:sz w:val="28"/>
          <w:szCs w:val="28"/>
        </w:rPr>
        <w:t>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Проверки могут быть плановыми и внеплановыми.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200B1C" w:rsidRPr="009C3692">
        <w:rPr>
          <w:sz w:val="28"/>
          <w:szCs w:val="28"/>
        </w:rPr>
        <w:t>с предоставлением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="0030397A" w:rsidRPr="009C3692">
        <w:rPr>
          <w:sz w:val="28"/>
          <w:szCs w:val="28"/>
        </w:rPr>
        <w:t xml:space="preserve"> </w:t>
      </w:r>
      <w:r w:rsidRPr="009C3692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Внеплановые проверки про</w:t>
      </w:r>
      <w:r w:rsidR="00244269" w:rsidRPr="009C3692">
        <w:rPr>
          <w:sz w:val="28"/>
          <w:szCs w:val="28"/>
        </w:rPr>
        <w:t>водятся на основании обращений З</w:t>
      </w:r>
      <w:r w:rsidRPr="009C3692">
        <w:rPr>
          <w:sz w:val="28"/>
          <w:szCs w:val="28"/>
        </w:rPr>
        <w:t>аявителей в отношении каждого конкретного случая.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По результатам проведенных проверок в с</w:t>
      </w:r>
      <w:r w:rsidR="00244269" w:rsidRPr="009C3692">
        <w:rPr>
          <w:sz w:val="28"/>
          <w:szCs w:val="28"/>
        </w:rPr>
        <w:t>лучае выявления нарушений прав З</w:t>
      </w:r>
      <w:r w:rsidRPr="009C3692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</w:t>
      </w:r>
      <w:r w:rsidR="00200B1C" w:rsidRPr="009C3692">
        <w:rPr>
          <w:sz w:val="28"/>
          <w:szCs w:val="28"/>
        </w:rPr>
        <w:t>предоставляющие</w:t>
      </w:r>
      <w:r w:rsidRPr="009C3692">
        <w:rPr>
          <w:sz w:val="28"/>
          <w:szCs w:val="28"/>
        </w:rPr>
        <w:t xml:space="preserve"> государственную </w:t>
      </w:r>
      <w:r w:rsidR="00200B1C" w:rsidRPr="009C3692">
        <w:rPr>
          <w:sz w:val="28"/>
          <w:szCs w:val="28"/>
        </w:rPr>
        <w:t>услугу</w:t>
      </w:r>
      <w:r w:rsidRPr="009C3692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</w:t>
      </w:r>
      <w:r w:rsidR="00200B1C" w:rsidRPr="009C3692">
        <w:rPr>
          <w:sz w:val="28"/>
          <w:szCs w:val="28"/>
        </w:rPr>
        <w:t>предоставлением</w:t>
      </w:r>
      <w:r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>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4.4. Требования к порядку и формам контроля за </w:t>
      </w:r>
      <w:r w:rsidR="00200B1C" w:rsidRPr="009C3692">
        <w:rPr>
          <w:sz w:val="28"/>
          <w:szCs w:val="28"/>
        </w:rPr>
        <w:t>предоставлением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</w:p>
    <w:p w:rsidR="001C166D" w:rsidRPr="009C3692" w:rsidRDefault="001C166D" w:rsidP="009C3692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9C3692">
        <w:rPr>
          <w:sz w:val="28"/>
          <w:szCs w:val="28"/>
        </w:rPr>
        <w:t xml:space="preserve">Для проведения проверки полноты и качества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</w:t>
      </w:r>
      <w:r w:rsidR="00200B1C" w:rsidRPr="009C3692">
        <w:rPr>
          <w:sz w:val="28"/>
          <w:szCs w:val="28"/>
        </w:rPr>
        <w:t>предоставления</w:t>
      </w:r>
      <w:r w:rsidR="0030397A" w:rsidRPr="009C3692">
        <w:rPr>
          <w:sz w:val="28"/>
          <w:szCs w:val="28"/>
        </w:rPr>
        <w:t xml:space="preserve"> государственной </w:t>
      </w:r>
      <w:r w:rsidR="00200B1C" w:rsidRPr="009C3692">
        <w:rPr>
          <w:sz w:val="28"/>
          <w:szCs w:val="28"/>
        </w:rPr>
        <w:t>услуги</w:t>
      </w:r>
      <w:r w:rsidRPr="009C3692">
        <w:rPr>
          <w:sz w:val="28"/>
          <w:szCs w:val="28"/>
        </w:rPr>
        <w:t xml:space="preserve">. </w:t>
      </w:r>
    </w:p>
    <w:p w:rsidR="001C166D" w:rsidRPr="009C3692" w:rsidRDefault="001C166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нарушения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0397A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0397A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и предложения мер по их устранению. Акт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C166D" w:rsidRPr="009C3692" w:rsidRDefault="001C166D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9C3692" w:rsidRDefault="00E12B2C" w:rsidP="009C369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действий (бездействия) Министерства,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>, а также его должностных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Pr="009C3692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наруш</w:t>
      </w:r>
      <w:r w:rsidR="00244269" w:rsidRPr="009C3692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нарушение срока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244269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края для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E12B2C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9C3692">
        <w:rPr>
          <w:rFonts w:ascii="Times New Roman" w:hAnsi="Times New Roman" w:cs="Times New Roman"/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Камчатского кра</w:t>
      </w:r>
      <w:r w:rsidR="00244269" w:rsidRPr="009C3692">
        <w:rPr>
          <w:rFonts w:ascii="Times New Roman" w:hAnsi="Times New Roman" w:cs="Times New Roman"/>
          <w:sz w:val="28"/>
          <w:szCs w:val="28"/>
        </w:rPr>
        <w:t xml:space="preserve">я для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5) отказ в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 затребование с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9C3692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7) отказ Министерства, должностного лица или специалиста Министерства,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C0709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в исправлении допущенных опечаток и ошибок в выданных в результате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предоставления</w:t>
      </w:r>
      <w:r w:rsidR="002A283E" w:rsidRPr="009C369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услуги</w:t>
      </w:r>
      <w:r w:rsidRPr="009C369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5.2. Жалобы на действие (бездействие) Министерства, его гражданских служащих (специалистов), </w:t>
      </w:r>
      <w:r w:rsidR="00200B1C" w:rsidRPr="009C3692">
        <w:rPr>
          <w:rFonts w:ascii="Times New Roman" w:hAnsi="Times New Roman" w:cs="Times New Roman"/>
          <w:sz w:val="28"/>
          <w:szCs w:val="28"/>
        </w:rPr>
        <w:t>предоставляющих</w:t>
      </w:r>
      <w:r w:rsidR="002A283E" w:rsidRPr="009C3692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200B1C" w:rsidRPr="009C3692">
        <w:rPr>
          <w:rFonts w:ascii="Times New Roman" w:hAnsi="Times New Roman" w:cs="Times New Roman"/>
          <w:sz w:val="28"/>
          <w:szCs w:val="28"/>
        </w:rPr>
        <w:t>услугу</w:t>
      </w:r>
      <w:r w:rsidRPr="009C3692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разделом </w:t>
      </w:r>
      <w:r w:rsidR="009A2A82" w:rsidRPr="009C3692">
        <w:rPr>
          <w:rFonts w:ascii="Times New Roman" w:hAnsi="Times New Roman" w:cs="Times New Roman"/>
          <w:sz w:val="28"/>
          <w:szCs w:val="28"/>
        </w:rPr>
        <w:t>Р</w:t>
      </w:r>
      <w:r w:rsidRPr="009C3692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9C3692" w:rsidRDefault="00784049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2" w:anchor="dst107" w:history="1">
        <w:r w:rsidRPr="009C36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статьей 11.2</w:t>
        </w:r>
      </w:hyperlink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13" w:anchor="dst0" w:history="1">
        <w:r w:rsidRPr="009C369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9C3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4049" w:rsidRPr="009C3692" w:rsidRDefault="00784049" w:rsidP="009C36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 w:rsidRPr="009C3692">
        <w:rPr>
          <w:rFonts w:ascii="Times New Roman" w:eastAsia="Times New Roman" w:hAnsi="Times New Roman" w:cs="Times New Roman"/>
          <w:sz w:val="28"/>
          <w:szCs w:val="28"/>
        </w:rPr>
        <w:t>Единый (региональный) портал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4C726A" w:rsidRPr="009C369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C3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5.3. В </w:t>
      </w:r>
      <w:r w:rsidR="004C726A" w:rsidRPr="009C3692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9C3692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14" w:history="1">
        <w:r w:rsidRPr="009C3692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</w:t>
      </w:r>
      <w:r w:rsidR="00860AF2" w:rsidRPr="009C3692">
        <w:rPr>
          <w:rFonts w:ascii="Times New Roman" w:hAnsi="Times New Roman" w:cs="Times New Roman"/>
          <w:sz w:val="28"/>
          <w:szCs w:val="28"/>
        </w:rPr>
        <w:t>ственные услуги, утвержденного п</w:t>
      </w:r>
      <w:r w:rsidRPr="009C369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14.02.2013 </w:t>
      </w:r>
      <w:r w:rsidR="009C1978" w:rsidRPr="009C3692">
        <w:rPr>
          <w:rFonts w:ascii="Times New Roman" w:hAnsi="Times New Roman" w:cs="Times New Roman"/>
          <w:sz w:val="28"/>
          <w:szCs w:val="28"/>
        </w:rPr>
        <w:t xml:space="preserve">№ </w:t>
      </w:r>
      <w:r w:rsidRPr="009C3692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15" w:history="1">
        <w:r w:rsidR="00EC2DBB" w:rsidRPr="009C3692">
          <w:rPr>
            <w:rFonts w:ascii="Times New Roman" w:hAnsi="Times New Roman" w:cs="Times New Roman"/>
            <w:sz w:val="28"/>
            <w:szCs w:val="28"/>
          </w:rPr>
          <w:t>п</w:t>
        </w:r>
        <w:r w:rsidRPr="009C36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9C3692">
        <w:rPr>
          <w:rFonts w:ascii="Times New Roman" w:hAnsi="Times New Roman" w:cs="Times New Roman"/>
          <w:sz w:val="28"/>
          <w:szCs w:val="28"/>
        </w:rPr>
        <w:t>№</w:t>
      </w:r>
      <w:r w:rsidRPr="009C3692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9C3692" w:rsidRDefault="004C726A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 w:rsidRPr="009C3692"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 w:rsidRPr="009C3692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 w:rsidRPr="009C3692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 w:rsidRPr="009C3692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аявителя, может быть представлена: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 w:rsidRPr="009C3692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9C3692">
        <w:rPr>
          <w:rFonts w:ascii="Times New Roman" w:hAnsi="Times New Roman" w:cs="Times New Roman"/>
          <w:sz w:val="28"/>
          <w:szCs w:val="28"/>
        </w:rPr>
        <w:t>аявите</w:t>
      </w:r>
      <w:r w:rsidR="006647A1" w:rsidRPr="009C3692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9C3692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 w:rsidRPr="009C3692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9C3692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9C3692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З</w:t>
      </w:r>
      <w:r w:rsidRPr="009C369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 w:rsidRPr="009C3692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9C3692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 w:rsidRPr="009C3692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9C3692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 w:rsidRPr="009C3692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 w:rsidRPr="009C3692">
        <w:rPr>
          <w:rFonts w:ascii="Times New Roman" w:hAnsi="Times New Roman" w:cs="Times New Roman"/>
          <w:sz w:val="28"/>
          <w:szCs w:val="28"/>
        </w:rPr>
        <w:t>жительства З</w:t>
      </w:r>
      <w:r w:rsidRPr="009C3692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 w:rsidRPr="009C3692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9C3692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 w:rsidRPr="009C369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C3692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</w:t>
      </w:r>
      <w:r w:rsidR="006647A1" w:rsidRPr="009C3692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9C3692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 w:rsidRPr="009C3692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9C3692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9C3692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9C369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9C3692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9C3692">
        <w:rPr>
          <w:rFonts w:ascii="Times New Roman" w:hAnsi="Times New Roman" w:cs="Times New Roman"/>
          <w:sz w:val="28"/>
          <w:szCs w:val="28"/>
        </w:rPr>
        <w:t>«</w:t>
      </w:r>
      <w:r w:rsidR="00E12B2C" w:rsidRPr="009C3692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9C3692">
        <w:rPr>
          <w:rFonts w:ascii="Times New Roman" w:hAnsi="Times New Roman" w:cs="Times New Roman"/>
          <w:sz w:val="28"/>
          <w:szCs w:val="28"/>
        </w:rPr>
        <w:t>»</w:t>
      </w:r>
      <w:r w:rsidR="00E12B2C" w:rsidRPr="009C3692">
        <w:rPr>
          <w:rFonts w:ascii="Times New Roman" w:hAnsi="Times New Roman" w:cs="Times New Roman"/>
          <w:sz w:val="28"/>
          <w:szCs w:val="28"/>
        </w:rPr>
        <w:t>;</w:t>
      </w:r>
    </w:p>
    <w:p w:rsidR="00E12B2C" w:rsidRPr="009C3692" w:rsidRDefault="006647A1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9C3692">
        <w:rPr>
          <w:rFonts w:ascii="Times New Roman" w:hAnsi="Times New Roman" w:cs="Times New Roman"/>
          <w:sz w:val="28"/>
          <w:szCs w:val="28"/>
        </w:rPr>
        <w:t>5.11</w:t>
      </w:r>
      <w:r w:rsidR="006647A1" w:rsidRPr="009C3692">
        <w:rPr>
          <w:rFonts w:ascii="Times New Roman" w:hAnsi="Times New Roman" w:cs="Times New Roman"/>
          <w:sz w:val="28"/>
          <w:szCs w:val="28"/>
        </w:rPr>
        <w:t>. В случае если жалоба подана З</w:t>
      </w:r>
      <w:r w:rsidRPr="009C3692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 w:rsidRPr="009C3692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9C3692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 w:rsidRPr="009C3692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9C369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9C3692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 w:rsidRPr="009C3692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9C3692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 w:rsidRPr="009C3692">
        <w:rPr>
          <w:rFonts w:ascii="Times New Roman" w:hAnsi="Times New Roman" w:cs="Times New Roman"/>
          <w:sz w:val="28"/>
          <w:szCs w:val="28"/>
        </w:rPr>
        <w:t>З</w:t>
      </w:r>
      <w:r w:rsidRPr="009C3692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 w:rsidRPr="009C3692">
        <w:rPr>
          <w:rFonts w:ascii="Times New Roman" w:hAnsi="Times New Roman" w:cs="Times New Roman"/>
          <w:sz w:val="28"/>
          <w:szCs w:val="28"/>
        </w:rPr>
        <w:t>жалобы тем же З</w:t>
      </w:r>
      <w:r w:rsidRPr="009C3692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 w:rsidRPr="009C3692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9C3692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 w:rsidRPr="009C3692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9C3692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 w:rsidRPr="009C3692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9C3692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 w:rsidRPr="009C3692">
        <w:rPr>
          <w:rFonts w:ascii="Times New Roman" w:hAnsi="Times New Roman" w:cs="Times New Roman"/>
          <w:sz w:val="28"/>
          <w:szCs w:val="28"/>
        </w:rPr>
        <w:t>М</w:t>
      </w:r>
      <w:r w:rsidRPr="009C3692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9C3692" w:rsidRDefault="003F746E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9C3692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="004C726A" w:rsidRPr="009C3692">
        <w:rPr>
          <w:rFonts w:ascii="Times New Roman" w:hAnsi="Times New Roman" w:cs="Times New Roman"/>
          <w:sz w:val="28"/>
          <w:szCs w:val="28"/>
        </w:rPr>
        <w:t>М</w:t>
      </w:r>
      <w:r w:rsidRPr="009C3692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9C3692" w:rsidRDefault="00E12B2C" w:rsidP="009C36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692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Default="00BF79E4">
      <w:pPr>
        <w:pStyle w:val="ConsPlusNormal"/>
        <w:ind w:firstLine="540"/>
        <w:jc w:val="both"/>
      </w:pPr>
    </w:p>
    <w:p w:rsidR="00BF79E4" w:rsidRPr="00D51E88" w:rsidRDefault="00BF79E4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4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200B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</w:t>
            </w:r>
            <w:r w:rsidR="004D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92" w:rsidRDefault="009C3692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92" w:rsidRDefault="009C3692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изъятие объектов животного 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 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(добываемых) объектов животного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8B1BF2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ж</w:t>
      </w:r>
      <w:r w:rsidRPr="00927EDE">
        <w:rPr>
          <w:rFonts w:ascii="Times New Roman" w:hAnsi="Times New Roman" w:cs="Times New Roman"/>
          <w:sz w:val="24"/>
          <w:szCs w:val="24"/>
        </w:rPr>
        <w:t>ивотного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животного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B1BF2">
        <w:rPr>
          <w:rFonts w:ascii="Times New Roman" w:hAnsi="Times New Roman" w:cs="Times New Roman"/>
          <w:sz w:val="24"/>
          <w:szCs w:val="24"/>
        </w:rPr>
        <w:t>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(добывания) объектов животного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1BF2">
        <w:rPr>
          <w:rFonts w:ascii="Times New Roman" w:hAnsi="Times New Roman" w:cs="Times New Roman"/>
          <w:sz w:val="24"/>
          <w:szCs w:val="24"/>
        </w:rPr>
        <w:t>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транспортировки, передержки 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животного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>, и привлекаемые к добыванию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B1BF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</w:t>
      </w:r>
      <w:r w:rsidR="008B1B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2.6.1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692" w:rsidRDefault="009C3692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692" w:rsidRDefault="009C3692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F13EA5" w:rsidRDefault="00F13EA5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8812B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животного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</w:t>
      </w:r>
      <w:r w:rsidR="00F13EA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13EA5">
        <w:rPr>
          <w:rFonts w:ascii="Times New Roman" w:eastAsia="Calibri" w:hAnsi="Times New Roman" w:cs="Times New Roman"/>
          <w:sz w:val="24"/>
          <w:szCs w:val="24"/>
        </w:rPr>
        <w:t xml:space="preserve"> 2.6.1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 w:rsidR="008812B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</w:t>
      </w:r>
      <w:r w:rsidR="008812B3">
        <w:rPr>
          <w:rFonts w:ascii="Times New Roman" w:hAnsi="Times New Roman" w:cs="Times New Roman"/>
          <w:sz w:val="24"/>
          <w:szCs w:val="24"/>
        </w:rPr>
        <w:t>услуги</w:t>
      </w:r>
      <w:r w:rsidRPr="0079143E">
        <w:rPr>
          <w:rFonts w:ascii="Times New Roman" w:hAnsi="Times New Roman" w:cs="Times New Roman"/>
          <w:sz w:val="24"/>
          <w:szCs w:val="24"/>
        </w:rPr>
        <w:t xml:space="preserve">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животного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F04DC1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r w:rsidR="00F04DC1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="00F04DC1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AC3D60" w:rsidTr="00200B1C">
        <w:tc>
          <w:tcPr>
            <w:tcW w:w="4077" w:type="dxa"/>
          </w:tcPr>
          <w:p w:rsidR="00AC3D60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B064E6" w:rsidRDefault="00B064E6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0" w:rsidRPr="00D51E88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8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D60" w:rsidRDefault="00AC3D60" w:rsidP="00BD204B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C3D60" w:rsidRDefault="00AC3D60" w:rsidP="00F13EA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</w:t>
            </w:r>
            <w:r w:rsidR="00F04D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F2E0E" w:rsidRPr="004F2E0E" w:rsidRDefault="004F2E0E" w:rsidP="00BD204B">
      <w:pPr>
        <w:pStyle w:val="ConsPlusNormal"/>
        <w:spacing w:line="21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98736D" w:rsidRDefault="0098736D" w:rsidP="00BD204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12B2C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3"/>
      <w:bookmarkEnd w:id="8"/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AC3D60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98736D">
        <w:rPr>
          <w:rFonts w:ascii="Times New Roman" w:hAnsi="Times New Roman" w:cs="Times New Roman"/>
          <w:color w:val="000000"/>
          <w:sz w:val="24"/>
          <w:szCs w:val="24"/>
        </w:rPr>
        <w:t xml:space="preserve"> (ДОБЫЧУ)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ЖИВОТНОГО МИРА, ЗАНЕСЕННЫХ В КРАСНУЮ КНИГУ КАМЧАТСКОГО КРАЯ И НЕ ВКЛЮЧЕННЫХ В КРАСНУЮ КНИГУ РОССИЙСКОЙ ФЕДЕРАЦИИ</w:t>
      </w:r>
    </w:p>
    <w:p w:rsidR="00A72321" w:rsidRDefault="00A72321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1277C4" w:rsidRPr="00D51E88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Default="0098736D" w:rsidP="00BD204B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98736D" w:rsidRDefault="00A72321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736D">
        <w:rPr>
          <w:rFonts w:ascii="Times New Roman" w:hAnsi="Times New Roman" w:cs="Times New Roman"/>
          <w:sz w:val="24"/>
          <w:szCs w:val="24"/>
        </w:rPr>
        <w:t xml:space="preserve">(для </w:t>
      </w:r>
      <w:r w:rsidR="0098736D"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98736D"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98736D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 w:rsidR="0098736D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предпринимателя, физического лица: ФИО, адрес проживания, ИНН, паспортные данные)</w:t>
      </w:r>
    </w:p>
    <w:p w:rsidR="0098736D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объектов животного мира</w:t>
      </w:r>
      <w:r w:rsid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 w:rsidR="00FF60DB">
        <w:rPr>
          <w:rFonts w:ascii="Times New Roman" w:hAnsi="Times New Roman" w:cs="Times New Roman"/>
          <w:sz w:val="24"/>
          <w:szCs w:val="24"/>
        </w:rPr>
        <w:t>),</w:t>
      </w:r>
      <w:r w:rsidR="00FF60DB"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="00FF60DB" w:rsidRPr="00927EDE">
        <w:rPr>
          <w:rFonts w:ascii="Times New Roman" w:hAnsi="Times New Roman" w:cs="Times New Roman"/>
          <w:sz w:val="24"/>
          <w:szCs w:val="24"/>
        </w:rPr>
        <w:t>и</w:t>
      </w:r>
      <w:r w:rsidR="00FF60DB">
        <w:rPr>
          <w:rFonts w:ascii="Times New Roman" w:hAnsi="Times New Roman" w:cs="Times New Roman"/>
          <w:sz w:val="24"/>
          <w:szCs w:val="24"/>
        </w:rPr>
        <w:t>х</w:t>
      </w:r>
      <w:r w:rsidR="00FF60DB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927E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Способ и орудие изъятия (добывания) объектов животного мира:</w:t>
      </w:r>
      <w:r w:rsidR="00E0290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02903" w:rsidRDefault="00E02903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262C" w:rsidRDefault="0085262C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</w:t>
      </w:r>
      <w:r>
        <w:rPr>
          <w:rFonts w:ascii="Times New Roman" w:hAnsi="Times New Roman" w:cs="Times New Roman"/>
          <w:sz w:val="24"/>
          <w:szCs w:val="24"/>
        </w:rPr>
        <w:t xml:space="preserve"> (добывания)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E365A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Условия транспортировки, передержки и дальнейшего содержания:</w:t>
      </w:r>
      <w:r w:rsidR="00177F1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4058" w:rsidRDefault="00324058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>ривлекаемые к добыванию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4058" w:rsidRDefault="00324058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32405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736D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2047F8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</w:t>
      </w:r>
      <w:r w:rsidR="001277C4"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_____________20___г.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E35C9"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1277C4" w:rsidRPr="00D51E88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277C4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4E35C9" w:rsidRPr="00BD204B" w:rsidRDefault="004E35C9" w:rsidP="00BD204B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BD204B">
        <w:rPr>
          <w:rFonts w:ascii="Times New Roman" w:hAnsi="Times New Roman" w:cs="Times New Roman"/>
          <w:sz w:val="20"/>
        </w:rPr>
        <w:t>--------------------------------------------------------</w:t>
      </w:r>
      <w:r w:rsidR="00BD204B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4E35C9" w:rsidRDefault="004E35C9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 w:rsidR="00754F58">
        <w:rPr>
          <w:color w:val="22272F"/>
          <w:sz w:val="20"/>
          <w:szCs w:val="20"/>
          <w:shd w:val="clear" w:color="auto" w:fill="FFFFFF"/>
        </w:rPr>
        <w:t>перед изъятием (добыванием) объектов животного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регистрируют их в Агентстве лесного хозяйства и охраны животного мира Камчатского края. </w:t>
      </w:r>
      <w:r w:rsidRPr="00754F58">
        <w:rPr>
          <w:color w:val="22272F"/>
          <w:sz w:val="20"/>
          <w:szCs w:val="20"/>
        </w:rPr>
        <w:t xml:space="preserve">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 Разрешение с отметкой </w:t>
      </w:r>
      <w:r w:rsidR="00754F58" w:rsidRPr="00754F58">
        <w:rPr>
          <w:color w:val="22272F"/>
          <w:sz w:val="20"/>
          <w:szCs w:val="20"/>
          <w:shd w:val="clear" w:color="auto" w:fill="FFFFFF"/>
        </w:rPr>
        <w:t>Агентств</w:t>
      </w:r>
      <w:r w:rsidR="00754F58">
        <w:rPr>
          <w:color w:val="22272F"/>
          <w:sz w:val="20"/>
          <w:szCs w:val="20"/>
          <w:shd w:val="clear" w:color="auto" w:fill="FFFFFF"/>
        </w:rPr>
        <w:t>а</w:t>
      </w:r>
      <w:r w:rsidR="00754F58"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754F58" w:rsidRPr="00754F58">
        <w:rPr>
          <w:color w:val="22272F"/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</w:rPr>
        <w:t xml:space="preserve">и отчет о результатах добывания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BD204B" w:rsidRPr="00BD204B" w:rsidRDefault="00BD204B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D204B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РЕГИСТРАЦИИ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органа)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RPr="00464D27" w:rsidTr="00200B1C">
        <w:tc>
          <w:tcPr>
            <w:tcW w:w="4077" w:type="dxa"/>
          </w:tcPr>
          <w:p w:rsidR="007510BE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9C3692" w:rsidRDefault="007510BE" w:rsidP="00200B1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64D27" w:rsidRPr="009C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0BE" w:rsidRPr="009C3692" w:rsidRDefault="007510BE" w:rsidP="00200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Pr="009C3692" w:rsidRDefault="007510BE" w:rsidP="00B06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C1" w:rsidRPr="009C369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природных ресурсов и экологии Камчатского края государственной </w:t>
            </w:r>
            <w:r w:rsidR="00F04DC1" w:rsidRPr="009C369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9C3692"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разрешений </w:t>
            </w:r>
            <w:r w:rsidRPr="009C3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19"/>
      <w:bookmarkEnd w:id="9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ЖИВОТНОГО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животного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B064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sectPr w:rsidR="00A52FAB" w:rsidRPr="004F2E0E" w:rsidSect="00F151D5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E2" w:rsidRDefault="00E440E2" w:rsidP="00337194">
      <w:pPr>
        <w:spacing w:after="0" w:line="240" w:lineRule="auto"/>
      </w:pPr>
      <w:r>
        <w:separator/>
      </w:r>
    </w:p>
  </w:endnote>
  <w:endnote w:type="continuationSeparator" w:id="0">
    <w:p w:rsidR="00E440E2" w:rsidRDefault="00E440E2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E2" w:rsidRDefault="00E440E2" w:rsidP="00337194">
      <w:pPr>
        <w:spacing w:after="0" w:line="240" w:lineRule="auto"/>
      </w:pPr>
      <w:r>
        <w:separator/>
      </w:r>
    </w:p>
  </w:footnote>
  <w:footnote w:type="continuationSeparator" w:id="0">
    <w:p w:rsidR="00E440E2" w:rsidRDefault="00E440E2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C"/>
    <w:rsid w:val="00002BBA"/>
    <w:rsid w:val="00011BEF"/>
    <w:rsid w:val="00024D0A"/>
    <w:rsid w:val="0002507E"/>
    <w:rsid w:val="000256D0"/>
    <w:rsid w:val="00025D19"/>
    <w:rsid w:val="00063556"/>
    <w:rsid w:val="00063D62"/>
    <w:rsid w:val="00065DEA"/>
    <w:rsid w:val="00072391"/>
    <w:rsid w:val="00072C3C"/>
    <w:rsid w:val="00081073"/>
    <w:rsid w:val="000838FA"/>
    <w:rsid w:val="00090CEC"/>
    <w:rsid w:val="00093317"/>
    <w:rsid w:val="000934B6"/>
    <w:rsid w:val="00096EA0"/>
    <w:rsid w:val="000B2BB9"/>
    <w:rsid w:val="000B4822"/>
    <w:rsid w:val="000C43C5"/>
    <w:rsid w:val="000C4579"/>
    <w:rsid w:val="000D1586"/>
    <w:rsid w:val="000D4B41"/>
    <w:rsid w:val="000E2488"/>
    <w:rsid w:val="000E48B4"/>
    <w:rsid w:val="000E4F8C"/>
    <w:rsid w:val="000E74CA"/>
    <w:rsid w:val="000F09D1"/>
    <w:rsid w:val="000F16D9"/>
    <w:rsid w:val="000F258D"/>
    <w:rsid w:val="000F4EEF"/>
    <w:rsid w:val="000F7E4E"/>
    <w:rsid w:val="00103CB1"/>
    <w:rsid w:val="00103CD6"/>
    <w:rsid w:val="00103E61"/>
    <w:rsid w:val="00104159"/>
    <w:rsid w:val="00107374"/>
    <w:rsid w:val="00107E8B"/>
    <w:rsid w:val="00114388"/>
    <w:rsid w:val="0011484B"/>
    <w:rsid w:val="001277C4"/>
    <w:rsid w:val="001340E1"/>
    <w:rsid w:val="00134F6D"/>
    <w:rsid w:val="00141029"/>
    <w:rsid w:val="0014311E"/>
    <w:rsid w:val="00144BA3"/>
    <w:rsid w:val="00151209"/>
    <w:rsid w:val="00157DB9"/>
    <w:rsid w:val="00162864"/>
    <w:rsid w:val="0016485B"/>
    <w:rsid w:val="00165D89"/>
    <w:rsid w:val="00167AB6"/>
    <w:rsid w:val="001738EE"/>
    <w:rsid w:val="0017570A"/>
    <w:rsid w:val="00177F1A"/>
    <w:rsid w:val="001816E5"/>
    <w:rsid w:val="001850A0"/>
    <w:rsid w:val="00197708"/>
    <w:rsid w:val="001B05AF"/>
    <w:rsid w:val="001B29CF"/>
    <w:rsid w:val="001C166D"/>
    <w:rsid w:val="001C71DA"/>
    <w:rsid w:val="001C7A66"/>
    <w:rsid w:val="001D1806"/>
    <w:rsid w:val="001D23B3"/>
    <w:rsid w:val="001D2A2A"/>
    <w:rsid w:val="001D4FF9"/>
    <w:rsid w:val="001E0466"/>
    <w:rsid w:val="001E089E"/>
    <w:rsid w:val="001E6197"/>
    <w:rsid w:val="001F57EA"/>
    <w:rsid w:val="001F6217"/>
    <w:rsid w:val="00200B1C"/>
    <w:rsid w:val="002033F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62F5"/>
    <w:rsid w:val="002578BA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25A1"/>
    <w:rsid w:val="002E5505"/>
    <w:rsid w:val="002E5D5B"/>
    <w:rsid w:val="002F3F6C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E46"/>
    <w:rsid w:val="00337194"/>
    <w:rsid w:val="0034792D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B5DCD"/>
    <w:rsid w:val="003C0709"/>
    <w:rsid w:val="003C50A5"/>
    <w:rsid w:val="003D0FD4"/>
    <w:rsid w:val="003E404C"/>
    <w:rsid w:val="003E4A4F"/>
    <w:rsid w:val="003E5EDB"/>
    <w:rsid w:val="003E7657"/>
    <w:rsid w:val="003F2399"/>
    <w:rsid w:val="003F4A1A"/>
    <w:rsid w:val="003F5899"/>
    <w:rsid w:val="003F593D"/>
    <w:rsid w:val="003F7126"/>
    <w:rsid w:val="003F746E"/>
    <w:rsid w:val="00401E8E"/>
    <w:rsid w:val="00402F8E"/>
    <w:rsid w:val="00412760"/>
    <w:rsid w:val="00414566"/>
    <w:rsid w:val="004149C1"/>
    <w:rsid w:val="0042245F"/>
    <w:rsid w:val="00425B07"/>
    <w:rsid w:val="00432434"/>
    <w:rsid w:val="00440B27"/>
    <w:rsid w:val="00442420"/>
    <w:rsid w:val="00442C62"/>
    <w:rsid w:val="00443DFE"/>
    <w:rsid w:val="00445C91"/>
    <w:rsid w:val="004504B6"/>
    <w:rsid w:val="0045433D"/>
    <w:rsid w:val="00457665"/>
    <w:rsid w:val="00464D27"/>
    <w:rsid w:val="004659BA"/>
    <w:rsid w:val="004660B9"/>
    <w:rsid w:val="0046668C"/>
    <w:rsid w:val="004754ED"/>
    <w:rsid w:val="004771F1"/>
    <w:rsid w:val="0048209D"/>
    <w:rsid w:val="0048263A"/>
    <w:rsid w:val="004836B0"/>
    <w:rsid w:val="00484317"/>
    <w:rsid w:val="0048554E"/>
    <w:rsid w:val="00491433"/>
    <w:rsid w:val="0049178C"/>
    <w:rsid w:val="00492CC6"/>
    <w:rsid w:val="004940E5"/>
    <w:rsid w:val="004A03CB"/>
    <w:rsid w:val="004A1155"/>
    <w:rsid w:val="004A4B0F"/>
    <w:rsid w:val="004A6FE5"/>
    <w:rsid w:val="004A7428"/>
    <w:rsid w:val="004B0F3B"/>
    <w:rsid w:val="004C0B37"/>
    <w:rsid w:val="004C726A"/>
    <w:rsid w:val="004D0781"/>
    <w:rsid w:val="004D44DB"/>
    <w:rsid w:val="004D5717"/>
    <w:rsid w:val="004D7612"/>
    <w:rsid w:val="004E0BD1"/>
    <w:rsid w:val="004E1BD7"/>
    <w:rsid w:val="004E2B1A"/>
    <w:rsid w:val="004E31F1"/>
    <w:rsid w:val="004E35C9"/>
    <w:rsid w:val="004E3F66"/>
    <w:rsid w:val="004F2E0E"/>
    <w:rsid w:val="004F5AE2"/>
    <w:rsid w:val="004F6A07"/>
    <w:rsid w:val="004F6E9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44FE4"/>
    <w:rsid w:val="0055182F"/>
    <w:rsid w:val="00554D5F"/>
    <w:rsid w:val="0056004E"/>
    <w:rsid w:val="0056347E"/>
    <w:rsid w:val="00565569"/>
    <w:rsid w:val="00566887"/>
    <w:rsid w:val="00570986"/>
    <w:rsid w:val="00572EDB"/>
    <w:rsid w:val="00573365"/>
    <w:rsid w:val="00582050"/>
    <w:rsid w:val="00586FDB"/>
    <w:rsid w:val="00592209"/>
    <w:rsid w:val="005A07DA"/>
    <w:rsid w:val="005B6FBA"/>
    <w:rsid w:val="005C098F"/>
    <w:rsid w:val="005C57D8"/>
    <w:rsid w:val="005C5C13"/>
    <w:rsid w:val="005C6E88"/>
    <w:rsid w:val="005D7773"/>
    <w:rsid w:val="005D78CF"/>
    <w:rsid w:val="005E26EF"/>
    <w:rsid w:val="005E4FD3"/>
    <w:rsid w:val="005F4066"/>
    <w:rsid w:val="005F49D5"/>
    <w:rsid w:val="006067AD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0B64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E532A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9DD"/>
    <w:rsid w:val="00725C9F"/>
    <w:rsid w:val="00726454"/>
    <w:rsid w:val="0072695A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678E3"/>
    <w:rsid w:val="007704F9"/>
    <w:rsid w:val="007707C2"/>
    <w:rsid w:val="007767A6"/>
    <w:rsid w:val="0077711F"/>
    <w:rsid w:val="00781717"/>
    <w:rsid w:val="00784049"/>
    <w:rsid w:val="0078626F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8006E8"/>
    <w:rsid w:val="0080381E"/>
    <w:rsid w:val="00805333"/>
    <w:rsid w:val="008076BA"/>
    <w:rsid w:val="008102C5"/>
    <w:rsid w:val="0081156F"/>
    <w:rsid w:val="008138CE"/>
    <w:rsid w:val="0081687C"/>
    <w:rsid w:val="008228F0"/>
    <w:rsid w:val="0082408E"/>
    <w:rsid w:val="00825A34"/>
    <w:rsid w:val="008261E6"/>
    <w:rsid w:val="00840352"/>
    <w:rsid w:val="008411E4"/>
    <w:rsid w:val="00841BE6"/>
    <w:rsid w:val="00850F1E"/>
    <w:rsid w:val="00851DEE"/>
    <w:rsid w:val="0085262C"/>
    <w:rsid w:val="00860AF2"/>
    <w:rsid w:val="00863D6C"/>
    <w:rsid w:val="008641E8"/>
    <w:rsid w:val="00873779"/>
    <w:rsid w:val="00877B70"/>
    <w:rsid w:val="008812B3"/>
    <w:rsid w:val="0088539D"/>
    <w:rsid w:val="00885B92"/>
    <w:rsid w:val="0088629A"/>
    <w:rsid w:val="00886EE4"/>
    <w:rsid w:val="0089536F"/>
    <w:rsid w:val="008A0084"/>
    <w:rsid w:val="008A3326"/>
    <w:rsid w:val="008A46A6"/>
    <w:rsid w:val="008A4E72"/>
    <w:rsid w:val="008A50CE"/>
    <w:rsid w:val="008A591E"/>
    <w:rsid w:val="008B1BF2"/>
    <w:rsid w:val="008C01AD"/>
    <w:rsid w:val="008C59FE"/>
    <w:rsid w:val="008D16AD"/>
    <w:rsid w:val="008D192E"/>
    <w:rsid w:val="008D458E"/>
    <w:rsid w:val="008E2091"/>
    <w:rsid w:val="008E2F8A"/>
    <w:rsid w:val="008E340F"/>
    <w:rsid w:val="008E4D6B"/>
    <w:rsid w:val="008E688D"/>
    <w:rsid w:val="008F0155"/>
    <w:rsid w:val="00901EA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57C12"/>
    <w:rsid w:val="009610E3"/>
    <w:rsid w:val="0097123B"/>
    <w:rsid w:val="009729C4"/>
    <w:rsid w:val="00973490"/>
    <w:rsid w:val="009842E3"/>
    <w:rsid w:val="00986B55"/>
    <w:rsid w:val="0098736D"/>
    <w:rsid w:val="00990BEE"/>
    <w:rsid w:val="0099197C"/>
    <w:rsid w:val="00992452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692"/>
    <w:rsid w:val="009C3C9B"/>
    <w:rsid w:val="009C548C"/>
    <w:rsid w:val="009D01C3"/>
    <w:rsid w:val="009D1F14"/>
    <w:rsid w:val="009D2FA7"/>
    <w:rsid w:val="009E2B5D"/>
    <w:rsid w:val="009E3197"/>
    <w:rsid w:val="00A11530"/>
    <w:rsid w:val="00A27248"/>
    <w:rsid w:val="00A27D2D"/>
    <w:rsid w:val="00A35D40"/>
    <w:rsid w:val="00A43277"/>
    <w:rsid w:val="00A52681"/>
    <w:rsid w:val="00A52FAB"/>
    <w:rsid w:val="00A566FB"/>
    <w:rsid w:val="00A621C3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D62AB"/>
    <w:rsid w:val="00AD68AD"/>
    <w:rsid w:val="00AE5473"/>
    <w:rsid w:val="00AE6F6A"/>
    <w:rsid w:val="00AF11CD"/>
    <w:rsid w:val="00AF36C1"/>
    <w:rsid w:val="00B023FB"/>
    <w:rsid w:val="00B0328F"/>
    <w:rsid w:val="00B035DC"/>
    <w:rsid w:val="00B05891"/>
    <w:rsid w:val="00B064E6"/>
    <w:rsid w:val="00B119CA"/>
    <w:rsid w:val="00B2021B"/>
    <w:rsid w:val="00B24FE6"/>
    <w:rsid w:val="00B33B73"/>
    <w:rsid w:val="00B34505"/>
    <w:rsid w:val="00B3491D"/>
    <w:rsid w:val="00B40F33"/>
    <w:rsid w:val="00B4192C"/>
    <w:rsid w:val="00B41D16"/>
    <w:rsid w:val="00B42FF4"/>
    <w:rsid w:val="00B462B0"/>
    <w:rsid w:val="00B50FC4"/>
    <w:rsid w:val="00B513C4"/>
    <w:rsid w:val="00B5501D"/>
    <w:rsid w:val="00B56227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5442"/>
    <w:rsid w:val="00BC5BC9"/>
    <w:rsid w:val="00BD204B"/>
    <w:rsid w:val="00BD2770"/>
    <w:rsid w:val="00BD3E1A"/>
    <w:rsid w:val="00BD5CFF"/>
    <w:rsid w:val="00BE034F"/>
    <w:rsid w:val="00BE0ABB"/>
    <w:rsid w:val="00BE3AE6"/>
    <w:rsid w:val="00BE6F1C"/>
    <w:rsid w:val="00BE7C96"/>
    <w:rsid w:val="00BF0FFC"/>
    <w:rsid w:val="00BF1C86"/>
    <w:rsid w:val="00BF2314"/>
    <w:rsid w:val="00BF79E4"/>
    <w:rsid w:val="00C03A58"/>
    <w:rsid w:val="00C10A8D"/>
    <w:rsid w:val="00C11D12"/>
    <w:rsid w:val="00C13E13"/>
    <w:rsid w:val="00C23B33"/>
    <w:rsid w:val="00C327F8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A17D1"/>
    <w:rsid w:val="00CB72D9"/>
    <w:rsid w:val="00CC2F34"/>
    <w:rsid w:val="00CC53DB"/>
    <w:rsid w:val="00CC74E8"/>
    <w:rsid w:val="00CD07A5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10E5"/>
    <w:rsid w:val="00D0254D"/>
    <w:rsid w:val="00D10369"/>
    <w:rsid w:val="00D12691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4576"/>
    <w:rsid w:val="00D56E45"/>
    <w:rsid w:val="00D64939"/>
    <w:rsid w:val="00D8267A"/>
    <w:rsid w:val="00D86674"/>
    <w:rsid w:val="00D866D2"/>
    <w:rsid w:val="00D87E4E"/>
    <w:rsid w:val="00D91758"/>
    <w:rsid w:val="00DA13B4"/>
    <w:rsid w:val="00DA73DB"/>
    <w:rsid w:val="00DA7AA6"/>
    <w:rsid w:val="00DB05AF"/>
    <w:rsid w:val="00DB29CF"/>
    <w:rsid w:val="00DC12D3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10ED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43428"/>
    <w:rsid w:val="00E440E2"/>
    <w:rsid w:val="00E519BF"/>
    <w:rsid w:val="00E5299E"/>
    <w:rsid w:val="00E529F1"/>
    <w:rsid w:val="00E540E3"/>
    <w:rsid w:val="00E56944"/>
    <w:rsid w:val="00E57706"/>
    <w:rsid w:val="00E57CFC"/>
    <w:rsid w:val="00E6161B"/>
    <w:rsid w:val="00E61818"/>
    <w:rsid w:val="00E61A15"/>
    <w:rsid w:val="00E66E93"/>
    <w:rsid w:val="00E71836"/>
    <w:rsid w:val="00E734F8"/>
    <w:rsid w:val="00E77F6C"/>
    <w:rsid w:val="00E83E76"/>
    <w:rsid w:val="00E8681A"/>
    <w:rsid w:val="00E86934"/>
    <w:rsid w:val="00E919AE"/>
    <w:rsid w:val="00E9485B"/>
    <w:rsid w:val="00E94FB1"/>
    <w:rsid w:val="00E95C70"/>
    <w:rsid w:val="00E96BC1"/>
    <w:rsid w:val="00EA3077"/>
    <w:rsid w:val="00EA5B8B"/>
    <w:rsid w:val="00EC297B"/>
    <w:rsid w:val="00EC2DBB"/>
    <w:rsid w:val="00EC3E3A"/>
    <w:rsid w:val="00EC4AD8"/>
    <w:rsid w:val="00EC564F"/>
    <w:rsid w:val="00ED7478"/>
    <w:rsid w:val="00EE1C7A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394A"/>
    <w:rsid w:val="00F04DC1"/>
    <w:rsid w:val="00F06E23"/>
    <w:rsid w:val="00F070D2"/>
    <w:rsid w:val="00F07D5C"/>
    <w:rsid w:val="00F12CD0"/>
    <w:rsid w:val="00F13EA5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94090"/>
    <w:rsid w:val="00F951CD"/>
    <w:rsid w:val="00FB00BF"/>
    <w:rsid w:val="00FB5D41"/>
    <w:rsid w:val="00FB746B"/>
    <w:rsid w:val="00FB7ABF"/>
    <w:rsid w:val="00FC2144"/>
    <w:rsid w:val="00FD3AF3"/>
    <w:rsid w:val="00FD78FF"/>
    <w:rsid w:val="00FE119F"/>
    <w:rsid w:val="00FE11AB"/>
    <w:rsid w:val="00FF20EA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B17B-39F1-40CD-A27E-ED1E8E5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9924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41.ru" TargetMode="External"/><Relationship Id="rId13" Type="http://schemas.openxmlformats.org/officeDocument/2006/relationships/hyperlink" Target="http://www.consultant.ru/document/Cons_doc_LAW_1737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926/521091c3cb2ba736a2587fafb3365e53d9e27af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838DBCB7992CB578340EF7BF74DBFC118057686952821B6F0829AD282CCAAABsCj0B" TargetMode="External"/><Relationship Id="rId10" Type="http://schemas.openxmlformats.org/officeDocument/2006/relationships/hyperlink" Target="consultantplus://offline/ref=4C7838DBCB7992CB57835EE26D9B11BBC61B587F8E90257EEFA384CD8DsDj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838DBCB7992CB57835EE26D9B11BBC51B5F788493257EEFA384CD8DD2CAFFEB804F4D7D6EC1sDj6B" TargetMode="External"/><Relationship Id="rId14" Type="http://schemas.openxmlformats.org/officeDocument/2006/relationships/hyperlink" Target="consultantplus://offline/ref=4C7838DBCB7992CB578340EF7BF74DBFC118057686922721B3F3829AD282CCAAABC049183E28CAD6C72A4C53sBj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2A97-0097-49F9-84C2-A139D970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11086</Words>
  <Characters>63195</Characters>
  <Application>Microsoft Office Word</Application>
  <DocSecurity>4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Шевчук Олеся Леонидовна</cp:lastModifiedBy>
  <cp:revision>2</cp:revision>
  <cp:lastPrinted>2018-06-21T03:28:00Z</cp:lastPrinted>
  <dcterms:created xsi:type="dcterms:W3CDTF">2019-01-28T21:34:00Z</dcterms:created>
  <dcterms:modified xsi:type="dcterms:W3CDTF">2019-01-28T21:34:00Z</dcterms:modified>
</cp:coreProperties>
</file>