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BF" w:rsidRPr="00C275BF" w:rsidRDefault="00C275BF">
      <w:pPr>
        <w:rPr>
          <w:rFonts w:ascii="Times New Roman" w:hAnsi="Times New Roman" w:cs="Times New Roman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841"/>
        <w:gridCol w:w="281"/>
        <w:gridCol w:w="700"/>
        <w:gridCol w:w="8"/>
        <w:gridCol w:w="709"/>
        <w:gridCol w:w="142"/>
        <w:gridCol w:w="567"/>
        <w:gridCol w:w="709"/>
        <w:gridCol w:w="708"/>
        <w:gridCol w:w="142"/>
        <w:gridCol w:w="284"/>
        <w:gridCol w:w="423"/>
        <w:gridCol w:w="711"/>
        <w:gridCol w:w="283"/>
        <w:gridCol w:w="565"/>
        <w:gridCol w:w="853"/>
      </w:tblGrid>
      <w:tr w:rsidR="00C275BF" w:rsidRPr="00C275BF" w:rsidTr="00C275BF">
        <w:trPr>
          <w:trHeight w:val="285"/>
        </w:trPr>
        <w:tc>
          <w:tcPr>
            <w:tcW w:w="8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A0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стандартных издержек субъектов предпринимательской и инвестиционной деятельности</w:t>
            </w:r>
          </w:p>
        </w:tc>
      </w:tr>
      <w:tr w:rsidR="00C275BF" w:rsidRPr="00C275BF" w:rsidTr="00767FE1">
        <w:trPr>
          <w:trHeight w:val="130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трудовых затрат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C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 xml:space="preserve">тправка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 государственной власти (через ФГБУ «Почта России)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C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 государственной власти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Сопровождение должностных лиц при осуществлении государственного контроля</w:t>
            </w:r>
          </w:p>
        </w:tc>
      </w:tr>
      <w:tr w:rsidR="00C275BF" w:rsidRPr="00C275BF" w:rsidTr="00767FE1">
        <w:trPr>
          <w:trHeight w:val="7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 xml:space="preserve">* средняя заработная плата персонала, ответственного за выполнение требования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50000,00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50000,00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50000,00</w:t>
            </w:r>
          </w:p>
        </w:tc>
      </w:tr>
      <w:tr w:rsidR="00C275BF" w:rsidRPr="00C275BF" w:rsidTr="00767FE1">
        <w:trPr>
          <w:trHeight w:val="28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* показатель масштаба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1,00</w:t>
            </w:r>
          </w:p>
        </w:tc>
      </w:tr>
      <w:tr w:rsidR="00C275BF" w:rsidRPr="00C275BF" w:rsidTr="00767FE1">
        <w:trPr>
          <w:trHeight w:val="5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* затраты рабочего времени в часах, необходимых на выполнение требований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E76539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275BF"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275BF"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C275BF" w:rsidRPr="00C275BF" w:rsidTr="00767FE1">
        <w:trPr>
          <w:trHeight w:val="27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 xml:space="preserve">* показатель периодичности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5BF" w:rsidRPr="00C275BF" w:rsidTr="00C275BF">
        <w:trPr>
          <w:trHeight w:val="300"/>
        </w:trPr>
        <w:tc>
          <w:tcPr>
            <w:tcW w:w="8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Необходимость выполнения требований во второй и последующий года</w:t>
            </w:r>
          </w:p>
        </w:tc>
      </w:tr>
      <w:tr w:rsidR="00C275BF" w:rsidRPr="00C275BF" w:rsidTr="00767FE1">
        <w:trPr>
          <w:trHeight w:val="28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год реализации требования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2024</w:t>
            </w:r>
          </w:p>
        </w:tc>
      </w:tr>
      <w:tr w:rsidR="00C275BF" w:rsidRPr="00C275BF" w:rsidTr="00767FE1">
        <w:trPr>
          <w:trHeight w:val="525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* затраты рабочего времени в часах, необходимых на выполнение требований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75BF" w:rsidRPr="00C275BF" w:rsidTr="00767FE1">
        <w:trPr>
          <w:trHeight w:val="59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 xml:space="preserve">* показатель периодичности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5BF" w:rsidRPr="00C275BF" w:rsidTr="00C275BF">
        <w:tc>
          <w:tcPr>
            <w:tcW w:w="89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02" w:rsidRDefault="00F66C02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02" w:rsidRPr="00C275BF" w:rsidRDefault="00F66C02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BF" w:rsidRPr="00C275BF" w:rsidTr="00767FE1">
        <w:trPr>
          <w:trHeight w:val="7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прямых затрат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атраты на связь, в том числе на почтовые отправления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Затраты на п</w:t>
            </w: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риобретение (бумага, картридж)</w:t>
            </w:r>
          </w:p>
        </w:tc>
      </w:tr>
      <w:tr w:rsidR="00C275BF" w:rsidRPr="00C275BF" w:rsidTr="00767FE1">
        <w:trPr>
          <w:trHeight w:val="70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Default="00C275BF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 xml:space="preserve">* стоимость приобретения </w:t>
            </w:r>
          </w:p>
          <w:p w:rsidR="00F66C02" w:rsidRPr="00043471" w:rsidRDefault="00F66C02" w:rsidP="00F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E76539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C275BF"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00,00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1000,00</w:t>
            </w:r>
          </w:p>
        </w:tc>
      </w:tr>
      <w:tr w:rsidR="00C275BF" w:rsidRPr="00C275BF" w:rsidTr="00767FE1">
        <w:trPr>
          <w:trHeight w:val="28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Default="00C275BF" w:rsidP="00E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* показатель масштаба</w:t>
            </w:r>
          </w:p>
          <w:p w:rsidR="00F66C02" w:rsidRPr="00043471" w:rsidRDefault="00F66C02" w:rsidP="00E1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275BF" w:rsidRPr="00C275BF" w:rsidTr="00C275BF">
        <w:trPr>
          <w:trHeight w:val="300"/>
        </w:trPr>
        <w:tc>
          <w:tcPr>
            <w:tcW w:w="8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Необходимость выполнения требований во второй и последующий года</w:t>
            </w:r>
          </w:p>
        </w:tc>
      </w:tr>
      <w:tr w:rsidR="00C275BF" w:rsidRPr="00C275BF" w:rsidTr="00767FE1">
        <w:trPr>
          <w:trHeight w:val="28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год реализации требования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5BF" w:rsidRPr="00043471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275BF" w:rsidRPr="00C275BF" w:rsidTr="00767FE1">
        <w:trPr>
          <w:trHeight w:val="55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C275BF" w:rsidP="00E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71">
              <w:rPr>
                <w:rFonts w:ascii="Times New Roman" w:hAnsi="Times New Roman" w:cs="Times New Roman"/>
                <w:sz w:val="24"/>
                <w:szCs w:val="24"/>
              </w:rPr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E76539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="00C275BF"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F" w:rsidRPr="00043471" w:rsidRDefault="00E76539" w:rsidP="00E765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  <w:r w:rsidR="00C275BF"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C275BF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F" w:rsidRPr="00C275BF" w:rsidRDefault="00E76539" w:rsidP="00E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75BF" w:rsidRPr="00C275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07" w:type="dxa"/>
            <w:gridSpan w:val="10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затрат, итого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E76539" w:rsidP="00E1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11 007,14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681" w:type="dxa"/>
            <w:gridSpan w:val="6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 в 1 год реализации требования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hideMark/>
          </w:tcPr>
          <w:p w:rsidR="00C275BF" w:rsidRPr="00C96451" w:rsidRDefault="00E76539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2 192,86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926" w:type="dxa"/>
            <w:gridSpan w:val="16"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 при реализации требований во второй и последующие года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45" w:type="dxa"/>
            <w:gridSpan w:val="10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E76539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2788.10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gridSpan w:val="10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E76539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2938.10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E76539" w:rsidP="00E1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3088.10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C275BF" w:rsidP="00E15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07" w:type="dxa"/>
            <w:gridSpan w:val="10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трудовых затрат, итого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E76539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5357.14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681" w:type="dxa"/>
            <w:gridSpan w:val="6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 в 1 год реализации требования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hideMark/>
          </w:tcPr>
          <w:p w:rsidR="00C275BF" w:rsidRPr="00C96451" w:rsidRDefault="00E76539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892.86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926" w:type="dxa"/>
            <w:gridSpan w:val="16"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 при реализации требований во второй и последующие года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45" w:type="dxa"/>
            <w:gridSpan w:val="10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E76539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1488.10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gridSpan w:val="10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E76539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1488.10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E76539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1488.10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07" w:type="dxa"/>
            <w:gridSpan w:val="10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прямых затрат, итого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E76539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5650,00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681" w:type="dxa"/>
            <w:gridSpan w:val="6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 в 1 год реализации требования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6"/>
            <w:hideMark/>
          </w:tcPr>
          <w:p w:rsidR="00C275BF" w:rsidRPr="00C96451" w:rsidRDefault="00E76539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926" w:type="dxa"/>
            <w:gridSpan w:val="16"/>
            <w:hideMark/>
          </w:tcPr>
          <w:p w:rsidR="00C275BF" w:rsidRPr="00C96451" w:rsidRDefault="00C275BF" w:rsidP="00E150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 при реализации требований во второй и последующие года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6" w:type="dxa"/>
            <w:gridSpan w:val="9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E76539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="00C275BF"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6" w:type="dxa"/>
            <w:gridSpan w:val="9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275BF" w:rsidRPr="00C96451" w:rsidTr="00C2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41" w:type="dxa"/>
            <w:noWrap/>
            <w:hideMark/>
          </w:tcPr>
          <w:p w:rsidR="00C275BF" w:rsidRPr="00C96451" w:rsidRDefault="00E76539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  <w:r w:rsidR="00C275BF"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0" w:type="dxa"/>
            <w:gridSpan w:val="5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4"/>
            <w:noWrap/>
            <w:hideMark/>
          </w:tcPr>
          <w:p w:rsidR="00C275BF" w:rsidRPr="00C96451" w:rsidRDefault="00C275BF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6"/>
            <w:noWrap/>
            <w:hideMark/>
          </w:tcPr>
          <w:p w:rsidR="00C275BF" w:rsidRPr="00C96451" w:rsidRDefault="00E76539" w:rsidP="00767FE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275BF" w:rsidRP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9C04CA" w:rsidRPr="00C275BF" w:rsidRDefault="009C04CA" w:rsidP="00C275BF">
      <w:bookmarkStart w:id="0" w:name="_GoBack"/>
      <w:bookmarkEnd w:id="0"/>
    </w:p>
    <w:sectPr w:rsidR="009C04CA" w:rsidRPr="00C275BF" w:rsidSect="00F66C02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BF" w:rsidRDefault="00C275BF" w:rsidP="00C275BF">
      <w:pPr>
        <w:spacing w:after="0" w:line="240" w:lineRule="auto"/>
      </w:pPr>
      <w:r>
        <w:separator/>
      </w:r>
    </w:p>
  </w:endnote>
  <w:endnote w:type="continuationSeparator" w:id="0">
    <w:p w:rsidR="00C275BF" w:rsidRDefault="00C275BF" w:rsidP="00C2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BF" w:rsidRDefault="00C275BF" w:rsidP="00C275BF">
      <w:pPr>
        <w:spacing w:after="0" w:line="240" w:lineRule="auto"/>
      </w:pPr>
      <w:r>
        <w:separator/>
      </w:r>
    </w:p>
  </w:footnote>
  <w:footnote w:type="continuationSeparator" w:id="0">
    <w:p w:rsidR="00C275BF" w:rsidRDefault="00C275BF" w:rsidP="00C2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BF" w:rsidRPr="00F66C02" w:rsidRDefault="00C275BF" w:rsidP="00F66C0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66C02">
      <w:rPr>
        <w:rFonts w:ascii="Times New Roman" w:hAnsi="Times New Roman" w:cs="Times New Roman"/>
        <w:sz w:val="24"/>
        <w:szCs w:val="24"/>
      </w:rPr>
      <w:t>Приложение 1</w:t>
    </w:r>
  </w:p>
  <w:p w:rsidR="00F66C02" w:rsidRPr="00F66C02" w:rsidRDefault="00F66C02" w:rsidP="00F66C0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66C02">
      <w:rPr>
        <w:rFonts w:ascii="Times New Roman" w:hAnsi="Times New Roman" w:cs="Times New Roman"/>
        <w:sz w:val="24"/>
        <w:szCs w:val="24"/>
      </w:rPr>
      <w:t>к</w:t>
    </w:r>
    <w:r w:rsidR="00C275BF" w:rsidRPr="00F66C02">
      <w:rPr>
        <w:rFonts w:ascii="Times New Roman" w:hAnsi="Times New Roman" w:cs="Times New Roman"/>
        <w:sz w:val="24"/>
        <w:szCs w:val="24"/>
      </w:rPr>
      <w:t xml:space="preserve"> заключению об оценке</w:t>
    </w:r>
  </w:p>
  <w:p w:rsidR="00C275BF" w:rsidRPr="00F66C02" w:rsidRDefault="00C275BF" w:rsidP="00F66C0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66C02">
      <w:rPr>
        <w:rFonts w:ascii="Times New Roman" w:hAnsi="Times New Roman" w:cs="Times New Roman"/>
        <w:sz w:val="24"/>
        <w:szCs w:val="24"/>
      </w:rPr>
      <w:t xml:space="preserve"> регулирующего воздействия 38/48 от 2</w:t>
    </w:r>
    <w:r w:rsidR="00F66C02" w:rsidRPr="00F66C02">
      <w:rPr>
        <w:rFonts w:ascii="Times New Roman" w:hAnsi="Times New Roman" w:cs="Times New Roman"/>
        <w:sz w:val="24"/>
        <w:szCs w:val="24"/>
      </w:rPr>
      <w:t>7.06.2018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51"/>
    <w:rsid w:val="00767FE1"/>
    <w:rsid w:val="009C04CA"/>
    <w:rsid w:val="00A044B0"/>
    <w:rsid w:val="00C275BF"/>
    <w:rsid w:val="00C96451"/>
    <w:rsid w:val="00E76539"/>
    <w:rsid w:val="00F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3431-BB37-45F6-AB42-5F9C55A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C964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Grid Table Light"/>
    <w:basedOn w:val="a1"/>
    <w:uiPriority w:val="40"/>
    <w:rsid w:val="00C9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C2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5BF"/>
  </w:style>
  <w:style w:type="paragraph" w:styleId="a6">
    <w:name w:val="footer"/>
    <w:basedOn w:val="a"/>
    <w:link w:val="a7"/>
    <w:uiPriority w:val="99"/>
    <w:unhideWhenUsed/>
    <w:rsid w:val="00C2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5BF"/>
  </w:style>
  <w:style w:type="paragraph" w:styleId="a8">
    <w:name w:val="Balloon Text"/>
    <w:basedOn w:val="a"/>
    <w:link w:val="a9"/>
    <w:uiPriority w:val="99"/>
    <w:semiHidden/>
    <w:unhideWhenUsed/>
    <w:rsid w:val="00F6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Распутина Екатерина Игоревна</dc:creator>
  <cp:keywords/>
  <dc:description/>
  <cp:lastModifiedBy>Распутина Екатерина Игоревна</cp:lastModifiedBy>
  <cp:revision>3</cp:revision>
  <cp:lastPrinted>2018-06-27T01:50:00Z</cp:lastPrinted>
  <dcterms:created xsi:type="dcterms:W3CDTF">2018-06-26T23:59:00Z</dcterms:created>
  <dcterms:modified xsi:type="dcterms:W3CDTF">2018-06-27T02:58:00Z</dcterms:modified>
</cp:coreProperties>
</file>