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B195AC" w14:textId="77777777" w:rsidR="0028161F" w:rsidRDefault="0028161F" w:rsidP="0028161F">
      <w:pPr>
        <w:pStyle w:val="a3"/>
        <w:tabs>
          <w:tab w:val="left" w:pos="142"/>
          <w:tab w:val="left" w:pos="993"/>
        </w:tabs>
        <w:spacing w:after="0" w:line="240" w:lineRule="auto"/>
        <w:ind w:left="0" w:firstLine="709"/>
        <w:jc w:val="both"/>
        <w:rPr>
          <w:rFonts w:ascii="Times New Roman" w:hAnsi="Times New Roman" w:cs="Times New Roman"/>
          <w:b/>
          <w:sz w:val="28"/>
          <w:szCs w:val="28"/>
        </w:rPr>
      </w:pPr>
      <w:r w:rsidRPr="00982FF1">
        <w:rPr>
          <w:rFonts w:ascii="Times New Roman" w:hAnsi="Times New Roman" w:cs="Times New Roman"/>
          <w:b/>
          <w:sz w:val="28"/>
          <w:szCs w:val="28"/>
        </w:rPr>
        <w:t>Создание и реализация механизмов общественного контроля за деятельностью субъектов естественных монополий в Камчатском крае.</w:t>
      </w:r>
    </w:p>
    <w:p w14:paraId="57C7B93B" w14:textId="77777777" w:rsidR="0028161F" w:rsidRDefault="0028161F" w:rsidP="0028161F">
      <w:pPr>
        <w:pStyle w:val="a3"/>
        <w:tabs>
          <w:tab w:val="left" w:pos="142"/>
          <w:tab w:val="left" w:pos="1134"/>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 соответствии с п</w:t>
      </w:r>
      <w:r w:rsidRPr="00B542CE">
        <w:rPr>
          <w:rFonts w:ascii="Times New Roman" w:eastAsia="Times New Roman" w:hAnsi="Times New Roman" w:cs="Times New Roman"/>
          <w:color w:val="000000"/>
          <w:sz w:val="28"/>
          <w:szCs w:val="28"/>
        </w:rPr>
        <w:t>лан</w:t>
      </w:r>
      <w:r>
        <w:rPr>
          <w:rFonts w:ascii="Times New Roman" w:eastAsia="Times New Roman" w:hAnsi="Times New Roman" w:cs="Times New Roman"/>
          <w:color w:val="000000"/>
          <w:sz w:val="28"/>
          <w:szCs w:val="28"/>
        </w:rPr>
        <w:t>ом</w:t>
      </w:r>
      <w:r w:rsidRPr="00B542CE">
        <w:rPr>
          <w:rFonts w:ascii="Times New Roman" w:eastAsia="Times New Roman" w:hAnsi="Times New Roman" w:cs="Times New Roman"/>
          <w:color w:val="000000"/>
          <w:sz w:val="28"/>
          <w:szCs w:val="28"/>
        </w:rPr>
        <w:t xml:space="preserve"> мероприятий («дорожной карт</w:t>
      </w:r>
      <w:r>
        <w:rPr>
          <w:rFonts w:ascii="Times New Roman" w:eastAsia="Times New Roman" w:hAnsi="Times New Roman" w:cs="Times New Roman"/>
          <w:color w:val="000000"/>
          <w:sz w:val="28"/>
          <w:szCs w:val="28"/>
        </w:rPr>
        <w:t>ой</w:t>
      </w:r>
      <w:r w:rsidRPr="00B542CE">
        <w:rPr>
          <w:rFonts w:ascii="Times New Roman" w:eastAsia="Times New Roman" w:hAnsi="Times New Roman" w:cs="Times New Roman"/>
          <w:color w:val="000000"/>
          <w:sz w:val="28"/>
          <w:szCs w:val="28"/>
        </w:rPr>
        <w:t xml:space="preserve">») «Развитие конкуренции в Камчатском крае на 2016-2018 </w:t>
      </w:r>
      <w:r w:rsidRPr="005C2CE4">
        <w:rPr>
          <w:rFonts w:ascii="Times New Roman" w:eastAsia="Times New Roman" w:hAnsi="Times New Roman" w:cs="Times New Roman"/>
          <w:sz w:val="28"/>
          <w:szCs w:val="28"/>
        </w:rPr>
        <w:t>годы»</w:t>
      </w:r>
      <w:r>
        <w:rPr>
          <w:rFonts w:ascii="Times New Roman" w:eastAsia="Times New Roman" w:hAnsi="Times New Roman" w:cs="Times New Roman"/>
          <w:sz w:val="28"/>
          <w:szCs w:val="28"/>
        </w:rPr>
        <w:t xml:space="preserve"> предусмотрены и реализуются следующие мероприятия:</w:t>
      </w:r>
    </w:p>
    <w:p w14:paraId="2419ECCB" w14:textId="77777777" w:rsidR="0028161F" w:rsidRPr="00A00F68" w:rsidRDefault="0028161F" w:rsidP="0028161F">
      <w:pPr>
        <w:pStyle w:val="a3"/>
        <w:numPr>
          <w:ilvl w:val="0"/>
          <w:numId w:val="4"/>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Анализ данных об уровнях тарифов (цен), установленных субъектам</w:t>
      </w:r>
      <w:r>
        <w:rPr>
          <w:rFonts w:ascii="Times New Roman" w:eastAsia="Times New Roman" w:hAnsi="Times New Roman" w:cs="Times New Roman"/>
          <w:sz w:val="28"/>
          <w:szCs w:val="28"/>
        </w:rPr>
        <w:t>и</w:t>
      </w:r>
      <w:r w:rsidRPr="00A00F68">
        <w:rPr>
          <w:rFonts w:ascii="Times New Roman" w:eastAsia="Times New Roman" w:hAnsi="Times New Roman" w:cs="Times New Roman"/>
          <w:sz w:val="28"/>
          <w:szCs w:val="28"/>
        </w:rPr>
        <w:t xml:space="preserve"> естественных монополий за текущий и прошедший периоды</w:t>
      </w:r>
      <w:r>
        <w:rPr>
          <w:rFonts w:ascii="Times New Roman" w:eastAsia="Times New Roman" w:hAnsi="Times New Roman" w:cs="Times New Roman"/>
          <w:sz w:val="28"/>
          <w:szCs w:val="28"/>
        </w:rPr>
        <w:t>.</w:t>
      </w:r>
    </w:p>
    <w:p w14:paraId="119DF1DA" w14:textId="77777777" w:rsidR="0028161F" w:rsidRDefault="0028161F" w:rsidP="0028161F">
      <w:pPr>
        <w:pStyle w:val="a3"/>
        <w:numPr>
          <w:ilvl w:val="0"/>
          <w:numId w:val="4"/>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Сбор данных об оценках эффективности реализации инвестиционных программ и отдельных инвестиционных проектов субъектов естественных монополий, в том числе на основании оценок, осуществляемых представителями потребителей товаров, работ и услуг, задействованных в механизмах общественного контроля за деятельностью субъектов естественных монополий</w:t>
      </w:r>
      <w:r>
        <w:rPr>
          <w:rFonts w:ascii="Times New Roman" w:eastAsia="Times New Roman" w:hAnsi="Times New Roman" w:cs="Times New Roman"/>
          <w:sz w:val="28"/>
          <w:szCs w:val="28"/>
        </w:rPr>
        <w:t>.</w:t>
      </w:r>
    </w:p>
    <w:p w14:paraId="73540452" w14:textId="77777777" w:rsidR="0028161F" w:rsidRDefault="0028161F" w:rsidP="0028161F">
      <w:pPr>
        <w:pStyle w:val="a3"/>
        <w:numPr>
          <w:ilvl w:val="0"/>
          <w:numId w:val="4"/>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Реализация мер по учету мнения потребителей, в том числе Совета потребителей по вопросам деятельности субъектов естественных монополий в Камчатском крае, на начальных этапах разработки и утверждения инвестиционных программ</w:t>
      </w:r>
      <w:r>
        <w:rPr>
          <w:rFonts w:ascii="Times New Roman" w:eastAsia="Times New Roman" w:hAnsi="Times New Roman" w:cs="Times New Roman"/>
          <w:sz w:val="28"/>
          <w:szCs w:val="28"/>
        </w:rPr>
        <w:t>.</w:t>
      </w:r>
    </w:p>
    <w:p w14:paraId="7936AC9B" w14:textId="77777777" w:rsidR="0028161F" w:rsidRDefault="0028161F" w:rsidP="0028161F">
      <w:pPr>
        <w:pStyle w:val="a3"/>
        <w:numPr>
          <w:ilvl w:val="0"/>
          <w:numId w:val="4"/>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xml:space="preserve">Разработка механизма сбора предложений потребителей по вопросам деятельности субъектов естественных монополий, размещение информации на сайте исполнительных органов государственной власти Камчатского края </w:t>
      </w:r>
      <w:r>
        <w:rPr>
          <w:rFonts w:ascii="Times New Roman" w:eastAsia="Times New Roman" w:hAnsi="Times New Roman" w:cs="Times New Roman"/>
          <w:sz w:val="28"/>
          <w:szCs w:val="28"/>
        </w:rPr>
        <w:t>в информационно-телекоммуникационной сети «Интернет</w:t>
      </w:r>
      <w:r w:rsidRPr="00A00F6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4188A906" w14:textId="77777777" w:rsidR="0028161F" w:rsidRPr="00A00F68" w:rsidRDefault="0028161F" w:rsidP="0028161F">
      <w:pPr>
        <w:pStyle w:val="a3"/>
        <w:numPr>
          <w:ilvl w:val="0"/>
          <w:numId w:val="4"/>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Направление в Совет потребителей по вопросам деятельности субъектов естественных монополий в Камчатском крае имеющейся информации о возникающих у застройщиков проблемах с технологическим присоединением к сетям инженерно-технического обеспечения</w:t>
      </w:r>
      <w:r>
        <w:rPr>
          <w:rFonts w:ascii="Times New Roman" w:eastAsia="Times New Roman" w:hAnsi="Times New Roman" w:cs="Times New Roman"/>
          <w:sz w:val="28"/>
          <w:szCs w:val="28"/>
        </w:rPr>
        <w:t>.</w:t>
      </w:r>
    </w:p>
    <w:p w14:paraId="32C9289E" w14:textId="77777777" w:rsidR="0028161F" w:rsidRPr="00A00F68" w:rsidRDefault="0028161F" w:rsidP="0028161F">
      <w:pPr>
        <w:pStyle w:val="a3"/>
        <w:numPr>
          <w:ilvl w:val="0"/>
          <w:numId w:val="4"/>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xml:space="preserve">Размещение на сайте исполнительных органов государственной власти Камчатского края </w:t>
      </w:r>
      <w:r>
        <w:rPr>
          <w:rFonts w:ascii="Times New Roman" w:eastAsia="Times New Roman" w:hAnsi="Times New Roman" w:cs="Times New Roman"/>
          <w:sz w:val="28"/>
          <w:szCs w:val="28"/>
        </w:rPr>
        <w:t>в информационно-телекоммуникационной сети «Интернет</w:t>
      </w:r>
      <w:r w:rsidRPr="00A00F68">
        <w:rPr>
          <w:rFonts w:ascii="Times New Roman" w:eastAsia="Times New Roman" w:hAnsi="Times New Roman" w:cs="Times New Roman"/>
          <w:sz w:val="28"/>
          <w:szCs w:val="28"/>
        </w:rPr>
        <w:t>» ссылок на информацию, размещенную на официальных сайтах субъектов естественных монополий о:</w:t>
      </w:r>
    </w:p>
    <w:p w14:paraId="6A27FC47" w14:textId="77777777" w:rsidR="0028161F" w:rsidRPr="00A00F68" w:rsidRDefault="0028161F" w:rsidP="0028161F">
      <w:pPr>
        <w:pStyle w:val="a3"/>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реализуемых и планируемых к реализации на территории Камчатского края инвестиционных программ, включая ключевые показатели эффективности реализации таких программ;</w:t>
      </w:r>
    </w:p>
    <w:p w14:paraId="1B06298E" w14:textId="77777777" w:rsidR="0028161F" w:rsidRPr="00A00F68" w:rsidRDefault="0028161F" w:rsidP="0028161F">
      <w:pPr>
        <w:pStyle w:val="a3"/>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результатах технологического и ценового аудита инвестиционных проектов (при наличии – с указанием экспертной организации, осуществляющей технологический и ценовой аудит, информации о параметрах заключенного с такой экспертной организацией договора на проведение технологического и ценового аудита (техническое задание, цена договора, сроки исполнения этапов работ по договору), а также итогов экспертного обсуждения результатов технологического и ценового аудита представителями потребителей товаров, работ и услуг, задействованных в механизмах общественного контроля за деятельностью субъектов естественных монополий);</w:t>
      </w:r>
    </w:p>
    <w:p w14:paraId="5674E66E" w14:textId="77777777" w:rsidR="0028161F" w:rsidRDefault="0028161F" w:rsidP="0028161F">
      <w:pPr>
        <w:pStyle w:val="a3"/>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xml:space="preserve">- структуре тарифов на услуги (включая проект тарифной заявки), параметрах качества и надежности предоставляемых товаров, работ и услуг, </w:t>
      </w:r>
      <w:r w:rsidRPr="00A00F68">
        <w:rPr>
          <w:rFonts w:ascii="Times New Roman" w:eastAsia="Times New Roman" w:hAnsi="Times New Roman" w:cs="Times New Roman"/>
          <w:sz w:val="28"/>
          <w:szCs w:val="28"/>
        </w:rPr>
        <w:lastRenderedPageBreak/>
        <w:t>стандартах качества товаров, работ и услуг (стандарта качества обслуживания потребителей товаров, работ и услуг) и процедур предоставления товаров, работ и услуг потребителям, а также о наличии в составе инвестиционного комитета при совете директоров субъектов естественных монополий представителей потребителей товаров, работ и услуг субъектов естественных монополий и независимых экспертов</w:t>
      </w:r>
      <w:r>
        <w:rPr>
          <w:rFonts w:ascii="Times New Roman" w:eastAsia="Times New Roman" w:hAnsi="Times New Roman" w:cs="Times New Roman"/>
          <w:sz w:val="28"/>
          <w:szCs w:val="28"/>
        </w:rPr>
        <w:t>.</w:t>
      </w:r>
    </w:p>
    <w:p w14:paraId="5DB8EC7D" w14:textId="77777777" w:rsidR="0028161F" w:rsidRDefault="0028161F" w:rsidP="0028161F">
      <w:pPr>
        <w:pStyle w:val="a3"/>
        <w:numPr>
          <w:ilvl w:val="0"/>
          <w:numId w:val="4"/>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4F30FA">
        <w:rPr>
          <w:rFonts w:ascii="Times New Roman" w:eastAsia="Times New Roman" w:hAnsi="Times New Roman" w:cs="Times New Roman"/>
          <w:sz w:val="28"/>
          <w:szCs w:val="28"/>
        </w:rPr>
        <w:t>Осуществление контроля за соблюдением стандартов раскрытия информации субъектами естественных монополий</w:t>
      </w:r>
      <w:r>
        <w:rPr>
          <w:rFonts w:ascii="Times New Roman" w:eastAsia="Times New Roman" w:hAnsi="Times New Roman" w:cs="Times New Roman"/>
          <w:sz w:val="28"/>
          <w:szCs w:val="28"/>
        </w:rPr>
        <w:t>.</w:t>
      </w:r>
    </w:p>
    <w:p w14:paraId="1A557225" w14:textId="77777777" w:rsidR="0028161F" w:rsidRDefault="0028161F" w:rsidP="0028161F">
      <w:pPr>
        <w:pStyle w:val="a3"/>
        <w:numPr>
          <w:ilvl w:val="0"/>
          <w:numId w:val="4"/>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4F30FA">
        <w:rPr>
          <w:rFonts w:ascii="Times New Roman" w:eastAsia="Times New Roman" w:hAnsi="Times New Roman" w:cs="Times New Roman"/>
          <w:sz w:val="28"/>
          <w:szCs w:val="28"/>
        </w:rPr>
        <w:t xml:space="preserve">Размещение субъектами естественных монополий </w:t>
      </w:r>
      <w:r>
        <w:rPr>
          <w:rFonts w:ascii="Times New Roman" w:eastAsia="Times New Roman" w:hAnsi="Times New Roman" w:cs="Times New Roman"/>
          <w:sz w:val="28"/>
          <w:szCs w:val="28"/>
        </w:rPr>
        <w:t>в информационно-телекоммуникационной сети «Интернет</w:t>
      </w:r>
      <w:r w:rsidRPr="004F30FA">
        <w:rPr>
          <w:rFonts w:ascii="Times New Roman" w:eastAsia="Times New Roman" w:hAnsi="Times New Roman" w:cs="Times New Roman"/>
          <w:sz w:val="28"/>
          <w:szCs w:val="28"/>
        </w:rPr>
        <w:t>» наглядной информации о свободных резервах трансформаторной мощности с указанием и отображением на географической карте Камчатского края ориентировочного места подключения (технологического присоединения) к сетям 110-35 кВ с детализацией информации о количестве поданных заявок и заключенных договоров на технологическое присоединение, а также о планируемых сроках их строительства и реконструкции.</w:t>
      </w:r>
    </w:p>
    <w:p w14:paraId="06781614" w14:textId="77777777" w:rsidR="00A05F0D" w:rsidRDefault="00A05F0D" w:rsidP="00A05F0D">
      <w:pPr>
        <w:pStyle w:val="a3"/>
        <w:tabs>
          <w:tab w:val="left" w:pos="142"/>
          <w:tab w:val="left" w:pos="1134"/>
        </w:tabs>
        <w:spacing w:after="0" w:line="240" w:lineRule="auto"/>
        <w:ind w:left="709"/>
        <w:jc w:val="both"/>
        <w:rPr>
          <w:rFonts w:ascii="Times New Roman" w:eastAsia="Times New Roman" w:hAnsi="Times New Roman" w:cs="Times New Roman"/>
          <w:sz w:val="28"/>
          <w:szCs w:val="28"/>
        </w:rPr>
      </w:pPr>
    </w:p>
    <w:p w14:paraId="6D1D802E" w14:textId="77777777" w:rsidR="00A05F0D" w:rsidRPr="00D21D45" w:rsidRDefault="00A05F0D" w:rsidP="00A05F0D">
      <w:pPr>
        <w:pStyle w:val="2"/>
        <w:spacing w:line="240" w:lineRule="auto"/>
        <w:ind w:firstLine="709"/>
        <w:jc w:val="both"/>
        <w:rPr>
          <w:rFonts w:ascii="Times New Roman" w:hAnsi="Times New Roman" w:cs="Times New Roman"/>
          <w:b w:val="0"/>
          <w:sz w:val="28"/>
          <w:szCs w:val="28"/>
        </w:rPr>
      </w:pPr>
      <w:r w:rsidRPr="00D21D45">
        <w:rPr>
          <w:rFonts w:ascii="Times New Roman" w:hAnsi="Times New Roman" w:cs="Times New Roman"/>
          <w:sz w:val="28"/>
          <w:szCs w:val="28"/>
        </w:rPr>
        <w:t>Создание и реализация механизмов общественного контроля за деятельностью субъектов естественных монополий</w:t>
      </w:r>
    </w:p>
    <w:p w14:paraId="1FCB63A4" w14:textId="77777777" w:rsidR="00A05F0D" w:rsidRDefault="00A05F0D" w:rsidP="00A05F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Деятельность по с</w:t>
      </w:r>
      <w:r w:rsidRPr="00FB268C">
        <w:rPr>
          <w:rFonts w:ascii="Times New Roman" w:hAnsi="Times New Roman" w:cs="Times New Roman"/>
          <w:sz w:val="28"/>
          <w:szCs w:val="28"/>
        </w:rPr>
        <w:t>оздани</w:t>
      </w:r>
      <w:r>
        <w:rPr>
          <w:rFonts w:ascii="Times New Roman" w:hAnsi="Times New Roman" w:cs="Times New Roman"/>
          <w:sz w:val="28"/>
          <w:szCs w:val="28"/>
        </w:rPr>
        <w:t>ю</w:t>
      </w:r>
      <w:r w:rsidRPr="00FB268C">
        <w:rPr>
          <w:rFonts w:ascii="Times New Roman" w:hAnsi="Times New Roman" w:cs="Times New Roman"/>
          <w:sz w:val="28"/>
          <w:szCs w:val="28"/>
        </w:rPr>
        <w:t xml:space="preserve"> и реализаци</w:t>
      </w:r>
      <w:r>
        <w:rPr>
          <w:rFonts w:ascii="Times New Roman" w:hAnsi="Times New Roman" w:cs="Times New Roman"/>
          <w:sz w:val="28"/>
          <w:szCs w:val="28"/>
        </w:rPr>
        <w:t>и</w:t>
      </w:r>
      <w:r w:rsidRPr="00FB268C">
        <w:rPr>
          <w:rFonts w:ascii="Times New Roman" w:hAnsi="Times New Roman" w:cs="Times New Roman"/>
          <w:sz w:val="28"/>
          <w:szCs w:val="28"/>
        </w:rPr>
        <w:t xml:space="preserve"> механизмов общественного контроля за деятельностью субъектов естественных монополий</w:t>
      </w:r>
      <w:r>
        <w:rPr>
          <w:rFonts w:ascii="Times New Roman" w:hAnsi="Times New Roman" w:cs="Times New Roman"/>
          <w:sz w:val="28"/>
          <w:szCs w:val="28"/>
        </w:rPr>
        <w:t xml:space="preserve"> размещены в информационно-телекоммуникационной сети «Интернет»:</w:t>
      </w:r>
    </w:p>
    <w:p w14:paraId="58BA5907" w14:textId="77777777" w:rsidR="00A05F0D" w:rsidRPr="00F42C65" w:rsidRDefault="00A05F0D" w:rsidP="00A05F0D">
      <w:pPr>
        <w:spacing w:after="0" w:line="240" w:lineRule="auto"/>
        <w:ind w:firstLine="709"/>
        <w:jc w:val="both"/>
        <w:rPr>
          <w:rStyle w:val="a5"/>
        </w:rPr>
      </w:pPr>
      <w:r>
        <w:rPr>
          <w:rFonts w:ascii="Times New Roman" w:hAnsi="Times New Roman" w:cs="Times New Roman"/>
          <w:sz w:val="28"/>
          <w:szCs w:val="28"/>
        </w:rPr>
        <w:t xml:space="preserve">- на официальном сайте Агентства инвестиций и предпринимательства Камчатского </w:t>
      </w:r>
      <w:r w:rsidRPr="00F42C65">
        <w:rPr>
          <w:rFonts w:ascii="Times New Roman" w:hAnsi="Times New Roman" w:cs="Times New Roman"/>
          <w:sz w:val="28"/>
          <w:szCs w:val="28"/>
        </w:rPr>
        <w:t>края (</w:t>
      </w:r>
      <w:hyperlink r:id="rId7" w:history="1">
        <w:r w:rsidRPr="00B623EF">
          <w:rPr>
            <w:rStyle w:val="a5"/>
            <w:rFonts w:ascii="Times New Roman" w:hAnsi="Times New Roman" w:cs="Times New Roman"/>
            <w:sz w:val="28"/>
            <w:szCs w:val="28"/>
          </w:rPr>
          <w:t>https://aginvest.kamgov.ru/razvitie_konkurentnoj_sredy/raskrytie-informacii-subektami-estestvennyh-monopolij</w:t>
        </w:r>
      </w:hyperlink>
      <w:r w:rsidRPr="00F42C65">
        <w:rPr>
          <w:rFonts w:ascii="Times New Roman" w:hAnsi="Times New Roman" w:cs="Times New Roman"/>
          <w:sz w:val="28"/>
          <w:szCs w:val="28"/>
        </w:rPr>
        <w:t>);</w:t>
      </w:r>
    </w:p>
    <w:p w14:paraId="7FF64232" w14:textId="77777777" w:rsidR="00A05F0D" w:rsidRPr="00E22C4E" w:rsidRDefault="00A05F0D" w:rsidP="00A05F0D">
      <w:pPr>
        <w:spacing w:after="0" w:line="240" w:lineRule="auto"/>
        <w:ind w:firstLine="709"/>
        <w:contextualSpacing/>
        <w:jc w:val="both"/>
        <w:rPr>
          <w:rFonts w:ascii="Times New Roman" w:eastAsia="Calibri" w:hAnsi="Times New Roman" w:cs="Times New Roman"/>
          <w:sz w:val="28"/>
          <w:szCs w:val="28"/>
        </w:rPr>
      </w:pPr>
      <w:r w:rsidRPr="00E22C4E">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E22C4E">
        <w:rPr>
          <w:rFonts w:ascii="Times New Roman" w:eastAsia="Times New Roman" w:hAnsi="Times New Roman" w:cs="Times New Roman"/>
          <w:sz w:val="28"/>
          <w:szCs w:val="28"/>
          <w:lang w:eastAsia="ru-RU"/>
        </w:rPr>
        <w:t>Камчатского края</w:t>
      </w:r>
      <w:r w:rsidRPr="00E22C4E">
        <w:rPr>
          <w:rFonts w:ascii="Times New Roman" w:eastAsia="Times New Roman" w:hAnsi="Times New Roman" w:cs="Times New Roman"/>
          <w:bCs/>
          <w:sz w:val="28"/>
          <w:szCs w:val="28"/>
          <w:lang w:eastAsia="ru-RU"/>
        </w:rPr>
        <w:t xml:space="preserve"> </w:t>
      </w:r>
      <w:r w:rsidRPr="00E22C4E">
        <w:rPr>
          <w:rFonts w:ascii="Times New Roman" w:eastAsia="Calibri" w:hAnsi="Times New Roman" w:cs="Times New Roman"/>
          <w:bCs/>
          <w:sz w:val="28"/>
          <w:szCs w:val="28"/>
        </w:rPr>
        <w:t>в разделе «Инвестору» подразделе «Развитие конкуренции» (</w:t>
      </w:r>
      <w:hyperlink r:id="rId8" w:history="1">
        <w:r w:rsidRPr="00E22C4E">
          <w:rPr>
            <w:rFonts w:ascii="Times New Roman" w:eastAsia="Calibri" w:hAnsi="Times New Roman" w:cs="Times New Roman"/>
            <w:bCs/>
            <w:color w:val="0563C1"/>
            <w:sz w:val="28"/>
            <w:szCs w:val="28"/>
            <w:u w:val="single"/>
          </w:rPr>
          <w:t>http://investkamchatka.ru/</w:t>
        </w:r>
      </w:hyperlink>
      <w:r w:rsidRPr="00E22C4E">
        <w:rPr>
          <w:rFonts w:ascii="Times New Roman" w:eastAsia="Calibri" w:hAnsi="Times New Roman" w:cs="Times New Roman"/>
          <w:bCs/>
          <w:sz w:val="28"/>
          <w:szCs w:val="28"/>
        </w:rPr>
        <w:t>)</w:t>
      </w:r>
      <w:r w:rsidRPr="00E22C4E">
        <w:rPr>
          <w:rFonts w:ascii="Times New Roman" w:eastAsia="Times New Roman" w:hAnsi="Times New Roman" w:cs="Times New Roman"/>
          <w:bCs/>
          <w:color w:val="FF0000"/>
          <w:sz w:val="28"/>
          <w:szCs w:val="28"/>
          <w:lang w:eastAsia="ru-RU"/>
        </w:rPr>
        <w:t xml:space="preserve"> </w:t>
      </w:r>
      <w:r w:rsidRPr="00E22C4E">
        <w:rPr>
          <w:rFonts w:ascii="Times New Roman" w:eastAsia="Times New Roman" w:hAnsi="Times New Roman" w:cs="Times New Roman"/>
          <w:bCs/>
          <w:sz w:val="28"/>
          <w:szCs w:val="28"/>
          <w:lang w:eastAsia="ru-RU"/>
        </w:rPr>
        <w:t xml:space="preserve">и бизнес портале </w:t>
      </w:r>
      <w:r w:rsidRPr="00E22C4E">
        <w:rPr>
          <w:rFonts w:ascii="Times New Roman" w:eastAsia="Times New Roman" w:hAnsi="Times New Roman" w:cs="Times New Roman"/>
          <w:sz w:val="28"/>
          <w:szCs w:val="28"/>
          <w:lang w:eastAsia="ru-RU"/>
        </w:rPr>
        <w:t xml:space="preserve">Камчатского края </w:t>
      </w:r>
      <w:r w:rsidRPr="00E22C4E">
        <w:rPr>
          <w:rFonts w:ascii="Times New Roman" w:eastAsia="Calibri" w:hAnsi="Times New Roman" w:cs="Times New Roman"/>
          <w:sz w:val="28"/>
          <w:szCs w:val="28"/>
        </w:rPr>
        <w:t>в разделе «Поддержка бизнеса» подразделе «Развитие конкуренции» (</w:t>
      </w:r>
      <w:hyperlink r:id="rId9" w:history="1">
        <w:r w:rsidRPr="00E22C4E">
          <w:rPr>
            <w:rFonts w:ascii="Times New Roman" w:eastAsia="Calibri" w:hAnsi="Times New Roman" w:cs="Times New Roman"/>
            <w:color w:val="0563C1"/>
            <w:sz w:val="28"/>
            <w:szCs w:val="28"/>
            <w:u w:val="single"/>
          </w:rPr>
          <w:t>http://smbkam.ru/</w:t>
        </w:r>
      </w:hyperlink>
      <w:r w:rsidRPr="00E22C4E">
        <w:rPr>
          <w:rFonts w:ascii="Times New Roman" w:eastAsia="Calibri" w:hAnsi="Times New Roman" w:cs="Times New Roman"/>
          <w:sz w:val="28"/>
          <w:szCs w:val="28"/>
        </w:rPr>
        <w:t>).</w:t>
      </w:r>
    </w:p>
    <w:p w14:paraId="19EC88B6" w14:textId="77777777" w:rsidR="00C65BFD" w:rsidRDefault="00A05F0D" w:rsidP="00A05F0D">
      <w:pPr>
        <w:spacing w:after="0" w:line="240" w:lineRule="auto"/>
        <w:ind w:firstLine="709"/>
        <w:jc w:val="both"/>
        <w:rPr>
          <w:rFonts w:ascii="Times New Roman" w:hAnsi="Times New Roman" w:cs="Times New Roman"/>
          <w:sz w:val="28"/>
          <w:szCs w:val="28"/>
        </w:rPr>
      </w:pPr>
      <w:r w:rsidRPr="00D21D45">
        <w:rPr>
          <w:rFonts w:ascii="Times New Roman" w:hAnsi="Times New Roman" w:cs="Times New Roman"/>
          <w:sz w:val="28"/>
          <w:szCs w:val="28"/>
        </w:rPr>
        <w:t>В соответствии с планом мероприятий («дорожной</w:t>
      </w:r>
      <w:r>
        <w:rPr>
          <w:rFonts w:ascii="Times New Roman" w:hAnsi="Times New Roman" w:cs="Times New Roman"/>
          <w:sz w:val="28"/>
          <w:szCs w:val="28"/>
        </w:rPr>
        <w:t xml:space="preserve"> картой</w:t>
      </w:r>
      <w:r w:rsidRPr="009A21BF">
        <w:rPr>
          <w:rFonts w:ascii="Times New Roman" w:hAnsi="Times New Roman" w:cs="Times New Roman"/>
          <w:sz w:val="28"/>
          <w:szCs w:val="28"/>
        </w:rPr>
        <w:t xml:space="preserve">») «Развитие конкуренции в Камчатском крае на 2016-2018 годы» реализуются мероприятия по созданию и реализации механизмов общественного контроля за деятельностью субъектов естественных </w:t>
      </w:r>
      <w:r>
        <w:rPr>
          <w:rFonts w:ascii="Times New Roman" w:hAnsi="Times New Roman" w:cs="Times New Roman"/>
          <w:sz w:val="28"/>
          <w:szCs w:val="28"/>
        </w:rPr>
        <w:t>монополий (Раздел I пункты 11.1</w:t>
      </w:r>
      <w:r w:rsidRPr="009A21BF">
        <w:rPr>
          <w:rFonts w:ascii="Times New Roman" w:hAnsi="Times New Roman" w:cs="Times New Roman"/>
          <w:sz w:val="28"/>
          <w:szCs w:val="28"/>
        </w:rPr>
        <w:t>-11.8)</w:t>
      </w:r>
      <w:r>
        <w:rPr>
          <w:rFonts w:ascii="Times New Roman" w:hAnsi="Times New Roman" w:cs="Times New Roman"/>
          <w:sz w:val="28"/>
          <w:szCs w:val="28"/>
        </w:rPr>
        <w:t xml:space="preserve">. </w:t>
      </w:r>
    </w:p>
    <w:p w14:paraId="25568482" w14:textId="202E23DC" w:rsidR="00A05F0D" w:rsidRDefault="00A05F0D" w:rsidP="00A05F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C65BFD">
        <w:rPr>
          <w:rFonts w:ascii="Times New Roman" w:hAnsi="Times New Roman" w:cs="Times New Roman"/>
          <w:sz w:val="28"/>
          <w:szCs w:val="28"/>
        </w:rPr>
        <w:t>разделе «Мониторинг состояния конкуренции» (</w:t>
      </w:r>
      <w:hyperlink r:id="rId10" w:history="1">
        <w:r w:rsidR="00C65BFD" w:rsidRPr="00164C08">
          <w:rPr>
            <w:rStyle w:val="a5"/>
            <w:rFonts w:ascii="Times New Roman" w:hAnsi="Times New Roman" w:cs="Times New Roman"/>
            <w:sz w:val="28"/>
            <w:szCs w:val="28"/>
          </w:rPr>
          <w:t>https://aginvest.kamgov.ru/razvitie_konkurentnoj_sredy/monitoring_konkurentcii</w:t>
        </w:r>
      </w:hyperlink>
      <w:r w:rsidR="00C65BFD">
        <w:rPr>
          <w:rFonts w:ascii="Times New Roman" w:hAnsi="Times New Roman" w:cs="Times New Roman"/>
          <w:sz w:val="28"/>
          <w:szCs w:val="28"/>
        </w:rPr>
        <w:t xml:space="preserve">) </w:t>
      </w:r>
      <w:r>
        <w:rPr>
          <w:rFonts w:ascii="Times New Roman" w:hAnsi="Times New Roman" w:cs="Times New Roman"/>
          <w:sz w:val="28"/>
          <w:szCs w:val="28"/>
        </w:rPr>
        <w:t xml:space="preserve"> представлены ре</w:t>
      </w:r>
      <w:r w:rsidRPr="00383780">
        <w:rPr>
          <w:rFonts w:ascii="Times New Roman" w:hAnsi="Times New Roman" w:cs="Times New Roman"/>
          <w:sz w:val="28"/>
          <w:szCs w:val="28"/>
        </w:rPr>
        <w:t>зультаты проведенного ежегодного мониторинга деятельности субъектов естественных монополий в Камчатском крае</w:t>
      </w:r>
      <w:r>
        <w:rPr>
          <w:rFonts w:ascii="Times New Roman" w:hAnsi="Times New Roman" w:cs="Times New Roman"/>
          <w:sz w:val="28"/>
          <w:szCs w:val="28"/>
        </w:rPr>
        <w:t>.</w:t>
      </w:r>
    </w:p>
    <w:p w14:paraId="03262AF3" w14:textId="77777777" w:rsidR="00A05F0D" w:rsidRDefault="00A05F0D" w:rsidP="00A05F0D">
      <w:pPr>
        <w:ind w:firstLine="709"/>
        <w:jc w:val="both"/>
        <w:rPr>
          <w:rFonts w:ascii="Times New Roman" w:hAnsi="Times New Roman" w:cs="Times New Roman"/>
          <w:sz w:val="28"/>
          <w:szCs w:val="28"/>
        </w:rPr>
      </w:pPr>
    </w:p>
    <w:p w14:paraId="6A4A56D6" w14:textId="25226C5D" w:rsidR="00A05F0D" w:rsidRPr="006D52FF" w:rsidRDefault="00A05F0D" w:rsidP="00A05F0D">
      <w:pPr>
        <w:pStyle w:val="3"/>
        <w:spacing w:line="240" w:lineRule="auto"/>
        <w:ind w:firstLine="709"/>
        <w:jc w:val="both"/>
        <w:rPr>
          <w:rFonts w:ascii="Times New Roman" w:hAnsi="Times New Roman" w:cs="Times New Roman"/>
          <w:b w:val="0"/>
          <w:sz w:val="28"/>
          <w:szCs w:val="28"/>
        </w:rPr>
      </w:pPr>
      <w:bookmarkStart w:id="0" w:name="_Toc508393641"/>
      <w:r w:rsidRPr="006D52FF">
        <w:rPr>
          <w:rFonts w:ascii="Times New Roman" w:hAnsi="Times New Roman" w:cs="Times New Roman"/>
          <w:sz w:val="28"/>
          <w:szCs w:val="28"/>
        </w:rPr>
        <w:lastRenderedPageBreak/>
        <w:t>Сведения о наличии межотраслевого совета потребителей при Губернаторе Камчатского края</w:t>
      </w:r>
      <w:bookmarkEnd w:id="0"/>
    </w:p>
    <w:p w14:paraId="40F2302D" w14:textId="77777777" w:rsidR="00A05F0D" w:rsidRDefault="00A05F0D" w:rsidP="00A05F0D">
      <w:pPr>
        <w:spacing w:after="0" w:line="240" w:lineRule="auto"/>
        <w:ind w:firstLine="709"/>
        <w:jc w:val="both"/>
        <w:rPr>
          <w:b/>
          <w:sz w:val="28"/>
          <w:szCs w:val="28"/>
        </w:rPr>
      </w:pPr>
      <w:r>
        <w:rPr>
          <w:rFonts w:ascii="Times New Roman" w:hAnsi="Times New Roman" w:cs="Times New Roman"/>
          <w:sz w:val="28"/>
          <w:szCs w:val="28"/>
        </w:rPr>
        <w:t xml:space="preserve">На официальном сайте Агентства инвестиций и предпринимательства Камчатского </w:t>
      </w:r>
      <w:r w:rsidRPr="0092567E">
        <w:rPr>
          <w:rFonts w:ascii="Times New Roman" w:hAnsi="Times New Roman" w:cs="Times New Roman"/>
          <w:sz w:val="28"/>
          <w:szCs w:val="28"/>
        </w:rPr>
        <w:t>края (</w:t>
      </w:r>
      <w:hyperlink r:id="rId11" w:history="1">
        <w:r w:rsidRPr="00822577">
          <w:rPr>
            <w:rStyle w:val="a5"/>
            <w:rFonts w:ascii="Times New Roman" w:hAnsi="Times New Roman" w:cs="Times New Roman"/>
            <w:sz w:val="28"/>
            <w:szCs w:val="28"/>
          </w:rPr>
          <w:t>https://aginvest.kamgov.ru/razvitie_konkurentnoj_sredy/akty_konkurentciya</w:t>
        </w:r>
      </w:hyperlink>
      <w:r w:rsidRPr="0092567E">
        <w:rPr>
          <w:rFonts w:ascii="Times New Roman" w:hAnsi="Times New Roman" w:cs="Times New Roman"/>
          <w:sz w:val="28"/>
          <w:szCs w:val="28"/>
        </w:rPr>
        <w:t xml:space="preserve">) размещены </w:t>
      </w:r>
      <w:r w:rsidRPr="00FB268C">
        <w:rPr>
          <w:rFonts w:ascii="Times New Roman" w:hAnsi="Times New Roman" w:cs="Times New Roman"/>
          <w:sz w:val="28"/>
          <w:szCs w:val="28"/>
        </w:rPr>
        <w:t>следующие документы:</w:t>
      </w:r>
    </w:p>
    <w:p w14:paraId="262F166D" w14:textId="77777777" w:rsidR="00A05F0D" w:rsidRPr="0092567E" w:rsidRDefault="00A05F0D" w:rsidP="00A05F0D">
      <w:pPr>
        <w:tabs>
          <w:tab w:val="left" w:pos="1273"/>
        </w:tabs>
        <w:spacing w:after="0" w:line="240" w:lineRule="auto"/>
        <w:ind w:firstLine="709"/>
        <w:jc w:val="both"/>
        <w:rPr>
          <w:rFonts w:ascii="Times New Roman" w:eastAsia="Times New Roman" w:hAnsi="Times New Roman" w:cs="Times New Roman"/>
          <w:sz w:val="28"/>
          <w:szCs w:val="28"/>
        </w:rPr>
      </w:pPr>
      <w:r w:rsidRPr="00B542CE">
        <w:rPr>
          <w:rFonts w:ascii="Times New Roman" w:eastAsia="Times New Roman" w:hAnsi="Times New Roman" w:cs="Times New Roman"/>
          <w:color w:val="000000"/>
          <w:sz w:val="28"/>
          <w:szCs w:val="28"/>
        </w:rPr>
        <w:t>- постановление Губернатора Камчатского края от 17 марта 2015 года № 25 «О Совете потребителей по вопросам деятельности субъектов естественных монополий в Камчатском крае</w:t>
      </w:r>
      <w:r w:rsidRPr="0092567E">
        <w:rPr>
          <w:rFonts w:ascii="Times New Roman" w:eastAsia="Times New Roman" w:hAnsi="Times New Roman" w:cs="Times New Roman"/>
          <w:sz w:val="28"/>
          <w:szCs w:val="28"/>
        </w:rPr>
        <w:t>» (</w:t>
      </w:r>
      <w:hyperlink r:id="rId12" w:history="1">
        <w:r w:rsidRPr="00074A8C">
          <w:rPr>
            <w:rStyle w:val="a5"/>
            <w:rFonts w:ascii="Times New Roman" w:eastAsia="Times New Roman" w:hAnsi="Times New Roman" w:cs="Times New Roman"/>
            <w:sz w:val="28"/>
            <w:szCs w:val="28"/>
          </w:rPr>
          <w:t>https://aginvest.kamgov.ru/files/5a94c445655f74.54070174.pdf</w:t>
        </w:r>
      </w:hyperlink>
      <w:r w:rsidRPr="0092567E">
        <w:rPr>
          <w:rFonts w:ascii="Times New Roman" w:eastAsia="Times New Roman" w:hAnsi="Times New Roman" w:cs="Times New Roman"/>
          <w:sz w:val="28"/>
          <w:szCs w:val="28"/>
        </w:rPr>
        <w:t>);</w:t>
      </w:r>
    </w:p>
    <w:p w14:paraId="777C1289" w14:textId="77777777" w:rsidR="00A05F0D" w:rsidRPr="0092567E" w:rsidRDefault="00A05F0D" w:rsidP="00A05F0D">
      <w:pPr>
        <w:shd w:val="clear" w:color="auto" w:fill="FFFFFF"/>
        <w:spacing w:after="0" w:line="240" w:lineRule="auto"/>
        <w:jc w:val="both"/>
        <w:rPr>
          <w:rFonts w:ascii="Times New Roman" w:hAnsi="Times New Roman" w:cs="Times New Roman"/>
          <w:bCs/>
          <w:sz w:val="28"/>
          <w:szCs w:val="28"/>
        </w:rPr>
      </w:pPr>
      <w:r w:rsidRPr="0092567E">
        <w:rPr>
          <w:rFonts w:ascii="Times New Roman" w:eastAsia="Times New Roman" w:hAnsi="Times New Roman" w:cs="Times New Roman"/>
          <w:sz w:val="28"/>
          <w:szCs w:val="28"/>
        </w:rPr>
        <w:t>- распоряжение Губернатора Камчатского края от 17 марта 2015 года № 255-Р об утверждении состава Совета потребителей по вопросам деятельности субъектов естественных монополий в Камчатском крае (</w:t>
      </w:r>
      <w:hyperlink r:id="rId13" w:history="1">
        <w:r w:rsidRPr="00074A8C">
          <w:rPr>
            <w:rStyle w:val="a5"/>
            <w:rFonts w:ascii="Times New Roman" w:eastAsia="Times New Roman" w:hAnsi="Times New Roman" w:cs="Times New Roman"/>
            <w:sz w:val="28"/>
            <w:szCs w:val="28"/>
          </w:rPr>
          <w:t>https://aginvest.kamgov.ru/files/5a94c451c0eb91.94765612.pdf</w:t>
        </w:r>
      </w:hyperlink>
      <w:r w:rsidRPr="0092567E">
        <w:rPr>
          <w:rFonts w:ascii="Times New Roman" w:eastAsia="Times New Roman" w:hAnsi="Times New Roman" w:cs="Times New Roman"/>
          <w:sz w:val="28"/>
          <w:szCs w:val="28"/>
        </w:rPr>
        <w:t>).</w:t>
      </w:r>
    </w:p>
    <w:p w14:paraId="6DE001C9" w14:textId="77777777" w:rsidR="00A05F0D" w:rsidRDefault="00A05F0D" w:rsidP="00A05F0D">
      <w:pPr>
        <w:spacing w:after="0" w:line="240" w:lineRule="auto"/>
        <w:ind w:firstLine="708"/>
        <w:jc w:val="both"/>
        <w:rPr>
          <w:rFonts w:ascii="Times New Roman" w:hAnsi="Times New Roman" w:cs="Times New Roman"/>
          <w:b/>
          <w:sz w:val="28"/>
          <w:szCs w:val="28"/>
        </w:rPr>
      </w:pPr>
    </w:p>
    <w:p w14:paraId="45B16B23" w14:textId="77777777" w:rsidR="00A05F0D" w:rsidRDefault="00A05F0D" w:rsidP="00A05F0D">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Д</w:t>
      </w:r>
      <w:r w:rsidRPr="007173E1">
        <w:rPr>
          <w:rFonts w:ascii="Times New Roman" w:hAnsi="Times New Roman" w:cs="Times New Roman"/>
          <w:b/>
          <w:sz w:val="28"/>
          <w:szCs w:val="28"/>
        </w:rPr>
        <w:t xml:space="preserve">еятельность Совета </w:t>
      </w:r>
      <w:r w:rsidRPr="00CA5699">
        <w:rPr>
          <w:rFonts w:ascii="Times New Roman" w:hAnsi="Times New Roman" w:cs="Times New Roman"/>
          <w:b/>
          <w:sz w:val="28"/>
          <w:szCs w:val="28"/>
        </w:rPr>
        <w:t>потребителей по вопросам деятельности субъектов естественных монополий в Камчатском крае</w:t>
      </w:r>
      <w:r w:rsidRPr="007173E1">
        <w:rPr>
          <w:rFonts w:ascii="Times New Roman" w:hAnsi="Times New Roman" w:cs="Times New Roman"/>
          <w:b/>
          <w:sz w:val="28"/>
          <w:szCs w:val="28"/>
        </w:rPr>
        <w:t>, достигнутые результаты</w:t>
      </w:r>
    </w:p>
    <w:p w14:paraId="426805F1" w14:textId="77777777" w:rsidR="00A05F0D" w:rsidRPr="00F945D2" w:rsidRDefault="00A05F0D" w:rsidP="00A05F0D">
      <w:pPr>
        <w:spacing w:after="0" w:line="240" w:lineRule="auto"/>
        <w:ind w:firstLine="709"/>
        <w:jc w:val="both"/>
        <w:rPr>
          <w:rFonts w:ascii="Times New Roman" w:eastAsia="Times New Roman" w:hAnsi="Times New Roman" w:cs="Times New Roman"/>
          <w:sz w:val="28"/>
          <w:szCs w:val="28"/>
          <w:lang w:eastAsia="ru-RU"/>
        </w:rPr>
      </w:pPr>
      <w:r w:rsidRPr="00EB5A75">
        <w:rPr>
          <w:rFonts w:ascii="Times New Roman" w:eastAsia="Times New Roman" w:hAnsi="Times New Roman" w:cs="Times New Roman"/>
          <w:sz w:val="28"/>
          <w:szCs w:val="28"/>
          <w:lang w:eastAsia="ru-RU"/>
        </w:rPr>
        <w:t xml:space="preserve">В соответствии с распоряжением Правительства Российской Федерации от 19.09.2013 № 1689-р «Об утверждении Концепции создания и развития механизмов общественного контроля за деятельностью субъектов естественных монополий с участием потребителей и Плана мероприятий ("дорожной карты")» </w:t>
      </w:r>
      <w:r w:rsidRPr="00F945D2">
        <w:rPr>
          <w:rFonts w:ascii="Times New Roman" w:eastAsia="Times New Roman" w:hAnsi="Times New Roman" w:cs="Times New Roman"/>
          <w:sz w:val="28"/>
          <w:szCs w:val="28"/>
          <w:lang w:eastAsia="ru-RU"/>
        </w:rPr>
        <w:t xml:space="preserve">в Камчатском крае, постановлением Губернатора Камчатского края от 17.03.2015 № 25 создан Совет потребителей по вопросам деятельности субъектов естественных монополий в Камчатском крае (далее - Совет) (деятельность Совета размещена в информационно-телекоммуникационной сети «Интернет </w:t>
      </w:r>
      <w:hyperlink r:id="rId14" w:history="1">
        <w:r w:rsidRPr="00F945D2">
          <w:rPr>
            <w:rStyle w:val="a5"/>
            <w:rFonts w:ascii="Times New Roman" w:eastAsia="Times New Roman" w:hAnsi="Times New Roman" w:cs="Times New Roman"/>
            <w:sz w:val="28"/>
            <w:szCs w:val="28"/>
          </w:rPr>
          <w:t>https://www.kamgov.ru/sltarif/sovet-potrebitelej-po-voprosam-deatelnosti-subektov-estestvennyh-monopolij-v-kamcatskom-krae</w:t>
        </w:r>
      </w:hyperlink>
      <w:r w:rsidRPr="00F945D2">
        <w:rPr>
          <w:rFonts w:ascii="Times New Roman" w:eastAsia="Times New Roman" w:hAnsi="Times New Roman" w:cs="Times New Roman"/>
          <w:sz w:val="28"/>
          <w:szCs w:val="28"/>
          <w:lang w:eastAsia="ru-RU"/>
        </w:rPr>
        <w:t xml:space="preserve">). </w:t>
      </w:r>
    </w:p>
    <w:p w14:paraId="2BB8BB6E" w14:textId="77777777" w:rsidR="00A05F0D" w:rsidRPr="00F945D2" w:rsidRDefault="00A05F0D" w:rsidP="00A05F0D">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 xml:space="preserve">Распоряжением Губернатора Камчатского края от 17.03.2015 № 255-Р утвержден состав Совета, в который вошли представители Палаты Уполномоченных в Камчатском крае, Камчатского регионального отделения общероссийской общественной организации малого и среднего предпринимательства «Опора России», регионального отраслевого объединения работодателей «Союз работодателей жилищно-коммунальных предприятий Камчатского края», регионального совета Фонда противодействия коррупции «СПК» по Камчатскому краю, Торгово-промышленной палаты Камчатского края, некоммерческого партнерства «Ассоциация председателей советов многоквартирных домов», регионального отделения Общероссийского общественного движения «Народный Фронт «За Россию» в Камчатском крае, обособленного подразделения СРО НП «ЖКХ-Групп» в Петропавловске-Камчатском, Камчатского регионального отделения Общероссийского общественного движения «Россия», некоммерческой организации «Камчатский транспортный союз», Общественной палаты Камчатского края, саморегулируемой организации «Ассоциация арбитражных </w:t>
      </w:r>
      <w:r w:rsidRPr="00F945D2">
        <w:rPr>
          <w:rFonts w:ascii="Times New Roman" w:eastAsia="Times New Roman" w:hAnsi="Times New Roman" w:cs="Times New Roman"/>
          <w:sz w:val="28"/>
          <w:szCs w:val="28"/>
          <w:lang w:eastAsia="ru-RU"/>
        </w:rPr>
        <w:lastRenderedPageBreak/>
        <w:t>управляющих «Паритет», Координационного некоммерческого партнерства «Автомобильный союз Камчатки», Камчатского регионального центра общественного контроля в сфере ЖКХ по г. Петропавловску- Камчатскому, Общественной организации Камчатского края «Общество защиты прав потребителей», Уполномоченный при Губернаторе Камчатского края по защите прав предпринимателей, представители политических партий и бизнеса (</w:t>
      </w:r>
      <w:hyperlink r:id="rId15" w:history="1">
        <w:r w:rsidRPr="00F945D2">
          <w:rPr>
            <w:rStyle w:val="a5"/>
            <w:rFonts w:ascii="Times New Roman" w:eastAsia="Times New Roman" w:hAnsi="Times New Roman" w:cs="Times New Roman"/>
            <w:sz w:val="28"/>
            <w:szCs w:val="28"/>
          </w:rPr>
          <w:t>https://www.kamgov.ru/sltarif/sovet-potrebitelej-po-voprosam-deatelnosti-subektov-estestvennyh-monopolij-v-kamcatskom-krae</w:t>
        </w:r>
      </w:hyperlink>
      <w:r w:rsidRPr="00F945D2">
        <w:rPr>
          <w:rFonts w:ascii="Times New Roman" w:eastAsia="Times New Roman" w:hAnsi="Times New Roman" w:cs="Times New Roman"/>
          <w:sz w:val="28"/>
          <w:szCs w:val="28"/>
          <w:lang w:eastAsia="ru-RU"/>
        </w:rPr>
        <w:t>). Таким образом, при формировании состава Совета соблюден принцип баланса представительства участников.</w:t>
      </w:r>
    </w:p>
    <w:p w14:paraId="68FB2C5F" w14:textId="77777777" w:rsidR="00A05F0D" w:rsidRPr="00D10546" w:rsidRDefault="00A05F0D" w:rsidP="00A05F0D">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 xml:space="preserve">Целью Совета является доведение до сведения исполнительных органов государственной власти Камчатского края, осуществляющих функции в области государственного регулирования тарифов, и субъектов естественных монополий мнения потребителей, достижение баланса интересов потребителей и субъектов естественных монополий, обеспечивающего доступность реализуемых субъектами естественных монополий </w:t>
      </w:r>
      <w:r w:rsidRPr="00D10546">
        <w:rPr>
          <w:rFonts w:ascii="Times New Roman" w:eastAsia="Times New Roman" w:hAnsi="Times New Roman" w:cs="Times New Roman"/>
          <w:sz w:val="28"/>
          <w:szCs w:val="28"/>
          <w:lang w:eastAsia="ru-RU"/>
        </w:rPr>
        <w:t xml:space="preserve">товаров и </w:t>
      </w:r>
      <w:r w:rsidRPr="00D10546">
        <w:rPr>
          <w:rFonts w:ascii="Times New Roman" w:hAnsi="Times New Roman" w:cs="Times New Roman"/>
          <w:sz w:val="28"/>
          <w:szCs w:val="28"/>
        </w:rPr>
        <w:t>предоставляемых</w:t>
      </w:r>
      <w:r w:rsidRPr="00D10546">
        <w:rPr>
          <w:rFonts w:ascii="Times New Roman" w:eastAsia="Times New Roman" w:hAnsi="Times New Roman" w:cs="Times New Roman"/>
          <w:sz w:val="28"/>
          <w:szCs w:val="28"/>
          <w:lang w:eastAsia="ru-RU"/>
        </w:rPr>
        <w:t xml:space="preserve"> ими услуг для потребителей и эффективное социально-экономическое развитие Камчатского края.</w:t>
      </w:r>
    </w:p>
    <w:p w14:paraId="06E2284F" w14:textId="77777777" w:rsidR="00A05F0D" w:rsidRPr="00D10546" w:rsidRDefault="00A05F0D" w:rsidP="00A05F0D">
      <w:pPr>
        <w:spacing w:after="0" w:line="240" w:lineRule="auto"/>
        <w:ind w:firstLine="709"/>
        <w:jc w:val="both"/>
        <w:rPr>
          <w:rFonts w:ascii="Times New Roman" w:eastAsia="Times New Roman" w:hAnsi="Times New Roman" w:cs="Times New Roman"/>
          <w:sz w:val="28"/>
          <w:szCs w:val="28"/>
          <w:lang w:eastAsia="ru-RU"/>
        </w:rPr>
      </w:pPr>
      <w:r w:rsidRPr="00D10546">
        <w:rPr>
          <w:rFonts w:ascii="Times New Roman" w:eastAsia="Times New Roman" w:hAnsi="Times New Roman" w:cs="Times New Roman"/>
          <w:sz w:val="28"/>
          <w:szCs w:val="28"/>
          <w:lang w:eastAsia="ru-RU"/>
        </w:rPr>
        <w:t xml:space="preserve">В 2017 году Советом проведено 6 заседаний. </w:t>
      </w:r>
      <w:r w:rsidRPr="00D10546">
        <w:rPr>
          <w:rFonts w:ascii="Times New Roman" w:hAnsi="Times New Roman" w:cs="Times New Roman"/>
          <w:sz w:val="28"/>
          <w:szCs w:val="28"/>
        </w:rPr>
        <w:t xml:space="preserve">В целях осуществления общественного контроля и обязательного обеспечения учета мнения </w:t>
      </w:r>
      <w:r w:rsidRPr="00D10546">
        <w:rPr>
          <w:rFonts w:ascii="Times New Roman" w:eastAsia="Times New Roman" w:hAnsi="Times New Roman" w:cs="Times New Roman"/>
          <w:sz w:val="28"/>
          <w:szCs w:val="28"/>
          <w:lang w:eastAsia="ru-RU"/>
        </w:rPr>
        <w:t>потребителей по итогам работы решениями Совета избраны представители от Совета для участия:</w:t>
      </w:r>
    </w:p>
    <w:p w14:paraId="2D31127A" w14:textId="77777777" w:rsidR="00A05F0D" w:rsidRPr="00D10546" w:rsidRDefault="00A05F0D" w:rsidP="00A05F0D">
      <w:pPr>
        <w:pStyle w:val="a3"/>
        <w:numPr>
          <w:ilvl w:val="0"/>
          <w:numId w:val="9"/>
        </w:numPr>
        <w:tabs>
          <w:tab w:val="left" w:pos="993"/>
        </w:tabs>
        <w:spacing w:after="0" w:line="240" w:lineRule="auto"/>
        <w:ind w:left="0" w:firstLine="709"/>
        <w:jc w:val="both"/>
        <w:rPr>
          <w:rFonts w:ascii="Times New Roman" w:eastAsia="Times New Roman" w:hAnsi="Times New Roman" w:cs="Times New Roman"/>
          <w:sz w:val="28"/>
          <w:szCs w:val="28"/>
        </w:rPr>
      </w:pPr>
      <w:r w:rsidRPr="00D10546">
        <w:rPr>
          <w:rFonts w:ascii="Times New Roman" w:eastAsia="Times New Roman" w:hAnsi="Times New Roman" w:cs="Times New Roman"/>
          <w:sz w:val="28"/>
          <w:szCs w:val="28"/>
        </w:rPr>
        <w:t>в заседаниях Правления Региональной службы по тарифам и ценам Камчатского края;</w:t>
      </w:r>
    </w:p>
    <w:p w14:paraId="4E9E9980" w14:textId="77777777" w:rsidR="00A05F0D" w:rsidRPr="00D10546" w:rsidRDefault="00A05F0D" w:rsidP="00A05F0D">
      <w:pPr>
        <w:pStyle w:val="a3"/>
        <w:numPr>
          <w:ilvl w:val="0"/>
          <w:numId w:val="9"/>
        </w:numPr>
        <w:tabs>
          <w:tab w:val="left" w:pos="993"/>
        </w:tabs>
        <w:spacing w:after="0" w:line="240" w:lineRule="auto"/>
        <w:ind w:left="0" w:firstLine="709"/>
        <w:jc w:val="both"/>
        <w:rPr>
          <w:rFonts w:ascii="Times New Roman" w:eastAsia="Times New Roman" w:hAnsi="Times New Roman" w:cs="Times New Roman"/>
          <w:sz w:val="28"/>
          <w:szCs w:val="28"/>
        </w:rPr>
      </w:pPr>
      <w:r w:rsidRPr="00D10546">
        <w:rPr>
          <w:rFonts w:ascii="Times New Roman" w:eastAsia="Times New Roman" w:hAnsi="Times New Roman" w:cs="Times New Roman"/>
          <w:sz w:val="28"/>
          <w:szCs w:val="28"/>
        </w:rPr>
        <w:t>в заседаниях соответствующих органов управления субъектов естественных монополий, уполномоченных на утверждение проектов инвестиционных программ субъекта естественной монополии и подготовку регуляторных заявок.</w:t>
      </w:r>
    </w:p>
    <w:p w14:paraId="3573B2C5" w14:textId="77777777" w:rsidR="00A05F0D" w:rsidRPr="00D10546" w:rsidRDefault="00A05F0D" w:rsidP="00A05F0D">
      <w:pPr>
        <w:spacing w:after="0" w:line="240" w:lineRule="auto"/>
        <w:ind w:firstLine="709"/>
        <w:jc w:val="both"/>
        <w:rPr>
          <w:rFonts w:ascii="Times New Roman" w:eastAsia="Times New Roman" w:hAnsi="Times New Roman" w:cs="Times New Roman"/>
          <w:sz w:val="28"/>
          <w:szCs w:val="28"/>
          <w:lang w:eastAsia="ru-RU"/>
        </w:rPr>
      </w:pPr>
      <w:r w:rsidRPr="00D10546">
        <w:rPr>
          <w:rFonts w:ascii="Times New Roman" w:eastAsia="Times New Roman" w:hAnsi="Times New Roman" w:cs="Times New Roman"/>
          <w:sz w:val="28"/>
          <w:szCs w:val="28"/>
          <w:lang w:eastAsia="ru-RU"/>
        </w:rPr>
        <w:t xml:space="preserve">В 2017 году на заседаниях Совета рассмотрен вопрос и об участии Совета в разработке проектов документов стратегического планирования Камчатского края. </w:t>
      </w:r>
    </w:p>
    <w:p w14:paraId="329DFF4B" w14:textId="77777777" w:rsidR="00A05F0D" w:rsidRPr="00F945D2" w:rsidRDefault="00A05F0D" w:rsidP="00A05F0D">
      <w:pPr>
        <w:spacing w:after="0" w:line="240" w:lineRule="auto"/>
        <w:ind w:firstLine="709"/>
        <w:jc w:val="both"/>
        <w:rPr>
          <w:rFonts w:ascii="Times New Roman" w:eastAsia="Times New Roman" w:hAnsi="Times New Roman" w:cs="Times New Roman"/>
          <w:sz w:val="28"/>
          <w:szCs w:val="28"/>
          <w:lang w:eastAsia="ru-RU"/>
        </w:rPr>
      </w:pPr>
      <w:r w:rsidRPr="00D10546">
        <w:rPr>
          <w:rFonts w:ascii="Times New Roman" w:eastAsia="Times New Roman" w:hAnsi="Times New Roman" w:cs="Times New Roman"/>
          <w:sz w:val="28"/>
          <w:szCs w:val="28"/>
          <w:lang w:eastAsia="ru-RU"/>
        </w:rPr>
        <w:t>Информация</w:t>
      </w:r>
      <w:r w:rsidRPr="00F945D2">
        <w:rPr>
          <w:rFonts w:ascii="Times New Roman" w:eastAsia="Times New Roman" w:hAnsi="Times New Roman" w:cs="Times New Roman"/>
          <w:sz w:val="28"/>
          <w:szCs w:val="28"/>
          <w:lang w:eastAsia="ru-RU"/>
        </w:rPr>
        <w:t xml:space="preserve"> о деятельности Совета размещена для общего сведения в информационно-телекоммуникационной сети «Интернет» </w:t>
      </w:r>
      <w:hyperlink r:id="rId16" w:history="1">
        <w:r w:rsidRPr="00F945D2">
          <w:rPr>
            <w:rStyle w:val="a5"/>
            <w:rFonts w:ascii="Times New Roman" w:hAnsi="Times New Roman" w:cs="Times New Roman"/>
            <w:sz w:val="28"/>
            <w:szCs w:val="28"/>
          </w:rPr>
          <w:t>https://www.kamgov.ru/sltarif/sovet-potrebitelej-po-voprosam-deatelnosti-subektov-estestvennyh-monopolij-v-kamcatskom-krae</w:t>
        </w:r>
      </w:hyperlink>
      <w:r w:rsidRPr="00F945D2">
        <w:rPr>
          <w:rFonts w:ascii="Times New Roman" w:eastAsia="Times New Roman" w:hAnsi="Times New Roman" w:cs="Times New Roman"/>
          <w:sz w:val="28"/>
          <w:szCs w:val="28"/>
          <w:lang w:eastAsia="ru-RU"/>
        </w:rPr>
        <w:t>.</w:t>
      </w:r>
    </w:p>
    <w:p w14:paraId="72579DE9" w14:textId="77777777" w:rsidR="00A05F0D" w:rsidRPr="00F945D2" w:rsidRDefault="00A05F0D" w:rsidP="00A05F0D">
      <w:pPr>
        <w:spacing w:after="0" w:line="240" w:lineRule="auto"/>
        <w:ind w:firstLine="709"/>
        <w:jc w:val="both"/>
        <w:rPr>
          <w:rFonts w:ascii="Times New Roman" w:eastAsia="Times New Roman" w:hAnsi="Times New Roman" w:cs="Times New Roman"/>
          <w:bCs/>
          <w:sz w:val="28"/>
          <w:szCs w:val="28"/>
          <w:lang w:eastAsia="ru-RU"/>
        </w:rPr>
      </w:pPr>
      <w:r w:rsidRPr="00F945D2">
        <w:rPr>
          <w:rFonts w:ascii="Times New Roman" w:eastAsia="Times New Roman" w:hAnsi="Times New Roman" w:cs="Times New Roman"/>
          <w:sz w:val="28"/>
          <w:szCs w:val="28"/>
          <w:lang w:eastAsia="ru-RU"/>
        </w:rPr>
        <w:t xml:space="preserve">Постановлением Правительства Российской Федерации от 16 февраля 2015 № 132 «О внесении изменений в некоторые акты правительства Российской Федерации по вопросам утверждения инвестиционных программ субъектов электроэнергетики и контроля за их реализацией» утверждены </w:t>
      </w:r>
      <w:r w:rsidRPr="00F945D2">
        <w:rPr>
          <w:rFonts w:ascii="Times New Roman" w:eastAsia="Times New Roman" w:hAnsi="Times New Roman" w:cs="Times New Roman"/>
          <w:bCs/>
          <w:sz w:val="28"/>
          <w:szCs w:val="28"/>
          <w:lang w:eastAsia="ru-RU"/>
        </w:rPr>
        <w:t>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w:t>
      </w:r>
    </w:p>
    <w:p w14:paraId="2651E04B" w14:textId="77777777" w:rsidR="00A05F0D" w:rsidRPr="00F945D2" w:rsidRDefault="00A05F0D" w:rsidP="00A05F0D">
      <w:pPr>
        <w:spacing w:after="0" w:line="240" w:lineRule="auto"/>
        <w:ind w:firstLine="709"/>
        <w:jc w:val="both"/>
        <w:rPr>
          <w:rFonts w:ascii="Times New Roman" w:eastAsia="Times New Roman" w:hAnsi="Times New Roman" w:cs="Times New Roman"/>
          <w:bCs/>
          <w:sz w:val="28"/>
          <w:szCs w:val="28"/>
          <w:lang w:eastAsia="ru-RU"/>
        </w:rPr>
      </w:pPr>
      <w:r w:rsidRPr="00F945D2">
        <w:rPr>
          <w:rFonts w:ascii="Times New Roman" w:eastAsia="Times New Roman" w:hAnsi="Times New Roman" w:cs="Times New Roman"/>
          <w:bCs/>
          <w:sz w:val="28"/>
          <w:szCs w:val="28"/>
          <w:lang w:eastAsia="ru-RU"/>
        </w:rPr>
        <w:lastRenderedPageBreak/>
        <w:t>В связи с этим, утверждение инвестиционных программ для таких крупных монополистов, как ПАО «Камчатскэнерго», АО «ЮЭСК», АО «Геотерм», ПАО «КамГЭК» и АО «Паужетская ГеоЭС», осуществляется Минэнерго России (</w:t>
      </w:r>
      <w:hyperlink r:id="rId17" w:history="1">
        <w:r w:rsidRPr="00F945D2">
          <w:rPr>
            <w:rStyle w:val="a5"/>
            <w:rFonts w:ascii="Times New Roman" w:eastAsia="Times New Roman" w:hAnsi="Times New Roman" w:cs="Times New Roman"/>
            <w:sz w:val="28"/>
            <w:szCs w:val="28"/>
          </w:rPr>
          <w:t>https://minenergo.gov.ru/node/4164</w:t>
        </w:r>
      </w:hyperlink>
      <w:r w:rsidRPr="00F945D2">
        <w:rPr>
          <w:rFonts w:ascii="Times New Roman" w:eastAsia="Times New Roman" w:hAnsi="Times New Roman" w:cs="Times New Roman"/>
          <w:bCs/>
          <w:sz w:val="28"/>
          <w:szCs w:val="28"/>
          <w:lang w:eastAsia="ru-RU"/>
        </w:rPr>
        <w:t xml:space="preserve">; </w:t>
      </w:r>
      <w:hyperlink r:id="rId18" w:history="1">
        <w:r w:rsidRPr="00F945D2">
          <w:rPr>
            <w:rStyle w:val="a5"/>
            <w:rFonts w:ascii="Times New Roman" w:eastAsia="Times New Roman" w:hAnsi="Times New Roman" w:cs="Times New Roman"/>
            <w:sz w:val="28"/>
            <w:szCs w:val="28"/>
          </w:rPr>
          <w:t>https://minenergo.gov.ru/node/4212</w:t>
        </w:r>
      </w:hyperlink>
      <w:r w:rsidRPr="00F945D2">
        <w:rPr>
          <w:rFonts w:ascii="Times New Roman" w:eastAsia="Times New Roman" w:hAnsi="Times New Roman" w:cs="Times New Roman"/>
          <w:bCs/>
          <w:sz w:val="28"/>
          <w:szCs w:val="28"/>
          <w:lang w:eastAsia="ru-RU"/>
        </w:rPr>
        <w:t xml:space="preserve">; </w:t>
      </w:r>
      <w:hyperlink r:id="rId19" w:history="1">
        <w:r w:rsidRPr="00F945D2">
          <w:rPr>
            <w:rStyle w:val="a5"/>
            <w:rFonts w:ascii="Times New Roman" w:eastAsia="Times New Roman" w:hAnsi="Times New Roman" w:cs="Times New Roman"/>
            <w:sz w:val="28"/>
            <w:szCs w:val="28"/>
          </w:rPr>
          <w:t>https://minenergo.gov.ru/node/4211</w:t>
        </w:r>
      </w:hyperlink>
      <w:r w:rsidRPr="00F945D2">
        <w:rPr>
          <w:rFonts w:ascii="Times New Roman" w:eastAsia="Times New Roman" w:hAnsi="Times New Roman" w:cs="Times New Roman"/>
          <w:bCs/>
          <w:sz w:val="28"/>
          <w:szCs w:val="28"/>
          <w:lang w:eastAsia="ru-RU"/>
        </w:rPr>
        <w:t xml:space="preserve">). </w:t>
      </w:r>
    </w:p>
    <w:p w14:paraId="2E165F69" w14:textId="77777777" w:rsidR="00A05F0D" w:rsidRPr="00F945D2" w:rsidRDefault="00A05F0D" w:rsidP="00A05F0D">
      <w:pPr>
        <w:spacing w:after="0" w:line="240" w:lineRule="auto"/>
        <w:ind w:firstLine="709"/>
        <w:jc w:val="both"/>
        <w:rPr>
          <w:rFonts w:ascii="Times New Roman" w:eastAsia="Times New Roman" w:hAnsi="Times New Roman" w:cs="Times New Roman"/>
          <w:bCs/>
          <w:sz w:val="28"/>
          <w:szCs w:val="28"/>
          <w:lang w:eastAsia="ru-RU"/>
        </w:rPr>
      </w:pPr>
      <w:r w:rsidRPr="00F945D2">
        <w:rPr>
          <w:rFonts w:ascii="Times New Roman" w:eastAsia="Times New Roman" w:hAnsi="Times New Roman" w:cs="Times New Roman"/>
          <w:bCs/>
          <w:sz w:val="28"/>
          <w:szCs w:val="28"/>
          <w:lang w:eastAsia="ru-RU"/>
        </w:rPr>
        <w:t>В рамках деятельности Совета инвестиционные программы субъектов естественных монополий Камчатского края, на утверждение которых уполномочен федеральный орган исполнительной власти, рассмотрены на предмет их согласованности с документами стратегического планирования Камчатского края (</w:t>
      </w:r>
      <w:hyperlink r:id="rId20" w:history="1">
        <w:r w:rsidRPr="00F945D2">
          <w:rPr>
            <w:rStyle w:val="a5"/>
            <w:rFonts w:ascii="Times New Roman" w:eastAsia="Times New Roman" w:hAnsi="Times New Roman" w:cs="Times New Roman"/>
            <w:sz w:val="28"/>
            <w:szCs w:val="28"/>
          </w:rPr>
          <w:t>https://www.kamgov.ru/minecon/current_activities/strategiceskoe-planirovanie</w:t>
        </w:r>
      </w:hyperlink>
      <w:r w:rsidRPr="00F945D2">
        <w:rPr>
          <w:rFonts w:ascii="Times New Roman" w:eastAsia="Times New Roman" w:hAnsi="Times New Roman" w:cs="Times New Roman"/>
          <w:bCs/>
          <w:sz w:val="28"/>
          <w:szCs w:val="28"/>
          <w:lang w:eastAsia="ru-RU"/>
        </w:rPr>
        <w:t>).</w:t>
      </w:r>
    </w:p>
    <w:p w14:paraId="2B570188" w14:textId="77777777" w:rsidR="00A05F0D" w:rsidRPr="00D10546" w:rsidRDefault="00A05F0D" w:rsidP="00A05F0D">
      <w:pPr>
        <w:spacing w:after="0" w:line="240" w:lineRule="auto"/>
        <w:ind w:firstLine="709"/>
        <w:jc w:val="both"/>
        <w:rPr>
          <w:rFonts w:ascii="Times New Roman" w:eastAsia="Times New Roman" w:hAnsi="Times New Roman" w:cs="Times New Roman"/>
          <w:bCs/>
          <w:sz w:val="28"/>
          <w:szCs w:val="28"/>
          <w:lang w:eastAsia="ru-RU"/>
        </w:rPr>
      </w:pPr>
      <w:r w:rsidRPr="00F945D2">
        <w:rPr>
          <w:rFonts w:ascii="Times New Roman" w:eastAsia="Times New Roman" w:hAnsi="Times New Roman" w:cs="Times New Roman"/>
          <w:bCs/>
          <w:sz w:val="28"/>
          <w:szCs w:val="28"/>
          <w:lang w:eastAsia="ru-RU"/>
        </w:rPr>
        <w:t xml:space="preserve">Предложения по корректировке утвержденных Региональной службой по тарифам и ценам Камчатского края инвестиционных программ ООО «41 Электрическая сеть» на 2016 – 2018 годы, АО «Оборонэнерго» на 2016 – 2019 годы, АО «Корякэнерго» на 2017 – 2019 годы рассмотрены на заседаниях </w:t>
      </w:r>
      <w:r w:rsidRPr="00D10546">
        <w:rPr>
          <w:rFonts w:ascii="Times New Roman" w:eastAsia="Times New Roman" w:hAnsi="Times New Roman" w:cs="Times New Roman"/>
          <w:bCs/>
          <w:sz w:val="28"/>
          <w:szCs w:val="28"/>
          <w:lang w:eastAsia="ru-RU"/>
        </w:rPr>
        <w:t>Экспертного совета при Региональной службе по тарифам и ценам Камчатского края (</w:t>
      </w:r>
      <w:hyperlink r:id="rId21" w:history="1">
        <w:r w:rsidRPr="00D10546">
          <w:rPr>
            <w:rStyle w:val="a5"/>
            <w:rFonts w:ascii="Times New Roman" w:eastAsia="Times New Roman" w:hAnsi="Times New Roman" w:cs="Times New Roman"/>
            <w:sz w:val="28"/>
            <w:szCs w:val="28"/>
          </w:rPr>
          <w:t>https://www.kamgov.ru/sltarif/collegial-body/docs?id=873&amp;page=2</w:t>
        </w:r>
      </w:hyperlink>
      <w:r w:rsidRPr="00D10546">
        <w:rPr>
          <w:rFonts w:ascii="Times New Roman" w:eastAsia="Times New Roman" w:hAnsi="Times New Roman" w:cs="Times New Roman"/>
          <w:bCs/>
          <w:sz w:val="28"/>
          <w:szCs w:val="28"/>
          <w:lang w:eastAsia="ru-RU"/>
        </w:rPr>
        <w:t>).</w:t>
      </w:r>
    </w:p>
    <w:p w14:paraId="43E295B3" w14:textId="77777777" w:rsidR="00A05F0D" w:rsidRPr="00D10546" w:rsidRDefault="00A05F0D" w:rsidP="00A05F0D">
      <w:pPr>
        <w:spacing w:after="0" w:line="240" w:lineRule="auto"/>
        <w:ind w:firstLine="709"/>
        <w:jc w:val="both"/>
        <w:rPr>
          <w:rFonts w:ascii="Times New Roman" w:eastAsia="Times New Roman" w:hAnsi="Times New Roman" w:cs="Times New Roman"/>
          <w:bCs/>
          <w:sz w:val="28"/>
          <w:szCs w:val="28"/>
          <w:lang w:eastAsia="ru-RU"/>
        </w:rPr>
      </w:pPr>
      <w:r w:rsidRPr="00D10546">
        <w:rPr>
          <w:rFonts w:ascii="Times New Roman" w:eastAsia="Times New Roman" w:hAnsi="Times New Roman" w:cs="Times New Roman"/>
          <w:sz w:val="28"/>
          <w:szCs w:val="28"/>
          <w:lang w:eastAsia="ru-RU"/>
        </w:rPr>
        <w:t xml:space="preserve">В силу этого, в 2017 году Совет принял участие в рассмотрении проектов инвестиционных программ, утверждение которых осуществляется </w:t>
      </w:r>
      <w:r w:rsidRPr="00D10546">
        <w:rPr>
          <w:rFonts w:ascii="Times New Roman" w:eastAsia="Times New Roman" w:hAnsi="Times New Roman" w:cs="Times New Roman"/>
          <w:bCs/>
          <w:sz w:val="28"/>
          <w:szCs w:val="28"/>
          <w:lang w:eastAsia="ru-RU"/>
        </w:rPr>
        <w:t xml:space="preserve">Региональной службой по тарифам и ценам Камчатского края, на период с 2018 года. </w:t>
      </w:r>
    </w:p>
    <w:p w14:paraId="6695BEF4" w14:textId="77777777" w:rsidR="00A05F0D" w:rsidRPr="00D10546" w:rsidRDefault="00A05F0D" w:rsidP="00A05F0D">
      <w:pPr>
        <w:spacing w:after="0" w:line="240" w:lineRule="auto"/>
        <w:ind w:firstLine="709"/>
        <w:jc w:val="both"/>
        <w:rPr>
          <w:rFonts w:ascii="Times New Roman" w:eastAsia="Times New Roman" w:hAnsi="Times New Roman" w:cs="Times New Roman"/>
          <w:sz w:val="28"/>
          <w:szCs w:val="28"/>
          <w:lang w:eastAsia="ru-RU"/>
        </w:rPr>
      </w:pPr>
      <w:r w:rsidRPr="00D10546">
        <w:rPr>
          <w:rFonts w:ascii="Times New Roman" w:eastAsia="Times New Roman" w:hAnsi="Times New Roman" w:cs="Times New Roman"/>
          <w:sz w:val="28"/>
          <w:szCs w:val="28"/>
          <w:lang w:eastAsia="ru-RU"/>
        </w:rPr>
        <w:t>Так, рассмотрен проект инвестиционной программы АО «Корякэнерго» в сфере холодного водоснабжения сельского поселения «село Ачайваям» на период 2018-2023 годов. Большинством голосов принято решение о целесообразности и обоснованности применения технологических и стоимостных решений мероприятий, предусмотренных проектом инвестиционной программы, оценки достижения заявленных организацией показателей эффективности проекта инвестиционной программы (</w:t>
      </w:r>
      <w:hyperlink r:id="rId22" w:history="1">
        <w:r w:rsidRPr="00D10546">
          <w:rPr>
            <w:rStyle w:val="a5"/>
            <w:rFonts w:ascii="Times New Roman" w:eastAsia="Times New Roman" w:hAnsi="Times New Roman" w:cs="Times New Roman"/>
            <w:sz w:val="28"/>
            <w:szCs w:val="28"/>
          </w:rPr>
          <w:t>https://www.kamgov.ru/sltarif/sovet-potrebitelej-po-voprosam-deatelnosti-subektov-estestvennyh-monopolij-v-kamcatskom-krae</w:t>
        </w:r>
      </w:hyperlink>
      <w:r w:rsidRPr="00D10546">
        <w:rPr>
          <w:rFonts w:ascii="Times New Roman" w:eastAsia="Times New Roman" w:hAnsi="Times New Roman" w:cs="Times New Roman"/>
          <w:sz w:val="28"/>
          <w:szCs w:val="28"/>
          <w:lang w:eastAsia="ru-RU"/>
        </w:rPr>
        <w:t>).</w:t>
      </w:r>
    </w:p>
    <w:p w14:paraId="19CB890F" w14:textId="77777777" w:rsidR="00A05F0D" w:rsidRPr="00D10546" w:rsidRDefault="00A05F0D" w:rsidP="00A05F0D">
      <w:pPr>
        <w:spacing w:after="0" w:line="240" w:lineRule="auto"/>
        <w:ind w:firstLine="709"/>
        <w:jc w:val="both"/>
        <w:rPr>
          <w:rFonts w:ascii="Times New Roman" w:eastAsia="Times New Roman" w:hAnsi="Times New Roman" w:cs="Times New Roman"/>
          <w:sz w:val="28"/>
          <w:szCs w:val="28"/>
          <w:lang w:eastAsia="ru-RU"/>
        </w:rPr>
      </w:pPr>
      <w:r w:rsidRPr="00D10546">
        <w:rPr>
          <w:rFonts w:ascii="Times New Roman" w:eastAsia="Times New Roman" w:hAnsi="Times New Roman" w:cs="Times New Roman"/>
          <w:sz w:val="28"/>
          <w:szCs w:val="28"/>
          <w:lang w:eastAsia="ru-RU"/>
        </w:rPr>
        <w:t>На рассмотрение Совета поступил проект инвестиционной программы Краевого государственного унитарного предприятия «Камчатский водоканал» на 2019 – 2023 годы.</w:t>
      </w:r>
    </w:p>
    <w:p w14:paraId="3055C5F0" w14:textId="77777777" w:rsidR="00A05F0D" w:rsidRPr="00D10546" w:rsidRDefault="00A05F0D" w:rsidP="00A05F0D">
      <w:pPr>
        <w:spacing w:after="0" w:line="240" w:lineRule="auto"/>
        <w:ind w:firstLine="709"/>
        <w:jc w:val="both"/>
        <w:rPr>
          <w:rFonts w:ascii="Times New Roman" w:eastAsia="Times New Roman" w:hAnsi="Times New Roman" w:cs="Times New Roman"/>
          <w:sz w:val="28"/>
          <w:szCs w:val="28"/>
          <w:lang w:eastAsia="ru-RU"/>
        </w:rPr>
      </w:pPr>
      <w:r w:rsidRPr="00D10546">
        <w:rPr>
          <w:rFonts w:ascii="Times New Roman" w:eastAsia="Times New Roman" w:hAnsi="Times New Roman" w:cs="Times New Roman"/>
          <w:sz w:val="28"/>
          <w:szCs w:val="28"/>
          <w:lang w:eastAsia="ru-RU"/>
        </w:rPr>
        <w:t xml:space="preserve">Благодаря активной позиции Совета, его взаимодействию с </w:t>
      </w:r>
      <w:r w:rsidRPr="00D10546">
        <w:rPr>
          <w:rFonts w:ascii="Times New Roman" w:eastAsia="Times New Roman" w:hAnsi="Times New Roman" w:cs="Times New Roman"/>
          <w:bCs/>
          <w:sz w:val="28"/>
          <w:szCs w:val="28"/>
          <w:lang w:eastAsia="ru-RU"/>
        </w:rPr>
        <w:t>Экспертным советом при Региональной службе по тарифам и ценам Камчатского края, Службой</w:t>
      </w:r>
      <w:r w:rsidRPr="00D10546">
        <w:rPr>
          <w:rFonts w:ascii="Times New Roman" w:eastAsia="Times New Roman" w:hAnsi="Times New Roman" w:cs="Times New Roman"/>
          <w:sz w:val="28"/>
          <w:szCs w:val="28"/>
          <w:lang w:eastAsia="ru-RU"/>
        </w:rPr>
        <w:t xml:space="preserve"> проведен ряд мероприятий по оптимизации расходов ресурсоснабжающих организаций с целью сдерживания роста экономически обоснованных тарифов на коммунальные услуги.</w:t>
      </w:r>
    </w:p>
    <w:p w14:paraId="65975895" w14:textId="77777777" w:rsidR="00A05F0D" w:rsidRPr="00D10546" w:rsidRDefault="00A05F0D" w:rsidP="00A05F0D">
      <w:pPr>
        <w:spacing w:after="0" w:line="240" w:lineRule="auto"/>
        <w:ind w:firstLine="709"/>
        <w:jc w:val="both"/>
        <w:rPr>
          <w:rFonts w:ascii="Times New Roman" w:eastAsia="Times New Roman" w:hAnsi="Times New Roman" w:cs="Times New Roman"/>
          <w:sz w:val="28"/>
          <w:szCs w:val="28"/>
          <w:lang w:eastAsia="ru-RU"/>
        </w:rPr>
      </w:pPr>
      <w:r w:rsidRPr="00D10546">
        <w:rPr>
          <w:rFonts w:ascii="Times New Roman" w:eastAsia="Times New Roman" w:hAnsi="Times New Roman" w:cs="Times New Roman"/>
          <w:sz w:val="28"/>
          <w:szCs w:val="28"/>
          <w:lang w:eastAsia="ru-RU"/>
        </w:rPr>
        <w:t xml:space="preserve">В процессе оптимизации расходов субъектов естественных монополий Камчатского края, увеличено финансирование производственных программ предприятий в части эксплуатации и ремонтов оборудования, поставок топлива и инвестиционной деятельности по модернизации производственных мощностей. </w:t>
      </w:r>
    </w:p>
    <w:p w14:paraId="7A2E4882" w14:textId="77777777" w:rsidR="00A05F0D" w:rsidRPr="00F945D2" w:rsidRDefault="00A05F0D" w:rsidP="00A05F0D">
      <w:pPr>
        <w:spacing w:after="0" w:line="240" w:lineRule="auto"/>
        <w:ind w:firstLine="709"/>
        <w:jc w:val="both"/>
        <w:rPr>
          <w:rFonts w:ascii="Times New Roman" w:eastAsia="Times New Roman" w:hAnsi="Times New Roman" w:cs="Times New Roman"/>
          <w:sz w:val="28"/>
          <w:szCs w:val="28"/>
          <w:lang w:eastAsia="ru-RU"/>
        </w:rPr>
      </w:pPr>
      <w:r w:rsidRPr="00D10546">
        <w:rPr>
          <w:rFonts w:ascii="Times New Roman" w:eastAsia="Times New Roman" w:hAnsi="Times New Roman" w:cs="Times New Roman"/>
          <w:sz w:val="28"/>
          <w:szCs w:val="28"/>
          <w:lang w:eastAsia="ru-RU"/>
        </w:rPr>
        <w:lastRenderedPageBreak/>
        <w:t>Учитывая показатели, достигнутые при формировании экономически обоснованных тарифов на 2017 год, Правительством Камчатского края принято решение о заморозке тарифов на электроэнергию по всему краю (за исключением поселка</w:t>
      </w:r>
      <w:r w:rsidRPr="00F945D2">
        <w:rPr>
          <w:rFonts w:ascii="Times New Roman" w:eastAsia="Times New Roman" w:hAnsi="Times New Roman" w:cs="Times New Roman"/>
          <w:sz w:val="28"/>
          <w:szCs w:val="28"/>
          <w:lang w:eastAsia="ru-RU"/>
        </w:rPr>
        <w:t xml:space="preserve"> Озерной, где тарифы на электроэнергию значительно ниже тех, по которым рассчитывается большинство жителей края). </w:t>
      </w:r>
    </w:p>
    <w:p w14:paraId="5CA09125" w14:textId="77777777" w:rsidR="00A05F0D" w:rsidRPr="00F945D2" w:rsidRDefault="00A05F0D" w:rsidP="00A05F0D">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По тарифам на отопление и ГВС Правительством края в целях выравнивания условий оплаты коммунальных ресурсов принято решение о пересмотре с 01 июля 2017 года льготных тарифов для населения на отопление и ГВС по ряду муниципальных образований, ограничив их величиной не более 4500 руб./Гкал.</w:t>
      </w:r>
    </w:p>
    <w:p w14:paraId="16ED2444" w14:textId="77777777" w:rsidR="00A05F0D" w:rsidRPr="00F945D2" w:rsidRDefault="00A05F0D" w:rsidP="00A05F0D">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Решениями Службы на 2018 год сохранены тенденции сдерживания роста тарифов на коммунальные услуги для населения на территории Камчатского края.</w:t>
      </w:r>
    </w:p>
    <w:p w14:paraId="229506CB" w14:textId="77777777" w:rsidR="00A05F0D" w:rsidRPr="00F945D2" w:rsidRDefault="00A05F0D" w:rsidP="00A05F0D">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Уровень тарифов на электроэнергию для потребителей на 2018 год решениями Службы принят в следующих размерах:</w:t>
      </w:r>
    </w:p>
    <w:p w14:paraId="4A32552A" w14:textId="77777777" w:rsidR="00A05F0D" w:rsidRPr="00F945D2" w:rsidRDefault="00A05F0D" w:rsidP="00A05F0D">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 «население» - 4,68 руб./кВтч (с НДС) - на уровне действующих в текущем году без их роста;</w:t>
      </w:r>
    </w:p>
    <w:p w14:paraId="07FA07AD" w14:textId="77777777" w:rsidR="00A05F0D" w:rsidRPr="00F945D2" w:rsidRDefault="00A05F0D" w:rsidP="00A05F0D">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 «прочие потребители» - в среднегодовом исчислении 4,30 руб./кВтч (без НДС) - на уровне, утвержденном постановлением Правительства России с ростом на 7,5% к уровню 2017 года.</w:t>
      </w:r>
    </w:p>
    <w:p w14:paraId="1E051C0A" w14:textId="77777777" w:rsidR="00A05F0D" w:rsidRPr="00F945D2" w:rsidRDefault="00A05F0D" w:rsidP="00A05F0D">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Учитывая, что льготные тарифы на отопление для населения дифференцированы по размеру в разрезе муниципальных образований Камчатского края, решениями Службы их предельный уровень ограничен следующими размерами:</w:t>
      </w:r>
    </w:p>
    <w:p w14:paraId="45117B35" w14:textId="77777777" w:rsidR="00A05F0D" w:rsidRPr="00F945D2" w:rsidRDefault="00A05F0D" w:rsidP="00A05F0D">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 с 1 января 2018 года в размере 4 400 руб./Гкал (с НДС) – снижение тарифов на 2,3%;</w:t>
      </w:r>
    </w:p>
    <w:p w14:paraId="4AB07659" w14:textId="77777777" w:rsidR="00A05F0D" w:rsidRPr="00F945D2" w:rsidRDefault="00A05F0D" w:rsidP="00A05F0D">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 с 1 июля 2018 года в размере 4 250 руб./Гкал (с НДС) – снижение тарифов на 3,5%.</w:t>
      </w:r>
    </w:p>
    <w:p w14:paraId="6EB902DB" w14:textId="77777777" w:rsidR="00A05F0D" w:rsidRPr="00F945D2" w:rsidRDefault="00A05F0D" w:rsidP="00A05F0D">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При реализации данного сценария, снижение тарифов на отопление затронет большинство муниципальных образований Камчатского края.</w:t>
      </w:r>
    </w:p>
    <w:p w14:paraId="4AAF732F" w14:textId="77777777" w:rsidR="00A05F0D" w:rsidRPr="00F945D2" w:rsidRDefault="00A05F0D" w:rsidP="00A05F0D">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Динамика изменения тарифов на горячее водоснабжение синхронизирована с динамикой тарифов на отопление.</w:t>
      </w:r>
    </w:p>
    <w:p w14:paraId="47E2B401" w14:textId="77777777" w:rsidR="00A05F0D" w:rsidRPr="00F945D2" w:rsidRDefault="00A05F0D" w:rsidP="00A05F0D">
      <w:pPr>
        <w:spacing w:after="0" w:line="240" w:lineRule="auto"/>
        <w:ind w:firstLine="709"/>
        <w:jc w:val="both"/>
        <w:rPr>
          <w:rFonts w:ascii="Times New Roman" w:eastAsia="Times New Roman" w:hAnsi="Times New Roman" w:cs="Times New Roman"/>
          <w:sz w:val="28"/>
          <w:szCs w:val="28"/>
          <w:lang w:eastAsia="ru-RU"/>
        </w:rPr>
      </w:pPr>
    </w:p>
    <w:p w14:paraId="5F2073B6" w14:textId="77777777" w:rsidR="00A05F0D" w:rsidRPr="00F945D2" w:rsidRDefault="00A05F0D" w:rsidP="00A05F0D">
      <w:pPr>
        <w:spacing w:after="0" w:line="240" w:lineRule="auto"/>
        <w:ind w:firstLine="709"/>
        <w:jc w:val="both"/>
        <w:rPr>
          <w:rFonts w:ascii="Times New Roman" w:hAnsi="Times New Roman" w:cs="Times New Roman"/>
          <w:sz w:val="28"/>
          <w:szCs w:val="28"/>
        </w:rPr>
      </w:pPr>
      <w:r w:rsidRPr="00F945D2">
        <w:rPr>
          <w:rFonts w:ascii="Times New Roman" w:eastAsia="Times New Roman" w:hAnsi="Times New Roman" w:cs="Times New Roman"/>
          <w:sz w:val="28"/>
          <w:szCs w:val="28"/>
          <w:lang w:eastAsia="ru-RU"/>
        </w:rPr>
        <w:t xml:space="preserve">Протоколы заседаний Совета размещены в открытом доступе на официальном сайте исполнительных органов государственной власти Камчатского края на странице </w:t>
      </w:r>
      <w:r w:rsidRPr="00F945D2">
        <w:rPr>
          <w:rFonts w:ascii="Times New Roman" w:eastAsia="Times New Roman" w:hAnsi="Times New Roman" w:cs="Times New Roman"/>
          <w:bCs/>
          <w:sz w:val="28"/>
          <w:szCs w:val="28"/>
          <w:lang w:eastAsia="ru-RU"/>
        </w:rPr>
        <w:t>Региональной службы по тарифам и ценам Камчатского края</w:t>
      </w:r>
      <w:r w:rsidRPr="00F945D2">
        <w:rPr>
          <w:rFonts w:ascii="Times New Roman" w:eastAsia="Times New Roman" w:hAnsi="Times New Roman" w:cs="Times New Roman"/>
          <w:sz w:val="28"/>
          <w:szCs w:val="28"/>
          <w:lang w:eastAsia="ru-RU"/>
        </w:rPr>
        <w:t xml:space="preserve"> в информационно-телекоммуникационной сети «Интернет» (</w:t>
      </w:r>
      <w:hyperlink r:id="rId23" w:history="1">
        <w:r w:rsidRPr="00F945D2">
          <w:rPr>
            <w:rStyle w:val="a5"/>
            <w:rFonts w:ascii="Times New Roman" w:eastAsia="Times New Roman" w:hAnsi="Times New Roman" w:cs="Times New Roman"/>
            <w:sz w:val="28"/>
            <w:szCs w:val="28"/>
          </w:rPr>
          <w:t>https://www.kamgov.ru/sltarif/sovet-potrebitelej-po-voprosam-deatelnosti-subektov-estestvennyh-monopolij-v-kamcatskom-krae</w:t>
        </w:r>
      </w:hyperlink>
      <w:r w:rsidRPr="00F945D2">
        <w:rPr>
          <w:rFonts w:ascii="Times New Roman" w:eastAsia="Times New Roman" w:hAnsi="Times New Roman" w:cs="Times New Roman"/>
          <w:sz w:val="28"/>
          <w:szCs w:val="28"/>
          <w:lang w:eastAsia="ru-RU"/>
        </w:rPr>
        <w:t xml:space="preserve">). </w:t>
      </w:r>
    </w:p>
    <w:p w14:paraId="7B03F5CA" w14:textId="77777777" w:rsidR="00A05F0D" w:rsidRPr="00F945D2" w:rsidRDefault="00A05F0D" w:rsidP="00A05F0D">
      <w:pPr>
        <w:spacing w:after="0" w:line="240" w:lineRule="auto"/>
        <w:ind w:firstLine="851"/>
        <w:jc w:val="both"/>
        <w:rPr>
          <w:rFonts w:ascii="Times New Roman" w:eastAsia="Times New Roman" w:hAnsi="Times New Roman" w:cs="Times New Roman"/>
          <w:sz w:val="28"/>
          <w:szCs w:val="28"/>
          <w:highlight w:val="yellow"/>
          <w:lang w:eastAsia="ru-RU"/>
        </w:rPr>
      </w:pPr>
    </w:p>
    <w:p w14:paraId="31A8AA97" w14:textId="77777777" w:rsidR="00A05F0D" w:rsidRDefault="00A05F0D" w:rsidP="00A05F0D">
      <w:pPr>
        <w:spacing w:after="0" w:line="240" w:lineRule="auto"/>
        <w:ind w:firstLine="708"/>
        <w:jc w:val="both"/>
        <w:rPr>
          <w:rFonts w:ascii="Times New Roman" w:hAnsi="Times New Roman" w:cs="Times New Roman"/>
          <w:sz w:val="28"/>
          <w:szCs w:val="28"/>
        </w:rPr>
      </w:pPr>
    </w:p>
    <w:p w14:paraId="3BE2E582" w14:textId="77777777" w:rsidR="00C65BFD" w:rsidRDefault="00C65BFD" w:rsidP="00C65BFD">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Д</w:t>
      </w:r>
      <w:r w:rsidRPr="007173E1">
        <w:rPr>
          <w:rFonts w:ascii="Times New Roman" w:hAnsi="Times New Roman" w:cs="Times New Roman"/>
          <w:b/>
          <w:sz w:val="28"/>
          <w:szCs w:val="28"/>
        </w:rPr>
        <w:t>еятельность Экспертного Совета по вопросам государственного регулирования тарифов, достигнутые результаты</w:t>
      </w:r>
    </w:p>
    <w:p w14:paraId="0A8B7583" w14:textId="77777777" w:rsidR="00C65BFD" w:rsidRDefault="00C65BFD" w:rsidP="00C65BFD">
      <w:pPr>
        <w:spacing w:after="0" w:line="240" w:lineRule="auto"/>
        <w:ind w:firstLine="708"/>
        <w:jc w:val="both"/>
        <w:rPr>
          <w:rFonts w:ascii="Times New Roman" w:hAnsi="Times New Roman" w:cs="Times New Roman"/>
          <w:sz w:val="28"/>
          <w:szCs w:val="28"/>
        </w:rPr>
      </w:pPr>
      <w:r w:rsidRPr="00F611C6">
        <w:rPr>
          <w:rFonts w:ascii="Times New Roman" w:hAnsi="Times New Roman" w:cs="Times New Roman"/>
          <w:sz w:val="28"/>
          <w:szCs w:val="28"/>
        </w:rPr>
        <w:t xml:space="preserve">В целях внедрения в Камчатском крае Стандарта деятельности органов исполнительной власти субъекта Российской Федерации по обеспечению </w:t>
      </w:r>
      <w:r w:rsidRPr="00F611C6">
        <w:rPr>
          <w:rFonts w:ascii="Times New Roman" w:hAnsi="Times New Roman" w:cs="Times New Roman"/>
          <w:sz w:val="28"/>
          <w:szCs w:val="28"/>
        </w:rPr>
        <w:lastRenderedPageBreak/>
        <w:t>благоприятного климата в регионе, утвержденного решением наблюдательного совета АНО «Агентство стратегических инициатив по продвижению новых проектов» от 03.05.2012, в соответствии с постановлением Правительства Камчатского края от 19.12.2008 № 424-П «Об утверждении Положения о Региональной службе по тарифам и ценам Камчатского края», распоряжением Губернатора Камчатского края от 15.05.2013 № 497-Р</w:t>
      </w:r>
      <w:r>
        <w:rPr>
          <w:rFonts w:ascii="Times New Roman" w:hAnsi="Times New Roman" w:cs="Times New Roman"/>
          <w:sz w:val="28"/>
          <w:szCs w:val="28"/>
        </w:rPr>
        <w:t xml:space="preserve"> приказом </w:t>
      </w:r>
      <w:r w:rsidRPr="00F611C6">
        <w:rPr>
          <w:rFonts w:ascii="Times New Roman" w:hAnsi="Times New Roman" w:cs="Times New Roman"/>
          <w:sz w:val="28"/>
          <w:szCs w:val="28"/>
        </w:rPr>
        <w:t>Региональной служб</w:t>
      </w:r>
      <w:r>
        <w:rPr>
          <w:rFonts w:ascii="Times New Roman" w:hAnsi="Times New Roman" w:cs="Times New Roman"/>
          <w:sz w:val="28"/>
          <w:szCs w:val="28"/>
        </w:rPr>
        <w:t>ы</w:t>
      </w:r>
      <w:r w:rsidRPr="00F611C6">
        <w:rPr>
          <w:rFonts w:ascii="Times New Roman" w:hAnsi="Times New Roman" w:cs="Times New Roman"/>
          <w:sz w:val="28"/>
          <w:szCs w:val="28"/>
        </w:rPr>
        <w:t xml:space="preserve"> по тарифам и ценам Камчатского края</w:t>
      </w:r>
      <w:r>
        <w:rPr>
          <w:rFonts w:ascii="Times New Roman" w:hAnsi="Times New Roman" w:cs="Times New Roman"/>
          <w:sz w:val="28"/>
          <w:szCs w:val="28"/>
        </w:rPr>
        <w:t xml:space="preserve"> от 08.08.2013 № 208-ОД создан </w:t>
      </w:r>
      <w:r w:rsidRPr="00F611C6">
        <w:rPr>
          <w:rFonts w:ascii="Times New Roman" w:hAnsi="Times New Roman" w:cs="Times New Roman"/>
          <w:sz w:val="28"/>
          <w:szCs w:val="28"/>
        </w:rPr>
        <w:t>Экспертный совет при Региональной службе по тарифам и ценам Камчатского края по вопросам государственного регулирования тарифов</w:t>
      </w:r>
      <w:r>
        <w:rPr>
          <w:rFonts w:ascii="Times New Roman" w:hAnsi="Times New Roman" w:cs="Times New Roman"/>
          <w:sz w:val="28"/>
          <w:szCs w:val="28"/>
        </w:rPr>
        <w:t xml:space="preserve"> </w:t>
      </w:r>
      <w:r w:rsidRPr="000524B9">
        <w:rPr>
          <w:rFonts w:ascii="Times New Roman" w:hAnsi="Times New Roman" w:cs="Times New Roman"/>
          <w:sz w:val="28"/>
          <w:szCs w:val="28"/>
        </w:rPr>
        <w:t>(далее – Экспертный совет)</w:t>
      </w:r>
      <w:r>
        <w:rPr>
          <w:rFonts w:ascii="Times New Roman" w:hAnsi="Times New Roman" w:cs="Times New Roman"/>
          <w:sz w:val="28"/>
          <w:szCs w:val="28"/>
        </w:rPr>
        <w:t>.</w:t>
      </w:r>
    </w:p>
    <w:p w14:paraId="2327C86E" w14:textId="77777777" w:rsidR="00C65BFD" w:rsidRDefault="00C65BFD" w:rsidP="00C65BFD">
      <w:pPr>
        <w:spacing w:after="0" w:line="240" w:lineRule="auto"/>
        <w:ind w:firstLine="708"/>
        <w:jc w:val="both"/>
        <w:rPr>
          <w:rFonts w:ascii="Times New Roman" w:hAnsi="Times New Roman" w:cs="Times New Roman"/>
          <w:sz w:val="28"/>
          <w:szCs w:val="28"/>
        </w:rPr>
      </w:pPr>
      <w:r w:rsidRPr="000524B9">
        <w:rPr>
          <w:rFonts w:ascii="Times New Roman" w:hAnsi="Times New Roman" w:cs="Times New Roman"/>
          <w:sz w:val="28"/>
          <w:szCs w:val="28"/>
        </w:rPr>
        <w:t>Экспертный совет является постоянно действующим коллегиальным, совещательно-консультативным органом</w:t>
      </w:r>
      <w:r>
        <w:rPr>
          <w:rFonts w:ascii="Times New Roman" w:hAnsi="Times New Roman" w:cs="Times New Roman"/>
          <w:sz w:val="28"/>
          <w:szCs w:val="28"/>
        </w:rPr>
        <w:t xml:space="preserve"> и осуществляет свою деятельность на общественных началах</w:t>
      </w:r>
      <w:r w:rsidRPr="000524B9">
        <w:rPr>
          <w:rFonts w:ascii="Times New Roman" w:hAnsi="Times New Roman" w:cs="Times New Roman"/>
          <w:sz w:val="28"/>
          <w:szCs w:val="28"/>
        </w:rPr>
        <w:t>.</w:t>
      </w:r>
    </w:p>
    <w:p w14:paraId="4840F362" w14:textId="77777777" w:rsidR="00C65BFD" w:rsidRDefault="00C65BFD" w:rsidP="00C65BF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Целями деятельности Экспертного совета являются:</w:t>
      </w:r>
    </w:p>
    <w:p w14:paraId="7EC5E51E" w14:textId="77777777" w:rsidR="00C65BFD" w:rsidRDefault="00C65BFD" w:rsidP="00C65BF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обеспечение взаимодействия между Правлением </w:t>
      </w:r>
      <w:r w:rsidRPr="0070304B">
        <w:rPr>
          <w:rFonts w:ascii="Times New Roman" w:hAnsi="Times New Roman" w:cs="Times New Roman"/>
          <w:sz w:val="28"/>
          <w:szCs w:val="28"/>
        </w:rPr>
        <w:t>Региональной службы по тарифам и ценам Камчатского края</w:t>
      </w:r>
      <w:r>
        <w:rPr>
          <w:rFonts w:ascii="Times New Roman" w:hAnsi="Times New Roman" w:cs="Times New Roman"/>
          <w:sz w:val="28"/>
          <w:szCs w:val="28"/>
        </w:rPr>
        <w:t>, гражданами, субъектами предпринимательской деятельности и общественными объединениями Камчатского края на основе принципов открытости, публичности, соблюдения баланса интересов потребителей, регулируемых организаций и общественно значимых интересов при реализации государственной политики в области государственного регулирования цен (тарифов);</w:t>
      </w:r>
    </w:p>
    <w:p w14:paraId="08F3AD08" w14:textId="77777777" w:rsidR="00C65BFD" w:rsidRDefault="00C65BFD" w:rsidP="00C65BF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оценка социально-экономических последствий решений, принимаемых по вопросам </w:t>
      </w:r>
      <w:r w:rsidRPr="00415E94">
        <w:rPr>
          <w:rFonts w:ascii="Times New Roman" w:hAnsi="Times New Roman" w:cs="Times New Roman"/>
          <w:sz w:val="28"/>
          <w:szCs w:val="28"/>
        </w:rPr>
        <w:t>государственного регулирования цен (тарифов)</w:t>
      </w:r>
      <w:r>
        <w:rPr>
          <w:rFonts w:ascii="Times New Roman" w:hAnsi="Times New Roman" w:cs="Times New Roman"/>
          <w:sz w:val="28"/>
          <w:szCs w:val="28"/>
        </w:rPr>
        <w:t xml:space="preserve"> при рассмотрении проектов решений </w:t>
      </w:r>
      <w:r w:rsidRPr="002057C4">
        <w:rPr>
          <w:rFonts w:ascii="Times New Roman" w:hAnsi="Times New Roman" w:cs="Times New Roman"/>
          <w:sz w:val="28"/>
          <w:szCs w:val="28"/>
        </w:rPr>
        <w:t>Региональной службы по тарифам и ценам Камчатского края</w:t>
      </w:r>
      <w:r>
        <w:rPr>
          <w:rFonts w:ascii="Times New Roman" w:hAnsi="Times New Roman" w:cs="Times New Roman"/>
          <w:sz w:val="28"/>
          <w:szCs w:val="28"/>
        </w:rPr>
        <w:t xml:space="preserve"> по установлению наиболее значимых для экономики и социальной сферы Камчатского края тарифов на товары и услуги регулируемых организаций и утверждению их инвестиционных программ.</w:t>
      </w:r>
    </w:p>
    <w:p w14:paraId="0741CC93" w14:textId="77777777" w:rsidR="00C65BFD" w:rsidRDefault="00C65BFD" w:rsidP="00C65BFD">
      <w:pPr>
        <w:spacing w:after="0" w:line="240" w:lineRule="auto"/>
        <w:ind w:firstLine="708"/>
        <w:jc w:val="both"/>
        <w:rPr>
          <w:rFonts w:ascii="Times New Roman" w:hAnsi="Times New Roman" w:cs="Times New Roman"/>
          <w:sz w:val="28"/>
          <w:szCs w:val="28"/>
        </w:rPr>
      </w:pPr>
      <w:r w:rsidRPr="00022658">
        <w:rPr>
          <w:rFonts w:ascii="Times New Roman" w:hAnsi="Times New Roman" w:cs="Times New Roman"/>
          <w:sz w:val="28"/>
          <w:szCs w:val="28"/>
        </w:rPr>
        <w:t>Членами Экспертного совета являются представ</w:t>
      </w:r>
      <w:r>
        <w:rPr>
          <w:rFonts w:ascii="Times New Roman" w:hAnsi="Times New Roman" w:cs="Times New Roman"/>
          <w:sz w:val="28"/>
          <w:szCs w:val="28"/>
        </w:rPr>
        <w:t xml:space="preserve">ители хозяйствующих субъектов, </w:t>
      </w:r>
      <w:r w:rsidRPr="00022658">
        <w:rPr>
          <w:rFonts w:ascii="Times New Roman" w:hAnsi="Times New Roman" w:cs="Times New Roman"/>
          <w:sz w:val="28"/>
          <w:szCs w:val="28"/>
        </w:rPr>
        <w:t>потребителей, общественных организаций и экспертов.</w:t>
      </w:r>
      <w:r>
        <w:rPr>
          <w:rFonts w:ascii="Times New Roman" w:hAnsi="Times New Roman" w:cs="Times New Roman"/>
          <w:sz w:val="28"/>
          <w:szCs w:val="28"/>
        </w:rPr>
        <w:t xml:space="preserve"> В</w:t>
      </w:r>
      <w:r w:rsidRPr="00FE5A6C">
        <w:rPr>
          <w:rFonts w:ascii="Times New Roman" w:hAnsi="Times New Roman" w:cs="Times New Roman"/>
          <w:sz w:val="28"/>
          <w:szCs w:val="28"/>
        </w:rPr>
        <w:t xml:space="preserve"> заседаниях Экспертного совета </w:t>
      </w:r>
      <w:r>
        <w:rPr>
          <w:rFonts w:ascii="Times New Roman" w:hAnsi="Times New Roman" w:cs="Times New Roman"/>
          <w:sz w:val="28"/>
          <w:szCs w:val="28"/>
        </w:rPr>
        <w:t xml:space="preserve">принимают участие представители </w:t>
      </w:r>
      <w:r w:rsidRPr="00FE5A6C">
        <w:rPr>
          <w:rFonts w:ascii="Times New Roman" w:hAnsi="Times New Roman" w:cs="Times New Roman"/>
          <w:sz w:val="28"/>
          <w:szCs w:val="28"/>
        </w:rPr>
        <w:t>Совета потребителей по вопросам деятельности субъектов</w:t>
      </w:r>
      <w:r>
        <w:rPr>
          <w:rFonts w:ascii="Times New Roman" w:hAnsi="Times New Roman" w:cs="Times New Roman"/>
          <w:sz w:val="28"/>
          <w:szCs w:val="28"/>
        </w:rPr>
        <w:t xml:space="preserve"> </w:t>
      </w:r>
      <w:r w:rsidRPr="00FE5A6C">
        <w:rPr>
          <w:rFonts w:ascii="Times New Roman" w:hAnsi="Times New Roman" w:cs="Times New Roman"/>
          <w:sz w:val="28"/>
          <w:szCs w:val="28"/>
        </w:rPr>
        <w:t>естественных монополий в Камчатском крае</w:t>
      </w:r>
      <w:r>
        <w:rPr>
          <w:rFonts w:ascii="Times New Roman" w:hAnsi="Times New Roman" w:cs="Times New Roman"/>
          <w:sz w:val="28"/>
          <w:szCs w:val="28"/>
        </w:rPr>
        <w:t>.</w:t>
      </w:r>
    </w:p>
    <w:p w14:paraId="0251CD84" w14:textId="77777777" w:rsidR="00C65BFD" w:rsidRDefault="00C65BFD" w:rsidP="00C65BF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Планом </w:t>
      </w:r>
      <w:r w:rsidRPr="00091FB6">
        <w:rPr>
          <w:rFonts w:ascii="Times New Roman" w:hAnsi="Times New Roman" w:cs="Times New Roman"/>
          <w:sz w:val="28"/>
          <w:szCs w:val="28"/>
        </w:rPr>
        <w:t>работы Экспертного совета на 2017 год</w:t>
      </w:r>
      <w:r>
        <w:rPr>
          <w:rFonts w:ascii="Times New Roman" w:hAnsi="Times New Roman" w:cs="Times New Roman"/>
          <w:sz w:val="28"/>
          <w:szCs w:val="28"/>
        </w:rPr>
        <w:t xml:space="preserve"> на заседаниях Экспертного совета рассмотрены вопросы </w:t>
      </w:r>
      <w:r w:rsidRPr="001D5C42">
        <w:rPr>
          <w:rFonts w:ascii="Times New Roman" w:hAnsi="Times New Roman" w:cs="Times New Roman"/>
          <w:sz w:val="28"/>
          <w:szCs w:val="28"/>
        </w:rPr>
        <w:t>эффективности реализации инвестиционных</w:t>
      </w:r>
      <w:r>
        <w:rPr>
          <w:rFonts w:ascii="Times New Roman" w:hAnsi="Times New Roman" w:cs="Times New Roman"/>
          <w:sz w:val="28"/>
          <w:szCs w:val="28"/>
        </w:rPr>
        <w:t xml:space="preserve"> </w:t>
      </w:r>
      <w:r w:rsidRPr="001D5C42">
        <w:rPr>
          <w:rFonts w:ascii="Times New Roman" w:hAnsi="Times New Roman" w:cs="Times New Roman"/>
          <w:sz w:val="28"/>
          <w:szCs w:val="28"/>
        </w:rPr>
        <w:t>программ и проектов субъектов естественных монополий</w:t>
      </w:r>
      <w:r>
        <w:rPr>
          <w:rFonts w:ascii="Times New Roman" w:hAnsi="Times New Roman" w:cs="Times New Roman"/>
          <w:sz w:val="28"/>
          <w:szCs w:val="28"/>
        </w:rPr>
        <w:t xml:space="preserve">, </w:t>
      </w:r>
      <w:r w:rsidRPr="00781451">
        <w:rPr>
          <w:rFonts w:ascii="Times New Roman" w:hAnsi="Times New Roman" w:cs="Times New Roman"/>
          <w:sz w:val="28"/>
          <w:szCs w:val="28"/>
        </w:rPr>
        <w:t>уровн</w:t>
      </w:r>
      <w:r>
        <w:rPr>
          <w:rFonts w:ascii="Times New Roman" w:hAnsi="Times New Roman" w:cs="Times New Roman"/>
          <w:sz w:val="28"/>
          <w:szCs w:val="28"/>
        </w:rPr>
        <w:t>я</w:t>
      </w:r>
      <w:r w:rsidRPr="00781451">
        <w:rPr>
          <w:rFonts w:ascii="Times New Roman" w:hAnsi="Times New Roman" w:cs="Times New Roman"/>
          <w:sz w:val="28"/>
          <w:szCs w:val="28"/>
        </w:rPr>
        <w:t xml:space="preserve"> экономически обоснованных тарифов на</w:t>
      </w:r>
      <w:r>
        <w:rPr>
          <w:rFonts w:ascii="Times New Roman" w:hAnsi="Times New Roman" w:cs="Times New Roman"/>
          <w:sz w:val="28"/>
          <w:szCs w:val="28"/>
        </w:rPr>
        <w:t xml:space="preserve"> </w:t>
      </w:r>
      <w:r w:rsidRPr="00781451">
        <w:rPr>
          <w:rFonts w:ascii="Times New Roman" w:hAnsi="Times New Roman" w:cs="Times New Roman"/>
          <w:sz w:val="28"/>
          <w:szCs w:val="28"/>
        </w:rPr>
        <w:t>электрическую и тепловую энергию</w:t>
      </w:r>
      <w:r>
        <w:rPr>
          <w:rFonts w:ascii="Times New Roman" w:hAnsi="Times New Roman" w:cs="Times New Roman"/>
          <w:sz w:val="28"/>
          <w:szCs w:val="28"/>
        </w:rPr>
        <w:t>, утвержденных Службой</w:t>
      </w:r>
      <w:r w:rsidRPr="00781451">
        <w:rPr>
          <w:rFonts w:ascii="Times New Roman" w:hAnsi="Times New Roman" w:cs="Times New Roman"/>
          <w:sz w:val="28"/>
          <w:szCs w:val="28"/>
        </w:rPr>
        <w:t xml:space="preserve"> на 2017 год</w:t>
      </w:r>
      <w:r>
        <w:rPr>
          <w:rFonts w:ascii="Times New Roman" w:hAnsi="Times New Roman" w:cs="Times New Roman"/>
          <w:sz w:val="28"/>
          <w:szCs w:val="28"/>
        </w:rPr>
        <w:t xml:space="preserve"> и тенденции тарифного регулирования на 2018 год, </w:t>
      </w:r>
      <w:r w:rsidRPr="001A3296">
        <w:rPr>
          <w:rFonts w:ascii="Times New Roman" w:hAnsi="Times New Roman" w:cs="Times New Roman"/>
          <w:sz w:val="28"/>
          <w:szCs w:val="28"/>
        </w:rPr>
        <w:t>механизм</w:t>
      </w:r>
      <w:r>
        <w:rPr>
          <w:rFonts w:ascii="Times New Roman" w:hAnsi="Times New Roman" w:cs="Times New Roman"/>
          <w:sz w:val="28"/>
          <w:szCs w:val="28"/>
        </w:rPr>
        <w:t>ы</w:t>
      </w:r>
      <w:r w:rsidRPr="001A3296">
        <w:rPr>
          <w:rFonts w:ascii="Times New Roman" w:hAnsi="Times New Roman" w:cs="Times New Roman"/>
          <w:sz w:val="28"/>
          <w:szCs w:val="28"/>
        </w:rPr>
        <w:t xml:space="preserve"> снижения тарифов на услуги регулируемых</w:t>
      </w:r>
      <w:r>
        <w:rPr>
          <w:rFonts w:ascii="Times New Roman" w:hAnsi="Times New Roman" w:cs="Times New Roman"/>
          <w:sz w:val="28"/>
          <w:szCs w:val="28"/>
        </w:rPr>
        <w:t xml:space="preserve"> </w:t>
      </w:r>
      <w:r w:rsidRPr="001A3296">
        <w:rPr>
          <w:rFonts w:ascii="Times New Roman" w:hAnsi="Times New Roman" w:cs="Times New Roman"/>
          <w:sz w:val="28"/>
          <w:szCs w:val="28"/>
        </w:rPr>
        <w:t>организаций и доведения их до среднероссийского уровня</w:t>
      </w:r>
      <w:r>
        <w:rPr>
          <w:rFonts w:ascii="Times New Roman" w:hAnsi="Times New Roman" w:cs="Times New Roman"/>
          <w:sz w:val="28"/>
          <w:szCs w:val="28"/>
        </w:rPr>
        <w:t xml:space="preserve">, </w:t>
      </w:r>
      <w:r w:rsidRPr="00212F33">
        <w:rPr>
          <w:rFonts w:ascii="Times New Roman" w:hAnsi="Times New Roman" w:cs="Times New Roman"/>
          <w:sz w:val="28"/>
          <w:szCs w:val="28"/>
        </w:rPr>
        <w:t>тарифны</w:t>
      </w:r>
      <w:r>
        <w:rPr>
          <w:rFonts w:ascii="Times New Roman" w:hAnsi="Times New Roman" w:cs="Times New Roman"/>
          <w:sz w:val="28"/>
          <w:szCs w:val="28"/>
        </w:rPr>
        <w:t>е</w:t>
      </w:r>
      <w:r w:rsidRPr="00212F33">
        <w:rPr>
          <w:rFonts w:ascii="Times New Roman" w:hAnsi="Times New Roman" w:cs="Times New Roman"/>
          <w:sz w:val="28"/>
          <w:szCs w:val="28"/>
        </w:rPr>
        <w:t xml:space="preserve"> последствия включения в инвестиционную</w:t>
      </w:r>
      <w:r>
        <w:rPr>
          <w:rFonts w:ascii="Times New Roman" w:hAnsi="Times New Roman" w:cs="Times New Roman"/>
          <w:sz w:val="28"/>
          <w:szCs w:val="28"/>
        </w:rPr>
        <w:t xml:space="preserve"> </w:t>
      </w:r>
      <w:r w:rsidRPr="00212F33">
        <w:rPr>
          <w:rFonts w:ascii="Times New Roman" w:hAnsi="Times New Roman" w:cs="Times New Roman"/>
          <w:sz w:val="28"/>
          <w:szCs w:val="28"/>
        </w:rPr>
        <w:t>программу АО «ЮЭСК» объект</w:t>
      </w:r>
      <w:r>
        <w:rPr>
          <w:rFonts w:ascii="Times New Roman" w:hAnsi="Times New Roman" w:cs="Times New Roman"/>
          <w:sz w:val="28"/>
          <w:szCs w:val="28"/>
        </w:rPr>
        <w:t>ов</w:t>
      </w:r>
      <w:r w:rsidRPr="00212F33">
        <w:rPr>
          <w:rFonts w:ascii="Times New Roman" w:hAnsi="Times New Roman" w:cs="Times New Roman"/>
          <w:sz w:val="28"/>
          <w:szCs w:val="28"/>
        </w:rPr>
        <w:t xml:space="preserve"> «Реконструкция линиимГЭС-4 ПС Крапивная и линии п. Козыревск - с. Майское»</w:t>
      </w:r>
      <w:r>
        <w:rPr>
          <w:rFonts w:ascii="Times New Roman" w:hAnsi="Times New Roman" w:cs="Times New Roman"/>
          <w:sz w:val="28"/>
          <w:szCs w:val="28"/>
        </w:rPr>
        <w:t xml:space="preserve">, </w:t>
      </w:r>
      <w:r w:rsidRPr="00B42698">
        <w:rPr>
          <w:rFonts w:ascii="Times New Roman" w:hAnsi="Times New Roman" w:cs="Times New Roman"/>
          <w:sz w:val="28"/>
          <w:szCs w:val="28"/>
        </w:rPr>
        <w:t>«Строительство мГЭС нар. Кававля»</w:t>
      </w:r>
      <w:r>
        <w:rPr>
          <w:rFonts w:ascii="Times New Roman" w:hAnsi="Times New Roman" w:cs="Times New Roman"/>
          <w:sz w:val="28"/>
          <w:szCs w:val="28"/>
        </w:rPr>
        <w:t xml:space="preserve">, </w:t>
      </w:r>
      <w:r w:rsidRPr="00224B39">
        <w:rPr>
          <w:rFonts w:ascii="Times New Roman" w:hAnsi="Times New Roman" w:cs="Times New Roman"/>
          <w:sz w:val="28"/>
          <w:szCs w:val="28"/>
        </w:rPr>
        <w:t>механизм</w:t>
      </w:r>
      <w:r>
        <w:rPr>
          <w:rFonts w:ascii="Times New Roman" w:hAnsi="Times New Roman" w:cs="Times New Roman"/>
          <w:sz w:val="28"/>
          <w:szCs w:val="28"/>
        </w:rPr>
        <w:t>ы</w:t>
      </w:r>
      <w:r w:rsidRPr="00224B39">
        <w:rPr>
          <w:rFonts w:ascii="Times New Roman" w:hAnsi="Times New Roman" w:cs="Times New Roman"/>
          <w:sz w:val="28"/>
          <w:szCs w:val="28"/>
        </w:rPr>
        <w:t xml:space="preserve"> реализации энергосберегающих</w:t>
      </w:r>
      <w:r>
        <w:rPr>
          <w:rFonts w:ascii="Times New Roman" w:hAnsi="Times New Roman" w:cs="Times New Roman"/>
          <w:sz w:val="28"/>
          <w:szCs w:val="28"/>
        </w:rPr>
        <w:t xml:space="preserve"> </w:t>
      </w:r>
      <w:r w:rsidRPr="00224B39">
        <w:rPr>
          <w:rFonts w:ascii="Times New Roman" w:hAnsi="Times New Roman" w:cs="Times New Roman"/>
          <w:sz w:val="28"/>
          <w:szCs w:val="28"/>
        </w:rPr>
        <w:t>мероприятий на государственном и муниципальном</w:t>
      </w:r>
      <w:r>
        <w:rPr>
          <w:rFonts w:ascii="Times New Roman" w:hAnsi="Times New Roman" w:cs="Times New Roman"/>
          <w:sz w:val="28"/>
          <w:szCs w:val="28"/>
        </w:rPr>
        <w:t xml:space="preserve"> </w:t>
      </w:r>
      <w:r w:rsidRPr="00224B39">
        <w:rPr>
          <w:rFonts w:ascii="Times New Roman" w:hAnsi="Times New Roman" w:cs="Times New Roman"/>
          <w:sz w:val="28"/>
          <w:szCs w:val="28"/>
        </w:rPr>
        <w:t>имуществе, переданном в аренду ресурсоснабжающим</w:t>
      </w:r>
      <w:r>
        <w:rPr>
          <w:rFonts w:ascii="Times New Roman" w:hAnsi="Times New Roman" w:cs="Times New Roman"/>
          <w:sz w:val="28"/>
          <w:szCs w:val="28"/>
        </w:rPr>
        <w:t xml:space="preserve"> </w:t>
      </w:r>
      <w:r w:rsidRPr="00AF6FB7">
        <w:rPr>
          <w:rFonts w:ascii="Times New Roman" w:hAnsi="Times New Roman" w:cs="Times New Roman"/>
          <w:sz w:val="28"/>
          <w:szCs w:val="28"/>
        </w:rPr>
        <w:t>организациям</w:t>
      </w:r>
      <w:r>
        <w:rPr>
          <w:rFonts w:ascii="Times New Roman" w:hAnsi="Times New Roman" w:cs="Times New Roman"/>
          <w:sz w:val="28"/>
          <w:szCs w:val="28"/>
        </w:rPr>
        <w:t>, о</w:t>
      </w:r>
      <w:r w:rsidRPr="0043527A">
        <w:rPr>
          <w:rFonts w:ascii="Times New Roman" w:hAnsi="Times New Roman" w:cs="Times New Roman"/>
          <w:sz w:val="28"/>
          <w:szCs w:val="28"/>
        </w:rPr>
        <w:t>сновные направления государственного регулирования</w:t>
      </w:r>
      <w:r>
        <w:rPr>
          <w:rFonts w:ascii="Times New Roman" w:hAnsi="Times New Roman" w:cs="Times New Roman"/>
          <w:sz w:val="28"/>
          <w:szCs w:val="28"/>
        </w:rPr>
        <w:t xml:space="preserve"> </w:t>
      </w:r>
      <w:r w:rsidRPr="0043527A">
        <w:rPr>
          <w:rFonts w:ascii="Times New Roman" w:hAnsi="Times New Roman" w:cs="Times New Roman"/>
          <w:sz w:val="28"/>
          <w:szCs w:val="28"/>
        </w:rPr>
        <w:lastRenderedPageBreak/>
        <w:t>тарифов в сфере транспортных услуг на территории</w:t>
      </w:r>
      <w:r>
        <w:rPr>
          <w:rFonts w:ascii="Times New Roman" w:hAnsi="Times New Roman" w:cs="Times New Roman"/>
          <w:sz w:val="28"/>
          <w:szCs w:val="28"/>
        </w:rPr>
        <w:t xml:space="preserve"> </w:t>
      </w:r>
      <w:r w:rsidRPr="0043527A">
        <w:rPr>
          <w:rFonts w:ascii="Times New Roman" w:hAnsi="Times New Roman" w:cs="Times New Roman"/>
          <w:sz w:val="28"/>
          <w:szCs w:val="28"/>
        </w:rPr>
        <w:t>Камчатского края</w:t>
      </w:r>
      <w:r>
        <w:rPr>
          <w:rFonts w:ascii="Times New Roman" w:hAnsi="Times New Roman" w:cs="Times New Roman"/>
          <w:sz w:val="28"/>
          <w:szCs w:val="28"/>
        </w:rPr>
        <w:t xml:space="preserve">, </w:t>
      </w:r>
      <w:r w:rsidRPr="002132CF">
        <w:rPr>
          <w:rFonts w:ascii="Times New Roman" w:hAnsi="Times New Roman" w:cs="Times New Roman"/>
          <w:sz w:val="28"/>
          <w:szCs w:val="28"/>
        </w:rPr>
        <w:t>итог</w:t>
      </w:r>
      <w:r>
        <w:rPr>
          <w:rFonts w:ascii="Times New Roman" w:hAnsi="Times New Roman" w:cs="Times New Roman"/>
          <w:sz w:val="28"/>
          <w:szCs w:val="28"/>
        </w:rPr>
        <w:t>и</w:t>
      </w:r>
      <w:r w:rsidRPr="002132CF">
        <w:rPr>
          <w:rFonts w:ascii="Times New Roman" w:hAnsi="Times New Roman" w:cs="Times New Roman"/>
          <w:sz w:val="28"/>
          <w:szCs w:val="28"/>
        </w:rPr>
        <w:t xml:space="preserve"> рассмотрения ФАС России заявлений</w:t>
      </w:r>
      <w:r>
        <w:rPr>
          <w:rFonts w:ascii="Times New Roman" w:hAnsi="Times New Roman" w:cs="Times New Roman"/>
          <w:sz w:val="28"/>
          <w:szCs w:val="28"/>
        </w:rPr>
        <w:t xml:space="preserve"> </w:t>
      </w:r>
      <w:r w:rsidRPr="002132CF">
        <w:rPr>
          <w:rFonts w:ascii="Times New Roman" w:hAnsi="Times New Roman" w:cs="Times New Roman"/>
          <w:sz w:val="28"/>
          <w:szCs w:val="28"/>
        </w:rPr>
        <w:t>регулируемых организаций о разногласиях по</w:t>
      </w:r>
      <w:r>
        <w:rPr>
          <w:rFonts w:ascii="Times New Roman" w:hAnsi="Times New Roman" w:cs="Times New Roman"/>
          <w:sz w:val="28"/>
          <w:szCs w:val="28"/>
        </w:rPr>
        <w:t xml:space="preserve"> </w:t>
      </w:r>
      <w:r w:rsidRPr="002132CF">
        <w:rPr>
          <w:rFonts w:ascii="Times New Roman" w:hAnsi="Times New Roman" w:cs="Times New Roman"/>
          <w:sz w:val="28"/>
          <w:szCs w:val="28"/>
        </w:rPr>
        <w:t xml:space="preserve">установленным </w:t>
      </w:r>
      <w:r>
        <w:rPr>
          <w:rFonts w:ascii="Times New Roman" w:hAnsi="Times New Roman" w:cs="Times New Roman"/>
          <w:sz w:val="28"/>
          <w:szCs w:val="28"/>
        </w:rPr>
        <w:t>Службой</w:t>
      </w:r>
      <w:r w:rsidRPr="002132CF">
        <w:rPr>
          <w:rFonts w:ascii="Times New Roman" w:hAnsi="Times New Roman" w:cs="Times New Roman"/>
          <w:sz w:val="28"/>
          <w:szCs w:val="28"/>
        </w:rPr>
        <w:t xml:space="preserve"> тарифам на коммунальные услуги</w:t>
      </w:r>
      <w:r>
        <w:rPr>
          <w:rFonts w:ascii="Times New Roman" w:hAnsi="Times New Roman" w:cs="Times New Roman"/>
          <w:sz w:val="28"/>
          <w:szCs w:val="28"/>
        </w:rPr>
        <w:t>, обращения общественных организаций по вопросам тарифообразования.</w:t>
      </w:r>
    </w:p>
    <w:p w14:paraId="1745F794" w14:textId="77777777" w:rsidR="00C65BFD" w:rsidRDefault="00C65BFD" w:rsidP="00C65BF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рекомендациям Экспертного совета Службой в 2017 году: </w:t>
      </w:r>
    </w:p>
    <w:p w14:paraId="7237AC33" w14:textId="77777777" w:rsidR="00C65BFD" w:rsidRPr="00F95116" w:rsidRDefault="00C65BFD" w:rsidP="00C65BFD">
      <w:pPr>
        <w:pStyle w:val="a3"/>
        <w:numPr>
          <w:ilvl w:val="0"/>
          <w:numId w:val="10"/>
        </w:numPr>
        <w:tabs>
          <w:tab w:val="left" w:pos="1134"/>
        </w:tabs>
        <w:spacing w:after="0" w:line="240" w:lineRule="auto"/>
        <w:ind w:left="0" w:firstLine="709"/>
        <w:jc w:val="both"/>
        <w:rPr>
          <w:rFonts w:ascii="Times New Roman" w:hAnsi="Times New Roman" w:cs="Times New Roman"/>
          <w:bCs/>
          <w:sz w:val="28"/>
          <w:szCs w:val="28"/>
        </w:rPr>
      </w:pPr>
      <w:r w:rsidRPr="00F95116">
        <w:rPr>
          <w:rFonts w:ascii="Times New Roman" w:hAnsi="Times New Roman" w:cs="Times New Roman"/>
          <w:bCs/>
          <w:sz w:val="28"/>
          <w:szCs w:val="28"/>
        </w:rPr>
        <w:t>внесены корректировки в ранее утвержденную инвестиционную программу ООО «41 Электрическая сеть» на 2016 – 2018 годы;</w:t>
      </w:r>
    </w:p>
    <w:p w14:paraId="5CD623A7" w14:textId="77777777" w:rsidR="00C65BFD" w:rsidRPr="00F95116" w:rsidRDefault="00C65BFD" w:rsidP="00C65BFD">
      <w:pPr>
        <w:pStyle w:val="a3"/>
        <w:numPr>
          <w:ilvl w:val="0"/>
          <w:numId w:val="10"/>
        </w:numPr>
        <w:tabs>
          <w:tab w:val="left" w:pos="1134"/>
        </w:tabs>
        <w:spacing w:after="0" w:line="240" w:lineRule="auto"/>
        <w:ind w:left="0" w:firstLine="709"/>
        <w:jc w:val="both"/>
        <w:rPr>
          <w:rFonts w:ascii="Times New Roman" w:hAnsi="Times New Roman" w:cs="Times New Roman"/>
          <w:bCs/>
          <w:sz w:val="28"/>
          <w:szCs w:val="28"/>
        </w:rPr>
      </w:pPr>
      <w:r w:rsidRPr="00F95116">
        <w:rPr>
          <w:rFonts w:ascii="Times New Roman" w:hAnsi="Times New Roman" w:cs="Times New Roman"/>
          <w:bCs/>
          <w:sz w:val="28"/>
          <w:szCs w:val="28"/>
        </w:rPr>
        <w:t>внесены корректировки в ранее утвержденную инвестиционную программу АО «Оборонэнерго» на 2016 – 2019 годы;</w:t>
      </w:r>
    </w:p>
    <w:p w14:paraId="1E2292B7" w14:textId="77777777" w:rsidR="00C65BFD" w:rsidRPr="00F95116" w:rsidRDefault="00C65BFD" w:rsidP="00C65BFD">
      <w:pPr>
        <w:pStyle w:val="a3"/>
        <w:numPr>
          <w:ilvl w:val="0"/>
          <w:numId w:val="10"/>
        </w:numPr>
        <w:tabs>
          <w:tab w:val="left" w:pos="1134"/>
        </w:tabs>
        <w:spacing w:after="0" w:line="240" w:lineRule="auto"/>
        <w:ind w:left="0" w:firstLine="709"/>
        <w:jc w:val="both"/>
        <w:rPr>
          <w:rFonts w:ascii="Times New Roman" w:hAnsi="Times New Roman" w:cs="Times New Roman"/>
          <w:bCs/>
          <w:sz w:val="28"/>
          <w:szCs w:val="28"/>
        </w:rPr>
      </w:pPr>
      <w:r w:rsidRPr="00F95116">
        <w:rPr>
          <w:rFonts w:ascii="Times New Roman" w:hAnsi="Times New Roman" w:cs="Times New Roman"/>
          <w:bCs/>
          <w:sz w:val="28"/>
          <w:szCs w:val="28"/>
        </w:rPr>
        <w:t>проработаны предложения членов Экспертного совета по корректировке и наполнению инвестиционных программ ресурсоснабжающих организаций объектами значимыми для развития электросетевого хозяйства Камчатского края;</w:t>
      </w:r>
    </w:p>
    <w:p w14:paraId="2F63302D" w14:textId="77777777" w:rsidR="00C65BFD" w:rsidRPr="00F95116" w:rsidRDefault="00C65BFD" w:rsidP="00C65BFD">
      <w:pPr>
        <w:pStyle w:val="a3"/>
        <w:numPr>
          <w:ilvl w:val="0"/>
          <w:numId w:val="10"/>
        </w:numPr>
        <w:tabs>
          <w:tab w:val="left" w:pos="1134"/>
        </w:tabs>
        <w:spacing w:after="0" w:line="240" w:lineRule="auto"/>
        <w:ind w:left="0" w:firstLine="709"/>
        <w:jc w:val="both"/>
        <w:rPr>
          <w:rFonts w:ascii="Times New Roman" w:hAnsi="Times New Roman" w:cs="Times New Roman"/>
          <w:bCs/>
          <w:sz w:val="28"/>
          <w:szCs w:val="28"/>
        </w:rPr>
      </w:pPr>
      <w:r w:rsidRPr="00F95116">
        <w:rPr>
          <w:rFonts w:ascii="Times New Roman" w:hAnsi="Times New Roman" w:cs="Times New Roman"/>
          <w:bCs/>
          <w:sz w:val="28"/>
          <w:szCs w:val="28"/>
        </w:rPr>
        <w:t>учтены замечания членов Экспертного совета в части оценки эффективности использования инвестиционных кредитов, привлекаемых в качестве источника финансирования инвестиционных мероприятий, а также привязки данных мероприятий к источникам финансирования;</w:t>
      </w:r>
    </w:p>
    <w:p w14:paraId="0B3C02F2" w14:textId="77777777" w:rsidR="00C65BFD" w:rsidRPr="00F95116" w:rsidRDefault="00C65BFD" w:rsidP="00C65BFD">
      <w:pPr>
        <w:pStyle w:val="a3"/>
        <w:numPr>
          <w:ilvl w:val="0"/>
          <w:numId w:val="10"/>
        </w:numPr>
        <w:tabs>
          <w:tab w:val="left" w:pos="1134"/>
        </w:tabs>
        <w:spacing w:after="0" w:line="240" w:lineRule="auto"/>
        <w:ind w:left="0" w:firstLine="709"/>
        <w:jc w:val="both"/>
        <w:rPr>
          <w:rFonts w:ascii="Times New Roman" w:hAnsi="Times New Roman" w:cs="Times New Roman"/>
          <w:bCs/>
          <w:sz w:val="28"/>
          <w:szCs w:val="28"/>
        </w:rPr>
      </w:pPr>
      <w:r w:rsidRPr="00F95116">
        <w:rPr>
          <w:rFonts w:ascii="Times New Roman" w:hAnsi="Times New Roman" w:cs="Times New Roman"/>
          <w:bCs/>
          <w:sz w:val="28"/>
          <w:szCs w:val="28"/>
        </w:rPr>
        <w:t xml:space="preserve">проведена оценка влияния мероприятий, направленных на снижение цен (тарифов) на электрическую энергию (мощность) на Дальнем Востоке до среднероссийского уровня на экономику организаций, осуществляющих деятельность в сфере </w:t>
      </w:r>
      <w:r w:rsidRPr="00F95116">
        <w:rPr>
          <w:rFonts w:ascii="Times New Roman" w:hAnsi="Times New Roman" w:cs="Times New Roman"/>
          <w:sz w:val="28"/>
          <w:szCs w:val="28"/>
        </w:rPr>
        <w:t xml:space="preserve">электроэнергетики и </w:t>
      </w:r>
      <w:r w:rsidRPr="00F95116">
        <w:rPr>
          <w:rFonts w:ascii="Times New Roman" w:hAnsi="Times New Roman" w:cs="Times New Roman"/>
          <w:bCs/>
          <w:sz w:val="28"/>
          <w:szCs w:val="28"/>
        </w:rPr>
        <w:t>теплоснабжения, а также на потребителей;</w:t>
      </w:r>
    </w:p>
    <w:p w14:paraId="1849B42A" w14:textId="77777777" w:rsidR="00C65BFD" w:rsidRPr="00F95116" w:rsidRDefault="00C65BFD" w:rsidP="00C65BFD">
      <w:pPr>
        <w:pStyle w:val="a3"/>
        <w:numPr>
          <w:ilvl w:val="0"/>
          <w:numId w:val="10"/>
        </w:numPr>
        <w:tabs>
          <w:tab w:val="left" w:pos="1134"/>
        </w:tabs>
        <w:spacing w:after="0" w:line="240" w:lineRule="auto"/>
        <w:ind w:left="0" w:firstLine="709"/>
        <w:jc w:val="both"/>
        <w:rPr>
          <w:rFonts w:ascii="Times New Roman" w:hAnsi="Times New Roman" w:cs="Times New Roman"/>
          <w:sz w:val="28"/>
          <w:szCs w:val="28"/>
        </w:rPr>
      </w:pPr>
      <w:r w:rsidRPr="00F95116">
        <w:rPr>
          <w:rFonts w:ascii="Times New Roman" w:hAnsi="Times New Roman" w:cs="Times New Roman"/>
          <w:bCs/>
          <w:sz w:val="28"/>
          <w:szCs w:val="28"/>
        </w:rPr>
        <w:t xml:space="preserve">разработан проект нормативного правового акта Правительства </w:t>
      </w:r>
      <w:r w:rsidRPr="00F95116">
        <w:rPr>
          <w:rFonts w:ascii="Times New Roman" w:hAnsi="Times New Roman" w:cs="Times New Roman"/>
          <w:sz w:val="28"/>
          <w:szCs w:val="28"/>
        </w:rPr>
        <w:t>Камчатского края по утверждению порядка осуществления Региональной службой по тарифам и ценам Камчатского края полномочий по государственному регулированию цен (тарифов) в транспортном комплексе</w:t>
      </w:r>
      <w:r w:rsidRPr="00F95116">
        <w:rPr>
          <w:rFonts w:ascii="Times New Roman" w:hAnsi="Times New Roman" w:cs="Times New Roman"/>
          <w:bCs/>
          <w:sz w:val="28"/>
          <w:szCs w:val="28"/>
        </w:rPr>
        <w:t xml:space="preserve"> в соответствии с постановлением Правительства РФ от 07.03.1995 № 239 «О мерах по упорядочению государственного регулирования цен (тарифов)».</w:t>
      </w:r>
    </w:p>
    <w:p w14:paraId="04DD611A" w14:textId="77777777" w:rsidR="00C65BFD" w:rsidRDefault="00C65BFD" w:rsidP="00A05F0D">
      <w:pPr>
        <w:spacing w:after="0" w:line="240" w:lineRule="auto"/>
        <w:ind w:firstLine="708"/>
        <w:jc w:val="both"/>
        <w:rPr>
          <w:rFonts w:ascii="Times New Roman" w:hAnsi="Times New Roman" w:cs="Times New Roman"/>
          <w:b/>
          <w:sz w:val="28"/>
          <w:szCs w:val="28"/>
        </w:rPr>
      </w:pPr>
    </w:p>
    <w:p w14:paraId="2EA52E89" w14:textId="5E917637" w:rsidR="00A05F0D" w:rsidRPr="001B46B5" w:rsidRDefault="00A05F0D" w:rsidP="00A05F0D">
      <w:pPr>
        <w:pStyle w:val="3"/>
        <w:spacing w:line="240" w:lineRule="auto"/>
        <w:ind w:firstLine="709"/>
        <w:jc w:val="both"/>
        <w:rPr>
          <w:rFonts w:ascii="Times New Roman" w:hAnsi="Times New Roman" w:cs="Times New Roman"/>
          <w:b w:val="0"/>
          <w:sz w:val="28"/>
          <w:szCs w:val="28"/>
        </w:rPr>
      </w:pPr>
      <w:bookmarkStart w:id="1" w:name="_Toc508393642"/>
      <w:r w:rsidRPr="001B46B5">
        <w:rPr>
          <w:rFonts w:ascii="Times New Roman" w:hAnsi="Times New Roman" w:cs="Times New Roman"/>
          <w:sz w:val="28"/>
          <w:szCs w:val="28"/>
        </w:rPr>
        <w:t>Внедрение и применение механизма технологического и ценового аудита инвестиционных проектов субъектов естественных монополий</w:t>
      </w:r>
      <w:bookmarkEnd w:id="1"/>
    </w:p>
    <w:p w14:paraId="11F702C8" w14:textId="77777777" w:rsidR="00A05F0D" w:rsidRDefault="00A05F0D" w:rsidP="00A05F0D">
      <w:pPr>
        <w:pStyle w:val="11"/>
        <w:shd w:val="clear" w:color="auto" w:fill="auto"/>
        <w:spacing w:after="0" w:line="240" w:lineRule="auto"/>
        <w:ind w:left="20" w:right="20" w:firstLine="720"/>
        <w:jc w:val="both"/>
        <w:rPr>
          <w:rStyle w:val="a7"/>
          <w:rFonts w:eastAsia="Calibri"/>
          <w:b w:val="0"/>
          <w:sz w:val="28"/>
          <w:szCs w:val="28"/>
        </w:rPr>
      </w:pPr>
      <w:r w:rsidRPr="00594C3C">
        <w:rPr>
          <w:color w:val="000000"/>
          <w:sz w:val="28"/>
          <w:szCs w:val="28"/>
          <w:lang w:eastAsia="ru-RU" w:bidi="ru-RU"/>
        </w:rPr>
        <w:t xml:space="preserve">Согласно разъяснений Минэкономразвития Российской Федерации, письмо от 09.01.2017 № Д28и-26, пунктом 9 Положения о проведении публичного технологического и ценового аудита крупных инвестиционных проектов с государственным участием, утвержденного постановлением Правительства Российской Федерации от 30.04.2013 № 382 (в редакции постановления Правительства Российской Федерации от 07.12.2015 № 1333), проведение публичного технологического и ценового аудита инвестиционных проектов осуществляют независимые экспертные организации, отбор которых осуществляется в соответствии с требованиями статьи 31 Закона № 44-ФЗ с учетом дополнительных требований, предъявляемых к участникам закупки в случае отнесения товаров, работ, услуг к товарам, работам, услугам, которые по причине их технической и (или) технологической сложности, инновационного, высокотехнологичного или специализированного характера </w:t>
      </w:r>
      <w:r w:rsidRPr="00594C3C">
        <w:rPr>
          <w:color w:val="000000"/>
          <w:sz w:val="28"/>
          <w:szCs w:val="28"/>
          <w:lang w:eastAsia="ru-RU" w:bidi="ru-RU"/>
        </w:rPr>
        <w:lastRenderedPageBreak/>
        <w:t xml:space="preserve">способны поставить, выполнить, оказать только поставщики (подрядчики, исполнители), имеющие необходимый уровень квалификации, закупки которых осуществляются путем проведения конкурсов с ограниченным участием, двухэтапных конкурсов, закрытых конкурсов с ограниченным участием, закрытых двухэтапных конкурсов или аукционов, предусмотренных постановлением Правительства Российской Федерации от 04.02.2015 № 99 "Об установлении дополнительных требований к участникам закупки отдельных </w:t>
      </w:r>
      <w:r w:rsidRPr="00594C3C">
        <w:rPr>
          <w:rStyle w:val="a7"/>
          <w:rFonts w:eastAsia="Calibri"/>
          <w:sz w:val="28"/>
          <w:szCs w:val="28"/>
        </w:rPr>
        <w:t>видов товаров, работ, услуг" (далее - постановление № 99).</w:t>
      </w:r>
    </w:p>
    <w:p w14:paraId="4C32714C" w14:textId="77777777" w:rsidR="00A05F0D" w:rsidRPr="00594C3C" w:rsidRDefault="00A05F0D" w:rsidP="00A05F0D">
      <w:pPr>
        <w:pStyle w:val="11"/>
        <w:shd w:val="clear" w:color="auto" w:fill="auto"/>
        <w:spacing w:after="0" w:line="240" w:lineRule="auto"/>
        <w:ind w:left="20" w:right="20" w:firstLine="720"/>
        <w:jc w:val="both"/>
        <w:rPr>
          <w:sz w:val="28"/>
          <w:szCs w:val="28"/>
        </w:rPr>
      </w:pPr>
      <w:r w:rsidRPr="00594C3C">
        <w:rPr>
          <w:color w:val="000000"/>
          <w:sz w:val="28"/>
          <w:szCs w:val="28"/>
          <w:lang w:eastAsia="ru-RU" w:bidi="ru-RU"/>
        </w:rPr>
        <w:t>Так, при проведении обязательного публичного технологического и ценового аудита крупных инвестиционных проектов с государственным участием в отношении объектов капитального строительства, финансирование строительства, реконструкции или технического перевооружения которых планируется осуществлять полностью или частично за счет бюджетных средств с использованием механизма инвестиционной программы, пунктом 8 приложения № 2 к постановлению № 99 установлены дополнительные требования:</w:t>
      </w:r>
    </w:p>
    <w:p w14:paraId="463144C1" w14:textId="77777777" w:rsidR="00A05F0D" w:rsidRPr="00594C3C" w:rsidRDefault="00A05F0D" w:rsidP="00A05F0D">
      <w:pPr>
        <w:pStyle w:val="11"/>
        <w:numPr>
          <w:ilvl w:val="0"/>
          <w:numId w:val="8"/>
        </w:numPr>
        <w:shd w:val="clear" w:color="auto" w:fill="auto"/>
        <w:tabs>
          <w:tab w:val="left" w:pos="993"/>
        </w:tabs>
        <w:spacing w:after="0" w:line="240" w:lineRule="auto"/>
        <w:ind w:left="0" w:right="20" w:firstLine="709"/>
        <w:jc w:val="both"/>
        <w:rPr>
          <w:sz w:val="28"/>
          <w:szCs w:val="28"/>
        </w:rPr>
      </w:pPr>
      <w:r w:rsidRPr="00594C3C">
        <w:rPr>
          <w:color w:val="000000"/>
          <w:sz w:val="28"/>
          <w:szCs w:val="28"/>
          <w:lang w:eastAsia="ru-RU" w:bidi="ru-RU"/>
        </w:rPr>
        <w:t>опыт работы в области проведения технологического и ценового аудита инвестиционных проектов или в области экспертизы проектной документации не менее 7 лет, в том числе в отношении не менее 5 инвестиционных проектов стоимостью 1,5 млрд рублей и более;</w:t>
      </w:r>
    </w:p>
    <w:p w14:paraId="6B277947" w14:textId="77777777" w:rsidR="00A05F0D" w:rsidRPr="00594C3C" w:rsidRDefault="00A05F0D" w:rsidP="00A05F0D">
      <w:pPr>
        <w:pStyle w:val="11"/>
        <w:numPr>
          <w:ilvl w:val="0"/>
          <w:numId w:val="8"/>
        </w:numPr>
        <w:shd w:val="clear" w:color="auto" w:fill="auto"/>
        <w:tabs>
          <w:tab w:val="left" w:pos="993"/>
        </w:tabs>
        <w:spacing w:after="0" w:line="240" w:lineRule="auto"/>
        <w:ind w:left="0" w:right="20" w:firstLine="709"/>
        <w:jc w:val="both"/>
        <w:rPr>
          <w:sz w:val="28"/>
          <w:szCs w:val="28"/>
        </w:rPr>
      </w:pPr>
      <w:r w:rsidRPr="00594C3C">
        <w:rPr>
          <w:color w:val="000000"/>
          <w:sz w:val="28"/>
          <w:szCs w:val="28"/>
          <w:lang w:eastAsia="ru-RU" w:bidi="ru-RU"/>
        </w:rPr>
        <w:t>наличие в штате по основному месту работы в экспертной организации не менее 10 экспертов, аттестованных на право подготовки заключений экспертизы проектной документации и (или) экспертизы результатов инженерных изысканий и включенных в реестр лиц, аттестованных на право подготовки заключений экспертизы проектной документации и (или) результатов инженерных изысканий, или работников, обладающих опытом работы в области проведения технологического и (или) ценового аудита не менее 5 лет.</w:t>
      </w:r>
    </w:p>
    <w:p w14:paraId="64647879" w14:textId="77777777" w:rsidR="00A05F0D" w:rsidRPr="00594C3C" w:rsidRDefault="00A05F0D" w:rsidP="00A05F0D">
      <w:pPr>
        <w:pStyle w:val="11"/>
        <w:shd w:val="clear" w:color="auto" w:fill="auto"/>
        <w:spacing w:after="0" w:line="240" w:lineRule="auto"/>
        <w:ind w:left="20" w:right="20" w:firstLine="720"/>
        <w:jc w:val="both"/>
        <w:rPr>
          <w:sz w:val="28"/>
          <w:szCs w:val="28"/>
        </w:rPr>
      </w:pPr>
      <w:r w:rsidRPr="00594C3C">
        <w:rPr>
          <w:color w:val="000000"/>
          <w:sz w:val="28"/>
          <w:szCs w:val="28"/>
          <w:lang w:eastAsia="ru-RU" w:bidi="ru-RU"/>
        </w:rPr>
        <w:t>Данные требования устанавливаются заказчиком в документации о закупке.</w:t>
      </w:r>
    </w:p>
    <w:p w14:paraId="7D6EB882" w14:textId="77777777" w:rsidR="00A05F0D" w:rsidRPr="00594C3C" w:rsidRDefault="00A05F0D" w:rsidP="00A05F0D">
      <w:pPr>
        <w:pStyle w:val="11"/>
        <w:shd w:val="clear" w:color="auto" w:fill="auto"/>
        <w:spacing w:after="0" w:line="240" w:lineRule="auto"/>
        <w:ind w:left="20" w:right="20" w:firstLine="720"/>
        <w:jc w:val="both"/>
        <w:rPr>
          <w:sz w:val="28"/>
          <w:szCs w:val="28"/>
        </w:rPr>
      </w:pPr>
      <w:r w:rsidRPr="00594C3C">
        <w:rPr>
          <w:color w:val="000000"/>
          <w:sz w:val="28"/>
          <w:szCs w:val="28"/>
          <w:lang w:eastAsia="ru-RU" w:bidi="ru-RU"/>
        </w:rPr>
        <w:t>По информации, предоставленной Министерством строительства Камчатского края, в 2014 - 2015 годах была проведена работа по наличию аудиторских компаний, имеющих право на проведение публичного технологического и ценового аудита (ТЦА) крупных инвестиционных проектов, финансируемых с привлечением средств бюджетов всех уровней, на территории Камчатского края и Дальневосточного федерального округа.</w:t>
      </w:r>
    </w:p>
    <w:p w14:paraId="1BA94B6A" w14:textId="77777777" w:rsidR="00A05F0D" w:rsidRPr="00594C3C" w:rsidRDefault="00A05F0D" w:rsidP="00A05F0D">
      <w:pPr>
        <w:pStyle w:val="11"/>
        <w:shd w:val="clear" w:color="auto" w:fill="auto"/>
        <w:spacing w:after="0" w:line="240" w:lineRule="auto"/>
        <w:ind w:left="20" w:right="20" w:firstLine="720"/>
        <w:jc w:val="both"/>
        <w:rPr>
          <w:sz w:val="28"/>
          <w:szCs w:val="28"/>
        </w:rPr>
      </w:pPr>
      <w:r w:rsidRPr="00594C3C">
        <w:rPr>
          <w:color w:val="000000"/>
          <w:sz w:val="28"/>
          <w:szCs w:val="28"/>
          <w:lang w:eastAsia="ru-RU" w:bidi="ru-RU"/>
        </w:rPr>
        <w:t xml:space="preserve">В виду отсутствия на территории Камчатского края специализированных организаций и аттестованных специалистов, разработка нормативного правового акта Камчатского края, регулирующего порядок проведения обязательного публичного технологического и ценового аудита крупных инвестиционных проектов, финансируемых с привлечением средств краевого бюджета </w:t>
      </w:r>
      <w:r>
        <w:rPr>
          <w:color w:val="000000"/>
          <w:sz w:val="28"/>
          <w:szCs w:val="28"/>
          <w:lang w:eastAsia="ru-RU" w:bidi="ru-RU"/>
        </w:rPr>
        <w:t xml:space="preserve">была </w:t>
      </w:r>
      <w:r w:rsidRPr="00594C3C">
        <w:rPr>
          <w:color w:val="000000"/>
          <w:sz w:val="28"/>
          <w:szCs w:val="28"/>
          <w:lang w:eastAsia="ru-RU" w:bidi="ru-RU"/>
        </w:rPr>
        <w:t xml:space="preserve">признана нецелесообразной (протокол заседания рабочей группы по координации деятельности органов государственной власти Камчатского края в целях реализации Указа Президента Российской </w:t>
      </w:r>
      <w:r w:rsidRPr="00594C3C">
        <w:rPr>
          <w:color w:val="000000"/>
          <w:sz w:val="28"/>
          <w:szCs w:val="28"/>
          <w:lang w:eastAsia="ru-RU" w:bidi="ru-RU"/>
        </w:rPr>
        <w:lastRenderedPageBreak/>
        <w:t>Федерации от 07.05.2012 № 596 «О долгосрочной государственной экономической политике» от 02.07.2015 № 8).</w:t>
      </w:r>
    </w:p>
    <w:p w14:paraId="48BEE278" w14:textId="77777777" w:rsidR="00A05F0D" w:rsidRPr="00176102" w:rsidRDefault="00A05F0D" w:rsidP="00A05F0D">
      <w:pPr>
        <w:pStyle w:val="11"/>
        <w:shd w:val="clear" w:color="auto" w:fill="auto"/>
        <w:spacing w:after="0" w:line="240" w:lineRule="auto"/>
        <w:ind w:left="20" w:right="20" w:firstLine="720"/>
        <w:jc w:val="both"/>
        <w:rPr>
          <w:sz w:val="28"/>
          <w:szCs w:val="28"/>
        </w:rPr>
      </w:pPr>
      <w:r w:rsidRPr="00594C3C">
        <w:rPr>
          <w:color w:val="000000"/>
          <w:sz w:val="28"/>
          <w:szCs w:val="28"/>
          <w:lang w:eastAsia="ru-RU" w:bidi="ru-RU"/>
        </w:rPr>
        <w:t xml:space="preserve">В настоящее время </w:t>
      </w:r>
      <w:r w:rsidRPr="00176102">
        <w:rPr>
          <w:color w:val="000000"/>
          <w:sz w:val="28"/>
          <w:szCs w:val="28"/>
          <w:lang w:eastAsia="ru-RU" w:bidi="ru-RU"/>
        </w:rPr>
        <w:t>Министерством строительства Камчатского края проводится мониторинг деятельности экспертных специализированных организаций в области ТЦА на территории Дальневосточного федерального округа, в целях информирования заказчиков в случае обращения.</w:t>
      </w:r>
    </w:p>
    <w:p w14:paraId="5E0301F0" w14:textId="77777777" w:rsidR="00A05F0D" w:rsidRPr="00176102" w:rsidRDefault="00A05F0D" w:rsidP="00A05F0D">
      <w:pPr>
        <w:pStyle w:val="11"/>
        <w:shd w:val="clear" w:color="auto" w:fill="auto"/>
        <w:spacing w:after="0" w:line="240" w:lineRule="auto"/>
        <w:ind w:left="20" w:right="20" w:firstLine="720"/>
        <w:jc w:val="both"/>
        <w:rPr>
          <w:sz w:val="28"/>
          <w:szCs w:val="28"/>
        </w:rPr>
      </w:pPr>
      <w:r w:rsidRPr="00176102">
        <w:rPr>
          <w:color w:val="000000"/>
          <w:sz w:val="28"/>
          <w:szCs w:val="28"/>
          <w:lang w:eastAsia="ru-RU" w:bidi="ru-RU"/>
        </w:rPr>
        <w:t>В 2016 - 2017 годах заявлений о необходимости проведения технологического и ценового аудита в адрес Минэкономразвития Камчатского края не поступало, субсидии на реализацию крупных инвестиционных проектов субъектам естественных монополий в рамках инвестиционной программы Камчатского края за рассматриваемый период не предоставлялись.</w:t>
      </w:r>
    </w:p>
    <w:p w14:paraId="346E470E" w14:textId="77777777" w:rsidR="00A05F0D" w:rsidRPr="00176102" w:rsidRDefault="00A05F0D" w:rsidP="00A05F0D">
      <w:pPr>
        <w:pStyle w:val="11"/>
        <w:shd w:val="clear" w:color="auto" w:fill="auto"/>
        <w:spacing w:after="0" w:line="240" w:lineRule="auto"/>
        <w:ind w:left="20" w:right="20" w:firstLine="720"/>
        <w:jc w:val="both"/>
        <w:rPr>
          <w:sz w:val="28"/>
          <w:szCs w:val="28"/>
        </w:rPr>
      </w:pPr>
      <w:r w:rsidRPr="00176102">
        <w:rPr>
          <w:color w:val="000000"/>
          <w:sz w:val="28"/>
          <w:szCs w:val="28"/>
          <w:lang w:eastAsia="ru-RU" w:bidi="ru-RU"/>
        </w:rPr>
        <w:t xml:space="preserve">Постановлением Правительства Российской Федерации от 12.05.2017 № 563 </w:t>
      </w:r>
      <w:r w:rsidRPr="00176102">
        <w:rPr>
          <w:rStyle w:val="a7"/>
          <w:rFonts w:eastAsia="Calibri"/>
          <w:sz w:val="28"/>
          <w:szCs w:val="28"/>
        </w:rPr>
        <w:t xml:space="preserve">«О </w:t>
      </w:r>
      <w:r w:rsidRPr="00176102">
        <w:rPr>
          <w:color w:val="000000"/>
          <w:sz w:val="28"/>
          <w:szCs w:val="28"/>
          <w:lang w:eastAsia="ru-RU" w:bidi="ru-RU"/>
        </w:rPr>
        <w:t xml:space="preserve">порядке и об основаниях заключения контрактов, предметом которых является одновременно выполнение работ по проектированию, строительству и вводу в эксплуатацию объектов капитального строительства, и о внесении изменений в некоторые акты Правительства Российской Федерации», подпункт </w:t>
      </w:r>
      <w:r>
        <w:rPr>
          <w:color w:val="000000"/>
          <w:sz w:val="28"/>
          <w:szCs w:val="28"/>
          <w:lang w:eastAsia="ru-RU" w:bidi="ru-RU"/>
        </w:rPr>
        <w:t>«</w:t>
      </w:r>
      <w:r w:rsidRPr="00176102">
        <w:rPr>
          <w:color w:val="000000"/>
          <w:sz w:val="28"/>
          <w:szCs w:val="28"/>
          <w:lang w:eastAsia="ru-RU" w:bidi="ru-RU"/>
        </w:rPr>
        <w:t>3(1)</w:t>
      </w:r>
      <w:r>
        <w:rPr>
          <w:color w:val="000000"/>
          <w:sz w:val="28"/>
          <w:szCs w:val="28"/>
          <w:lang w:eastAsia="ru-RU" w:bidi="ru-RU"/>
        </w:rPr>
        <w:t>»</w:t>
      </w:r>
      <w:r w:rsidRPr="00176102">
        <w:rPr>
          <w:color w:val="000000"/>
          <w:sz w:val="28"/>
          <w:szCs w:val="28"/>
          <w:lang w:eastAsia="ru-RU" w:bidi="ru-RU"/>
        </w:rPr>
        <w:t xml:space="preserve"> пункта 11 Правил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 утвержденных постановлением Правительства Российской Федерации от 12.08.2008 № 590 </w:t>
      </w:r>
      <w:r>
        <w:rPr>
          <w:rStyle w:val="a7"/>
          <w:rFonts w:eastAsia="Calibri"/>
          <w:sz w:val="28"/>
          <w:szCs w:val="28"/>
        </w:rPr>
        <w:t>«</w:t>
      </w:r>
      <w:r w:rsidRPr="00176102">
        <w:rPr>
          <w:rStyle w:val="a7"/>
          <w:rFonts w:eastAsia="Calibri"/>
          <w:sz w:val="28"/>
          <w:szCs w:val="28"/>
        </w:rPr>
        <w:t xml:space="preserve">О </w:t>
      </w:r>
      <w:r w:rsidRPr="00176102">
        <w:rPr>
          <w:color w:val="000000"/>
          <w:sz w:val="28"/>
          <w:szCs w:val="28"/>
          <w:lang w:eastAsia="ru-RU" w:bidi="ru-RU"/>
        </w:rPr>
        <w:t>порядке проведения проверки инвестиционных проектов на предмет эффективности использования средств федерального бюджета, напра</w:t>
      </w:r>
      <w:r>
        <w:rPr>
          <w:color w:val="000000"/>
          <w:sz w:val="28"/>
          <w:szCs w:val="28"/>
          <w:lang w:eastAsia="ru-RU" w:bidi="ru-RU"/>
        </w:rPr>
        <w:t>вляемых на капитальные вложения», дополнен словами «</w:t>
      </w:r>
      <w:r w:rsidRPr="00176102">
        <w:rPr>
          <w:color w:val="000000"/>
          <w:sz w:val="28"/>
          <w:szCs w:val="28"/>
          <w:lang w:eastAsia="ru-RU" w:bidi="ru-RU"/>
        </w:rPr>
        <w:t xml:space="preserve">, или копия заключения технологического и ценового аудита обоснования инвестиций, осуществляемых в инвестиционный проект по созданию объекта капитального строительства, в отношении которого планируется заключение контракта, предметом которого является одновременно выполнение работ по проектированию, строительству и вводу в эксплуатацию объекта капитального строительства, в случае если проведение технологического и ценового аудита такого обоснования инвестиций в соответствии с нормативными правовыми актами Российской </w:t>
      </w:r>
      <w:r>
        <w:rPr>
          <w:color w:val="000000"/>
          <w:sz w:val="28"/>
          <w:szCs w:val="28"/>
          <w:lang w:eastAsia="ru-RU" w:bidi="ru-RU"/>
        </w:rPr>
        <w:t>Федерации является обязательным»</w:t>
      </w:r>
      <w:r w:rsidRPr="00176102">
        <w:rPr>
          <w:color w:val="000000"/>
          <w:sz w:val="28"/>
          <w:szCs w:val="28"/>
          <w:lang w:eastAsia="ru-RU" w:bidi="ru-RU"/>
        </w:rPr>
        <w:t>.</w:t>
      </w:r>
    </w:p>
    <w:p w14:paraId="05A8A906" w14:textId="77777777" w:rsidR="00A05F0D" w:rsidRPr="00176102" w:rsidRDefault="00A05F0D" w:rsidP="00A05F0D">
      <w:pPr>
        <w:pStyle w:val="11"/>
        <w:shd w:val="clear" w:color="auto" w:fill="auto"/>
        <w:spacing w:after="0" w:line="240" w:lineRule="auto"/>
        <w:ind w:left="20" w:right="20" w:firstLine="720"/>
        <w:jc w:val="both"/>
        <w:rPr>
          <w:sz w:val="28"/>
          <w:szCs w:val="28"/>
        </w:rPr>
      </w:pPr>
      <w:r w:rsidRPr="00176102">
        <w:rPr>
          <w:color w:val="000000"/>
          <w:sz w:val="28"/>
          <w:szCs w:val="28"/>
          <w:lang w:eastAsia="ru-RU" w:bidi="ru-RU"/>
        </w:rPr>
        <w:t xml:space="preserve">В соответствии с пунктом 5 Положения о проведении публичного технологического и ценового аудита крупных инвестиционных проектов с государственным участием», утвержденного постановлением Правительства </w:t>
      </w:r>
      <w:r w:rsidRPr="00176102">
        <w:rPr>
          <w:rStyle w:val="a7"/>
          <w:rFonts w:eastAsia="Calibri"/>
          <w:sz w:val="28"/>
          <w:szCs w:val="28"/>
        </w:rPr>
        <w:t xml:space="preserve">Российской Федерации от 30.04.2013 </w:t>
      </w:r>
      <w:r w:rsidRPr="00176102">
        <w:rPr>
          <w:rStyle w:val="1pt"/>
          <w:sz w:val="28"/>
          <w:szCs w:val="28"/>
        </w:rPr>
        <w:t>№382</w:t>
      </w:r>
      <w:r w:rsidRPr="00176102">
        <w:rPr>
          <w:rStyle w:val="a7"/>
          <w:rFonts w:eastAsia="Calibri"/>
          <w:sz w:val="28"/>
          <w:szCs w:val="28"/>
        </w:rPr>
        <w:t xml:space="preserve"> «О проведении публичного </w:t>
      </w:r>
      <w:r w:rsidRPr="00176102">
        <w:rPr>
          <w:color w:val="000000"/>
          <w:sz w:val="28"/>
          <w:szCs w:val="28"/>
          <w:lang w:eastAsia="ru-RU" w:bidi="ru-RU"/>
        </w:rPr>
        <w:t>технологического и ценового аудита крупных инвестиционных проектов с государственным участием и о внесении изменений в некоторые акты Правительства Российской Федерации», публичный технологический и ценовой аудит инвестиционных проектов проводится с 2018 года в отношении объектов капитального строительства сметной стоимостью 1,5 млрд. рублей и более.</w:t>
      </w:r>
    </w:p>
    <w:p w14:paraId="326902DA" w14:textId="77777777" w:rsidR="00A05F0D" w:rsidRPr="00176102" w:rsidRDefault="00A05F0D" w:rsidP="00A05F0D">
      <w:pPr>
        <w:pStyle w:val="11"/>
        <w:shd w:val="clear" w:color="auto" w:fill="auto"/>
        <w:spacing w:after="0" w:line="240" w:lineRule="auto"/>
        <w:ind w:left="20" w:right="20" w:firstLine="720"/>
        <w:jc w:val="both"/>
        <w:rPr>
          <w:sz w:val="28"/>
          <w:szCs w:val="28"/>
        </w:rPr>
      </w:pPr>
      <w:r w:rsidRPr="00176102">
        <w:rPr>
          <w:color w:val="000000"/>
          <w:sz w:val="28"/>
          <w:szCs w:val="28"/>
          <w:lang w:eastAsia="ru-RU" w:bidi="ru-RU"/>
        </w:rPr>
        <w:t xml:space="preserve">В настоящее время, Министерством экономического развития и торговли Камчатского края проводится работа по внесению соответствующих </w:t>
      </w:r>
      <w:r w:rsidRPr="00176102">
        <w:rPr>
          <w:color w:val="000000"/>
          <w:sz w:val="28"/>
          <w:szCs w:val="28"/>
          <w:lang w:eastAsia="ru-RU" w:bidi="ru-RU"/>
        </w:rPr>
        <w:lastRenderedPageBreak/>
        <w:t xml:space="preserve">изменений в Положение о формировании и реализации инвестиционной программы Камчатского края, утвержденной постановлением Правительства Камчатского края от 24.10.2012 № 489-П, в постановление Правительства Камчатского края от 01.09.2017 </w:t>
      </w:r>
      <w:r w:rsidRPr="00176102">
        <w:rPr>
          <w:color w:val="000000"/>
          <w:sz w:val="28"/>
          <w:szCs w:val="28"/>
          <w:lang w:val="en-US" w:bidi="en-US"/>
        </w:rPr>
        <w:t>N</w:t>
      </w:r>
      <w:r>
        <w:rPr>
          <w:color w:val="000000"/>
          <w:sz w:val="28"/>
          <w:szCs w:val="28"/>
          <w:lang w:eastAsia="ru-RU" w:bidi="ru-RU"/>
        </w:rPr>
        <w:t>361-П «</w:t>
      </w:r>
      <w:r w:rsidRPr="00176102">
        <w:rPr>
          <w:color w:val="000000"/>
          <w:sz w:val="28"/>
          <w:szCs w:val="28"/>
          <w:lang w:eastAsia="ru-RU" w:bidi="ru-RU"/>
        </w:rPr>
        <w:t>Об утверждении Порядка проведения проверки инвестиционных проектов на предмет эффективности использования средств краевого бюджета, направляемых на капитальные вложения</w:t>
      </w:r>
      <w:r>
        <w:rPr>
          <w:color w:val="000000"/>
          <w:sz w:val="28"/>
          <w:szCs w:val="28"/>
          <w:lang w:eastAsia="ru-RU" w:bidi="ru-RU"/>
        </w:rPr>
        <w:t>»</w:t>
      </w:r>
      <w:r w:rsidRPr="00176102">
        <w:rPr>
          <w:color w:val="000000"/>
          <w:sz w:val="28"/>
          <w:szCs w:val="28"/>
          <w:lang w:eastAsia="ru-RU" w:bidi="ru-RU"/>
        </w:rPr>
        <w:t>, приказ Минэкономразвития Камчатского края от 22.01.2018 № 22-п «Об утверждении Методики оценки эффективности использования средств краевого бюджета, направляемых на капитальные вложения».</w:t>
      </w:r>
    </w:p>
    <w:p w14:paraId="019F3D77" w14:textId="77777777" w:rsidR="00A05F0D" w:rsidRPr="00594C3C" w:rsidRDefault="00A05F0D" w:rsidP="00A05F0D">
      <w:pPr>
        <w:pStyle w:val="11"/>
        <w:shd w:val="clear" w:color="auto" w:fill="auto"/>
        <w:spacing w:after="0" w:line="240" w:lineRule="auto"/>
        <w:ind w:left="20" w:right="20" w:firstLine="720"/>
        <w:jc w:val="both"/>
        <w:rPr>
          <w:sz w:val="28"/>
          <w:szCs w:val="28"/>
        </w:rPr>
      </w:pPr>
      <w:r w:rsidRPr="00176102">
        <w:rPr>
          <w:color w:val="000000"/>
          <w:sz w:val="28"/>
          <w:szCs w:val="28"/>
          <w:lang w:eastAsia="ru-RU" w:bidi="ru-RU"/>
        </w:rPr>
        <w:t xml:space="preserve">Данные изменения в нормативные правовые акты Камчатского края будут внесены до 1 апреля </w:t>
      </w:r>
      <w:r>
        <w:rPr>
          <w:color w:val="000000"/>
          <w:sz w:val="28"/>
          <w:szCs w:val="28"/>
          <w:lang w:eastAsia="ru-RU" w:bidi="ru-RU"/>
        </w:rPr>
        <w:t>2018 года</w:t>
      </w:r>
      <w:r w:rsidRPr="00176102">
        <w:rPr>
          <w:color w:val="000000"/>
          <w:sz w:val="28"/>
          <w:szCs w:val="28"/>
          <w:lang w:eastAsia="ru-RU" w:bidi="ru-RU"/>
        </w:rPr>
        <w:t xml:space="preserve"> и потребуют внесения соответствующих изменений в Правила предоставления субсидий за счет средств краевого бюджета государственным корпорациям (компаниям), публично-правовым компаниям в целях реализации инвестиционных проектов по строительству, реконструкции, в том числе с элементами реставрации, техническому перевооружению принадлежащих им объектов капитального строительства и (или) приобретению объектов недвижимого имущества в собственность таких государственных корпораций (компаний), публично-правовых компаний. Объекты капитального строительства государственных корпораций (компаний), публично-правовых компаний отражаются в программе с указанием</w:t>
      </w:r>
      <w:r w:rsidRPr="00594C3C">
        <w:rPr>
          <w:color w:val="000000"/>
          <w:sz w:val="28"/>
          <w:szCs w:val="28"/>
          <w:lang w:eastAsia="ru-RU" w:bidi="ru-RU"/>
        </w:rPr>
        <w:t xml:space="preserve"> наименования государственной корпорации (компании), публично-правовой компании, общего размера расходов на реализацию инвестиционного проекта, объема предоставляемой субсидии и ее целевого назначения, а также объема собственных или заемных средств государственной корпорации (компании), публично-правовой компании без учета предоставляемой субсидии. При этом субсидия в рамках программ не может предусматриваться для проведения инженерных изысканий и (или) подготовки проектной документации на указанные объекты, приобретения земельных участков под строительство, проведения государственной экспертизы проектной документации и результатов инженерных изысканий, проведения проверки достоверности определения сметной стоимости указанных объектов капитального строительства, а также для проведения технологического и ценового аудита указанных инвестиционных проектов и аудита проектной документации.</w:t>
      </w:r>
    </w:p>
    <w:p w14:paraId="5505B0A8" w14:textId="77777777" w:rsidR="00A05F0D" w:rsidRDefault="00A05F0D" w:rsidP="00A05F0D">
      <w:pPr>
        <w:spacing w:after="0" w:line="240" w:lineRule="auto"/>
        <w:ind w:left="20" w:right="20" w:firstLine="720"/>
        <w:jc w:val="both"/>
        <w:rPr>
          <w:rFonts w:ascii="Times New Roman" w:hAnsi="Times New Roman" w:cs="Times New Roman"/>
          <w:color w:val="000000"/>
          <w:sz w:val="28"/>
          <w:szCs w:val="28"/>
          <w:lang w:eastAsia="ru-RU" w:bidi="ru-RU"/>
        </w:rPr>
      </w:pPr>
      <w:r w:rsidRPr="00594C3C">
        <w:rPr>
          <w:rFonts w:ascii="Times New Roman" w:hAnsi="Times New Roman" w:cs="Times New Roman"/>
          <w:color w:val="000000"/>
          <w:sz w:val="28"/>
          <w:szCs w:val="28"/>
          <w:lang w:eastAsia="ru-RU" w:bidi="ru-RU"/>
        </w:rPr>
        <w:t>Предусматривается, что проведение публичного технологического и ценового аудита крупных инвестиционных проектов с государственным участием не применяется в отношении крупных инвестиционных проектов финансируемых с привлечением средств краевого бюд</w:t>
      </w:r>
      <w:r>
        <w:rPr>
          <w:rFonts w:ascii="Times New Roman" w:hAnsi="Times New Roman" w:cs="Times New Roman"/>
          <w:color w:val="000000"/>
          <w:sz w:val="28"/>
          <w:szCs w:val="28"/>
          <w:lang w:eastAsia="ru-RU" w:bidi="ru-RU"/>
        </w:rPr>
        <w:t>жета реализация которых начата до 1 января 2018 года.</w:t>
      </w:r>
    </w:p>
    <w:p w14:paraId="5657003D" w14:textId="77777777" w:rsidR="00A05F0D" w:rsidRDefault="00A05F0D" w:rsidP="00A05F0D">
      <w:pPr>
        <w:spacing w:after="0" w:line="240" w:lineRule="auto"/>
        <w:ind w:left="20" w:right="20" w:firstLine="720"/>
        <w:jc w:val="both"/>
        <w:rPr>
          <w:rFonts w:ascii="Times New Roman" w:hAnsi="Times New Roman" w:cs="Times New Roman"/>
          <w:b/>
          <w:sz w:val="28"/>
          <w:szCs w:val="28"/>
          <w:highlight w:val="yellow"/>
        </w:rPr>
      </w:pPr>
    </w:p>
    <w:p w14:paraId="62B0F5FB" w14:textId="0D70F659" w:rsidR="00A05F0D" w:rsidRPr="00860025" w:rsidRDefault="00A05F0D" w:rsidP="00A05F0D">
      <w:pPr>
        <w:pStyle w:val="3"/>
        <w:spacing w:line="240" w:lineRule="auto"/>
        <w:ind w:firstLine="709"/>
        <w:jc w:val="both"/>
        <w:rPr>
          <w:rFonts w:ascii="Times New Roman" w:hAnsi="Times New Roman" w:cs="Times New Roman"/>
          <w:b w:val="0"/>
          <w:sz w:val="28"/>
          <w:szCs w:val="28"/>
        </w:rPr>
      </w:pPr>
      <w:bookmarkStart w:id="2" w:name="_Toc508393643"/>
      <w:bookmarkStart w:id="3" w:name="_GoBack"/>
      <w:bookmarkEnd w:id="3"/>
      <w:r w:rsidRPr="00BB3D9F">
        <w:rPr>
          <w:rFonts w:ascii="Times New Roman" w:hAnsi="Times New Roman" w:cs="Times New Roman"/>
          <w:sz w:val="28"/>
          <w:szCs w:val="28"/>
        </w:rPr>
        <w:lastRenderedPageBreak/>
        <w:t>Повышение прозрачности деятельности субъектов естественных монополий в Камчатском крае</w:t>
      </w:r>
      <w:bookmarkEnd w:id="2"/>
    </w:p>
    <w:p w14:paraId="39D98583" w14:textId="77777777" w:rsidR="00A05F0D" w:rsidRDefault="00A05F0D" w:rsidP="00A05F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Сведения о раскрытии информации в соответствии с положениями п. 55-57 Стандарта размещены в информационно-телекоммуникационной сети «Интернет»:</w:t>
      </w:r>
    </w:p>
    <w:p w14:paraId="68E3B892" w14:textId="77777777" w:rsidR="00A05F0D" w:rsidRPr="00E22C4E" w:rsidRDefault="00A05F0D" w:rsidP="00A05F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 официальном сайте Агентства инвестиций и предпринимательства Камчатского </w:t>
      </w:r>
      <w:r w:rsidRPr="00E22C4E">
        <w:rPr>
          <w:rFonts w:ascii="Times New Roman" w:hAnsi="Times New Roman" w:cs="Times New Roman"/>
          <w:sz w:val="28"/>
          <w:szCs w:val="28"/>
        </w:rPr>
        <w:t>края (</w:t>
      </w:r>
      <w:hyperlink r:id="rId24" w:history="1">
        <w:r w:rsidRPr="00C76936">
          <w:rPr>
            <w:rStyle w:val="a5"/>
            <w:rFonts w:ascii="Times New Roman" w:hAnsi="Times New Roman" w:cs="Times New Roman"/>
            <w:sz w:val="28"/>
            <w:szCs w:val="28"/>
          </w:rPr>
          <w:t>https://aginvest.kamgov.ru/razvitie_konkurentnoj_sredy/raskrytie-informacii-subektami-estestvennyh-monopolij</w:t>
        </w:r>
      </w:hyperlink>
      <w:r w:rsidRPr="00E22C4E">
        <w:rPr>
          <w:rFonts w:ascii="Times New Roman" w:hAnsi="Times New Roman" w:cs="Times New Roman"/>
          <w:sz w:val="28"/>
          <w:szCs w:val="28"/>
        </w:rPr>
        <w:t>);</w:t>
      </w:r>
    </w:p>
    <w:p w14:paraId="032CABE8" w14:textId="77777777" w:rsidR="00A05F0D" w:rsidRDefault="00A05F0D" w:rsidP="00A05F0D">
      <w:pPr>
        <w:spacing w:after="0" w:line="240" w:lineRule="auto"/>
        <w:ind w:firstLine="709"/>
        <w:jc w:val="both"/>
        <w:rPr>
          <w:rStyle w:val="a5"/>
        </w:rPr>
      </w:pPr>
      <w:r w:rsidRPr="007F55BC">
        <w:rPr>
          <w:rFonts w:ascii="Times New Roman" w:hAnsi="Times New Roman" w:cs="Times New Roman"/>
          <w:sz w:val="28"/>
          <w:szCs w:val="28"/>
        </w:rPr>
        <w:t xml:space="preserve">- на официальном сайте </w:t>
      </w:r>
      <w:r w:rsidRPr="007F55BC">
        <w:rPr>
          <w:rFonts w:ascii="Times New Roman" w:hAnsi="Times New Roman" w:cs="Times New Roman"/>
          <w:bCs/>
          <w:sz w:val="28"/>
          <w:szCs w:val="28"/>
        </w:rPr>
        <w:t>Региональной службой по тарифам и ценам Камчатского края</w:t>
      </w:r>
      <w:r>
        <w:t xml:space="preserve"> </w:t>
      </w:r>
      <w:hyperlink r:id="rId25" w:history="1">
        <w:r w:rsidRPr="00822577">
          <w:rPr>
            <w:rStyle w:val="a5"/>
            <w:rFonts w:ascii="Times New Roman" w:eastAsia="Calibri" w:hAnsi="Times New Roman" w:cs="Times New Roman"/>
            <w:bCs/>
            <w:sz w:val="28"/>
            <w:szCs w:val="28"/>
          </w:rPr>
          <w:t>https://www.kamgov.ru/sltarif/v-sfere-teplosnabzenia</w:t>
        </w:r>
      </w:hyperlink>
      <w:r>
        <w:rPr>
          <w:rFonts w:ascii="Times New Roman" w:eastAsia="Calibri" w:hAnsi="Times New Roman" w:cs="Times New Roman"/>
          <w:bCs/>
          <w:sz w:val="28"/>
          <w:szCs w:val="28"/>
        </w:rPr>
        <w:t xml:space="preserve"> и </w:t>
      </w:r>
      <w:hyperlink r:id="rId26" w:history="1">
        <w:r w:rsidRPr="0021773C">
          <w:rPr>
            <w:rFonts w:ascii="Times New Roman" w:eastAsia="Calibri" w:hAnsi="Times New Roman" w:cs="Times New Roman"/>
            <w:bCs/>
            <w:color w:val="0563C1" w:themeColor="hyperlink"/>
            <w:sz w:val="28"/>
            <w:szCs w:val="28"/>
            <w:u w:val="single"/>
          </w:rPr>
          <w:t>https://www.kamgov.ru/sltarif/adresa-sajtov-resursosnabzausih-organizacij-gosudarstvennoe-regulirovanie-cen-tarifov-na-uslugi-kotoryh-osusestvlaet-rst-kamcatskogo-kraa</w:t>
        </w:r>
      </w:hyperlink>
      <w:r>
        <w:rPr>
          <w:rFonts w:ascii="Times New Roman" w:eastAsia="Calibri" w:hAnsi="Times New Roman" w:cs="Times New Roman"/>
          <w:bCs/>
          <w:sz w:val="28"/>
          <w:szCs w:val="28"/>
        </w:rPr>
        <w:t>;</w:t>
      </w:r>
    </w:p>
    <w:p w14:paraId="63CBA837" w14:textId="77777777" w:rsidR="00A05F0D" w:rsidRPr="00E22C4E" w:rsidRDefault="00A05F0D" w:rsidP="00A05F0D">
      <w:pPr>
        <w:spacing w:after="0" w:line="240" w:lineRule="auto"/>
        <w:ind w:firstLine="709"/>
        <w:contextualSpacing/>
        <w:jc w:val="both"/>
        <w:rPr>
          <w:rFonts w:ascii="Times New Roman" w:eastAsia="Calibri" w:hAnsi="Times New Roman" w:cs="Times New Roman"/>
          <w:sz w:val="28"/>
          <w:szCs w:val="28"/>
        </w:rPr>
      </w:pPr>
      <w:r w:rsidRPr="00E22C4E">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E22C4E">
        <w:rPr>
          <w:rFonts w:ascii="Times New Roman" w:eastAsia="Times New Roman" w:hAnsi="Times New Roman" w:cs="Times New Roman"/>
          <w:sz w:val="28"/>
          <w:szCs w:val="28"/>
          <w:lang w:eastAsia="ru-RU"/>
        </w:rPr>
        <w:t>Камчатского края</w:t>
      </w:r>
      <w:r w:rsidRPr="00E22C4E">
        <w:rPr>
          <w:rFonts w:ascii="Times New Roman" w:eastAsia="Times New Roman" w:hAnsi="Times New Roman" w:cs="Times New Roman"/>
          <w:bCs/>
          <w:sz w:val="28"/>
          <w:szCs w:val="28"/>
          <w:lang w:eastAsia="ru-RU"/>
        </w:rPr>
        <w:t xml:space="preserve"> </w:t>
      </w:r>
      <w:r w:rsidRPr="00E22C4E">
        <w:rPr>
          <w:rFonts w:ascii="Times New Roman" w:eastAsia="Calibri" w:hAnsi="Times New Roman" w:cs="Times New Roman"/>
          <w:bCs/>
          <w:sz w:val="28"/>
          <w:szCs w:val="28"/>
        </w:rPr>
        <w:t>в разделе «Инвестору» подразделе «Развитие конкуренции» (</w:t>
      </w:r>
      <w:hyperlink r:id="rId27" w:history="1">
        <w:r w:rsidRPr="00E22C4E">
          <w:rPr>
            <w:rFonts w:ascii="Times New Roman" w:eastAsia="Calibri" w:hAnsi="Times New Roman" w:cs="Times New Roman"/>
            <w:bCs/>
            <w:color w:val="0563C1"/>
            <w:sz w:val="28"/>
            <w:szCs w:val="28"/>
            <w:u w:val="single"/>
          </w:rPr>
          <w:t>http://investkamchatka.ru/</w:t>
        </w:r>
      </w:hyperlink>
      <w:r w:rsidRPr="00E22C4E">
        <w:rPr>
          <w:rFonts w:ascii="Times New Roman" w:eastAsia="Calibri" w:hAnsi="Times New Roman" w:cs="Times New Roman"/>
          <w:bCs/>
          <w:sz w:val="28"/>
          <w:szCs w:val="28"/>
        </w:rPr>
        <w:t>)</w:t>
      </w:r>
      <w:r w:rsidRPr="00E22C4E">
        <w:rPr>
          <w:rFonts w:ascii="Times New Roman" w:eastAsia="Times New Roman" w:hAnsi="Times New Roman" w:cs="Times New Roman"/>
          <w:bCs/>
          <w:color w:val="FF0000"/>
          <w:sz w:val="28"/>
          <w:szCs w:val="28"/>
          <w:lang w:eastAsia="ru-RU"/>
        </w:rPr>
        <w:t xml:space="preserve"> </w:t>
      </w:r>
      <w:r w:rsidRPr="00E22C4E">
        <w:rPr>
          <w:rFonts w:ascii="Times New Roman" w:eastAsia="Times New Roman" w:hAnsi="Times New Roman" w:cs="Times New Roman"/>
          <w:bCs/>
          <w:sz w:val="28"/>
          <w:szCs w:val="28"/>
          <w:lang w:eastAsia="ru-RU"/>
        </w:rPr>
        <w:t xml:space="preserve">и бизнес портале </w:t>
      </w:r>
      <w:r w:rsidRPr="00E22C4E">
        <w:rPr>
          <w:rFonts w:ascii="Times New Roman" w:eastAsia="Times New Roman" w:hAnsi="Times New Roman" w:cs="Times New Roman"/>
          <w:sz w:val="28"/>
          <w:szCs w:val="28"/>
          <w:lang w:eastAsia="ru-RU"/>
        </w:rPr>
        <w:t xml:space="preserve">Камчатского края </w:t>
      </w:r>
      <w:r w:rsidRPr="00E22C4E">
        <w:rPr>
          <w:rFonts w:ascii="Times New Roman" w:eastAsia="Calibri" w:hAnsi="Times New Roman" w:cs="Times New Roman"/>
          <w:sz w:val="28"/>
          <w:szCs w:val="28"/>
        </w:rPr>
        <w:t>в разделе «Поддержка бизнеса» подразделе «Развитие конкуренции» (</w:t>
      </w:r>
      <w:hyperlink r:id="rId28" w:history="1">
        <w:r w:rsidRPr="00E22C4E">
          <w:rPr>
            <w:rFonts w:ascii="Times New Roman" w:eastAsia="Calibri" w:hAnsi="Times New Roman" w:cs="Times New Roman"/>
            <w:color w:val="0563C1"/>
            <w:sz w:val="28"/>
            <w:szCs w:val="28"/>
            <w:u w:val="single"/>
          </w:rPr>
          <w:t>http://smbkam.ru/</w:t>
        </w:r>
      </w:hyperlink>
      <w:r w:rsidRPr="00E22C4E">
        <w:rPr>
          <w:rFonts w:ascii="Times New Roman" w:eastAsia="Calibri" w:hAnsi="Times New Roman" w:cs="Times New Roman"/>
          <w:sz w:val="28"/>
          <w:szCs w:val="28"/>
        </w:rPr>
        <w:t>).</w:t>
      </w:r>
    </w:p>
    <w:p w14:paraId="17012405" w14:textId="77777777" w:rsidR="00A05F0D" w:rsidRPr="00867610" w:rsidRDefault="00A05F0D" w:rsidP="00A05F0D">
      <w:pPr>
        <w:spacing w:after="0" w:line="240" w:lineRule="auto"/>
        <w:ind w:firstLine="708"/>
        <w:jc w:val="both"/>
        <w:rPr>
          <w:rFonts w:ascii="Times New Roman" w:hAnsi="Times New Roman" w:cs="Times New Roman"/>
          <w:sz w:val="28"/>
          <w:szCs w:val="28"/>
        </w:rPr>
      </w:pPr>
      <w:r w:rsidRPr="006925BD">
        <w:rPr>
          <w:rFonts w:ascii="Times New Roman" w:eastAsia="Times New Roman" w:hAnsi="Times New Roman" w:cs="Times New Roman"/>
          <w:color w:val="000000"/>
          <w:sz w:val="28"/>
          <w:szCs w:val="28"/>
        </w:rPr>
        <w:t>В соответствии с планом мероприятий («дорожной картой») «Развитие конкуренции в Камчатском крае на 2016-2018 годы» реализуются мероприятия по созданию и реализации механизмов общественного контроля за деятельностью субъектов естественных монополий (Раздел I пункты 11.1-11.8</w:t>
      </w:r>
      <w:r>
        <w:rPr>
          <w:rFonts w:ascii="Times New Roman" w:eastAsia="Times New Roman" w:hAnsi="Times New Roman" w:cs="Times New Roman"/>
          <w:color w:val="000000"/>
          <w:sz w:val="28"/>
          <w:szCs w:val="28"/>
        </w:rPr>
        <w:t>, стр. 67-73 столбец № 2</w:t>
      </w:r>
      <w:r w:rsidRPr="006925BD">
        <w:rPr>
          <w:rFonts w:ascii="Times New Roman" w:eastAsia="Times New Roman" w:hAnsi="Times New Roman" w:cs="Times New Roman"/>
          <w:color w:val="000000"/>
          <w:sz w:val="28"/>
          <w:szCs w:val="28"/>
        </w:rPr>
        <w:t>)</w:t>
      </w:r>
      <w:r w:rsidRPr="00867610">
        <w:rPr>
          <w:rFonts w:ascii="Times New Roman" w:hAnsi="Times New Roman" w:cs="Times New Roman"/>
          <w:sz w:val="28"/>
          <w:szCs w:val="28"/>
        </w:rPr>
        <w:t>, а именно:</w:t>
      </w:r>
    </w:p>
    <w:p w14:paraId="21CF9CB9" w14:textId="77777777" w:rsidR="00A05F0D" w:rsidRPr="00867610" w:rsidRDefault="00A05F0D" w:rsidP="00A05F0D">
      <w:pPr>
        <w:pStyle w:val="a3"/>
        <w:numPr>
          <w:ilvl w:val="0"/>
          <w:numId w:val="7"/>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867610">
        <w:rPr>
          <w:rFonts w:ascii="Times New Roman" w:eastAsia="Times New Roman" w:hAnsi="Times New Roman" w:cs="Times New Roman"/>
          <w:sz w:val="28"/>
          <w:szCs w:val="28"/>
        </w:rPr>
        <w:t>Анализ данных об уровнях тарифов (цен), установленных субъектами естественных монополий за текущий и прошедший периоды.</w:t>
      </w:r>
    </w:p>
    <w:p w14:paraId="34BC34EF" w14:textId="77777777" w:rsidR="00A05F0D" w:rsidRDefault="00A05F0D" w:rsidP="00A05F0D">
      <w:pPr>
        <w:pStyle w:val="a3"/>
        <w:numPr>
          <w:ilvl w:val="0"/>
          <w:numId w:val="7"/>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867610">
        <w:rPr>
          <w:rFonts w:ascii="Times New Roman" w:eastAsia="Times New Roman" w:hAnsi="Times New Roman" w:cs="Times New Roman"/>
          <w:sz w:val="28"/>
          <w:szCs w:val="28"/>
        </w:rPr>
        <w:t>Сбор</w:t>
      </w:r>
      <w:r w:rsidRPr="00A00F68">
        <w:rPr>
          <w:rFonts w:ascii="Times New Roman" w:eastAsia="Times New Roman" w:hAnsi="Times New Roman" w:cs="Times New Roman"/>
          <w:sz w:val="28"/>
          <w:szCs w:val="28"/>
        </w:rPr>
        <w:t xml:space="preserve"> данных об оценках эффективности реализации инвестиционных программ и отдельных инвестиционных проектов субъектов естественных монополий, в том числе на основании оценок, осуществляемых представителями потребителей товаров, работ и услуг, задействованных в механизмах общественного контроля за деятельностью субъектов естественных монополий</w:t>
      </w:r>
      <w:r>
        <w:rPr>
          <w:rFonts w:ascii="Times New Roman" w:eastAsia="Times New Roman" w:hAnsi="Times New Roman" w:cs="Times New Roman"/>
          <w:sz w:val="28"/>
          <w:szCs w:val="28"/>
        </w:rPr>
        <w:t>.</w:t>
      </w:r>
    </w:p>
    <w:p w14:paraId="3347727E" w14:textId="77777777" w:rsidR="00A05F0D" w:rsidRDefault="00A05F0D" w:rsidP="00A05F0D">
      <w:pPr>
        <w:pStyle w:val="a3"/>
        <w:numPr>
          <w:ilvl w:val="0"/>
          <w:numId w:val="7"/>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Реализация мер по учету мнения потребителей, в том числе Совета потребителей по вопросам деятельности субъектов естественных монополий в Камчатском крае, на начальных этапах разработки и утверждения инвестиционных программ</w:t>
      </w:r>
      <w:r>
        <w:rPr>
          <w:rFonts w:ascii="Times New Roman" w:eastAsia="Times New Roman" w:hAnsi="Times New Roman" w:cs="Times New Roman"/>
          <w:sz w:val="28"/>
          <w:szCs w:val="28"/>
        </w:rPr>
        <w:t>.</w:t>
      </w:r>
    </w:p>
    <w:p w14:paraId="5700120E" w14:textId="77777777" w:rsidR="00A05F0D" w:rsidRDefault="00A05F0D" w:rsidP="00A05F0D">
      <w:pPr>
        <w:pStyle w:val="a3"/>
        <w:numPr>
          <w:ilvl w:val="0"/>
          <w:numId w:val="7"/>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xml:space="preserve">Разработка механизма сбора предложений потребителей по вопросам деятельности субъектов естественных монополий, размещение информации на сайте исполнительных органов государственной власти Камчатского края </w:t>
      </w:r>
      <w:r>
        <w:rPr>
          <w:rFonts w:ascii="Times New Roman" w:eastAsia="Times New Roman" w:hAnsi="Times New Roman" w:cs="Times New Roman"/>
          <w:sz w:val="28"/>
          <w:szCs w:val="28"/>
        </w:rPr>
        <w:t>в информационно-телекоммуникационной сети «Интернет</w:t>
      </w:r>
      <w:r w:rsidRPr="00A00F6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38C18B76" w14:textId="77777777" w:rsidR="00A05F0D" w:rsidRPr="00A00F68" w:rsidRDefault="00A05F0D" w:rsidP="00A05F0D">
      <w:pPr>
        <w:pStyle w:val="a3"/>
        <w:numPr>
          <w:ilvl w:val="0"/>
          <w:numId w:val="7"/>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Направление в Совет потребителей по вопросам деятельности субъектов естественных монополий в Камчатском крае имеющейся информации о возникающих у застройщиков проблемах с технологическим присоединением к сетям инженерно-технического обеспечения</w:t>
      </w:r>
      <w:r>
        <w:rPr>
          <w:rFonts w:ascii="Times New Roman" w:eastAsia="Times New Roman" w:hAnsi="Times New Roman" w:cs="Times New Roman"/>
          <w:sz w:val="28"/>
          <w:szCs w:val="28"/>
        </w:rPr>
        <w:t>.</w:t>
      </w:r>
    </w:p>
    <w:p w14:paraId="741008AD" w14:textId="77777777" w:rsidR="00A05F0D" w:rsidRPr="00A00F68" w:rsidRDefault="00A05F0D" w:rsidP="00A05F0D">
      <w:pPr>
        <w:pStyle w:val="a3"/>
        <w:numPr>
          <w:ilvl w:val="0"/>
          <w:numId w:val="7"/>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lastRenderedPageBreak/>
        <w:t xml:space="preserve">Размещение на сайте исполнительных органов государственной власти Камчатского края </w:t>
      </w:r>
      <w:r>
        <w:rPr>
          <w:rFonts w:ascii="Times New Roman" w:eastAsia="Times New Roman" w:hAnsi="Times New Roman" w:cs="Times New Roman"/>
          <w:sz w:val="28"/>
          <w:szCs w:val="28"/>
        </w:rPr>
        <w:t>в информационно-телекоммуникационной сети «Интернет</w:t>
      </w:r>
      <w:r w:rsidRPr="00A00F68">
        <w:rPr>
          <w:rFonts w:ascii="Times New Roman" w:eastAsia="Times New Roman" w:hAnsi="Times New Roman" w:cs="Times New Roman"/>
          <w:sz w:val="28"/>
          <w:szCs w:val="28"/>
        </w:rPr>
        <w:t>» ссылок на информацию, размещенную на официальных сайтах субъектов естественных монополий о:</w:t>
      </w:r>
    </w:p>
    <w:p w14:paraId="2629DABF" w14:textId="77777777" w:rsidR="00A05F0D" w:rsidRPr="00A00F68" w:rsidRDefault="00A05F0D" w:rsidP="00A05F0D">
      <w:pPr>
        <w:pStyle w:val="a3"/>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реализуемых и планируемых к реализации на территории Камчатского края инвестиционных программ, включая ключевые показатели эффективности реализации таких программ;</w:t>
      </w:r>
    </w:p>
    <w:p w14:paraId="2EB99BA4" w14:textId="77777777" w:rsidR="00A05F0D" w:rsidRPr="00A00F68" w:rsidRDefault="00A05F0D" w:rsidP="00A05F0D">
      <w:pPr>
        <w:pStyle w:val="a3"/>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результатах технологического и ценового аудита инвестиционных проектов (при наличии – с указанием экспертной организации, осуществляющей технологический и ценовой аудит, информации о параметрах заключенного с такой экспертной организацией договора на проведение технологического и ценового аудита (техническое задание, цена договора, сроки исполнения этапов работ по договору), а также итогов экспертного обсуждения результатов технологического и ценового аудита представителями потребителей товаров, работ и услуг, задействованных в механизмах общественного контроля за деятельностью субъектов естественных монополий);</w:t>
      </w:r>
    </w:p>
    <w:p w14:paraId="2194BCA5" w14:textId="77777777" w:rsidR="00A05F0D" w:rsidRDefault="00A05F0D" w:rsidP="00A05F0D">
      <w:pPr>
        <w:pStyle w:val="a3"/>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структуре тарифов на услуги (включая проект тарифной заявки), параметрах качества и надежности предоставляемых товаров, работ и услуг, стандартах качества товаров, работ и услуг (стандарта качества обслуживания потребителей товаров, работ и услуг) и процедур предоставления товаров, работ и услуг потребителям, а также о наличии в составе инвестиционного комитета при совете директоров субъектов естественных монополий представителей потребителей товаров, работ и услуг субъектов естественных монополий и независимых экспертов</w:t>
      </w:r>
      <w:r>
        <w:rPr>
          <w:rFonts w:ascii="Times New Roman" w:eastAsia="Times New Roman" w:hAnsi="Times New Roman" w:cs="Times New Roman"/>
          <w:sz w:val="28"/>
          <w:szCs w:val="28"/>
        </w:rPr>
        <w:t>.</w:t>
      </w:r>
    </w:p>
    <w:p w14:paraId="6215C627" w14:textId="77777777" w:rsidR="00A05F0D" w:rsidRDefault="00A05F0D" w:rsidP="00A05F0D">
      <w:pPr>
        <w:pStyle w:val="a3"/>
        <w:numPr>
          <w:ilvl w:val="0"/>
          <w:numId w:val="7"/>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4F30FA">
        <w:rPr>
          <w:rFonts w:ascii="Times New Roman" w:eastAsia="Times New Roman" w:hAnsi="Times New Roman" w:cs="Times New Roman"/>
          <w:sz w:val="28"/>
          <w:szCs w:val="28"/>
        </w:rPr>
        <w:t>Осуществление контроля за соблюдением стандартов раскрытия информации субъектами естественных монополий</w:t>
      </w:r>
      <w:r>
        <w:rPr>
          <w:rFonts w:ascii="Times New Roman" w:eastAsia="Times New Roman" w:hAnsi="Times New Roman" w:cs="Times New Roman"/>
          <w:sz w:val="28"/>
          <w:szCs w:val="28"/>
        </w:rPr>
        <w:t>.</w:t>
      </w:r>
    </w:p>
    <w:p w14:paraId="785FB98E" w14:textId="77777777" w:rsidR="00A05F0D" w:rsidRDefault="00A05F0D" w:rsidP="00A05F0D">
      <w:pPr>
        <w:spacing w:after="0" w:line="240" w:lineRule="auto"/>
        <w:ind w:firstLine="708"/>
        <w:jc w:val="both"/>
        <w:rPr>
          <w:rFonts w:ascii="Times New Roman" w:hAnsi="Times New Roman" w:cs="Times New Roman"/>
          <w:b/>
          <w:sz w:val="28"/>
          <w:szCs w:val="28"/>
        </w:rPr>
      </w:pPr>
      <w:r>
        <w:rPr>
          <w:rFonts w:ascii="Times New Roman" w:eastAsia="Times New Roman" w:hAnsi="Times New Roman" w:cs="Times New Roman"/>
          <w:sz w:val="28"/>
          <w:szCs w:val="28"/>
        </w:rPr>
        <w:t xml:space="preserve">8) </w:t>
      </w:r>
      <w:r w:rsidRPr="004F30FA">
        <w:rPr>
          <w:rFonts w:ascii="Times New Roman" w:eastAsia="Times New Roman" w:hAnsi="Times New Roman" w:cs="Times New Roman"/>
          <w:sz w:val="28"/>
          <w:szCs w:val="28"/>
        </w:rPr>
        <w:t xml:space="preserve">Размещение субъектами естественных монополий </w:t>
      </w:r>
      <w:r>
        <w:rPr>
          <w:rFonts w:ascii="Times New Roman" w:eastAsia="Times New Roman" w:hAnsi="Times New Roman" w:cs="Times New Roman"/>
          <w:sz w:val="28"/>
          <w:szCs w:val="28"/>
        </w:rPr>
        <w:t>в информационно-телекоммуникационной сети «Интернет</w:t>
      </w:r>
      <w:r w:rsidRPr="004F30FA">
        <w:rPr>
          <w:rFonts w:ascii="Times New Roman" w:eastAsia="Times New Roman" w:hAnsi="Times New Roman" w:cs="Times New Roman"/>
          <w:sz w:val="28"/>
          <w:szCs w:val="28"/>
        </w:rPr>
        <w:t>» наглядной информации о свободных резервах трансформаторной мощности с указанием и отображением на географической карте Камчатского края ориентировочного места подключения (технологического присоединения) к сетям 110-35 кВ с детализацией информации о количестве поданных заявок и заключенных договоров на технологическое присоединение, а также о планируемых сроках их строительства и реконструкции.</w:t>
      </w:r>
    </w:p>
    <w:p w14:paraId="0B5E724D" w14:textId="77777777" w:rsidR="00A05F0D" w:rsidRDefault="00A05F0D" w:rsidP="00A05F0D">
      <w:pPr>
        <w:spacing w:after="0" w:line="240" w:lineRule="auto"/>
        <w:ind w:firstLine="708"/>
        <w:jc w:val="both"/>
        <w:rPr>
          <w:rFonts w:ascii="Times New Roman" w:hAnsi="Times New Roman" w:cs="Times New Roman"/>
          <w:b/>
          <w:sz w:val="28"/>
          <w:szCs w:val="28"/>
        </w:rPr>
      </w:pPr>
    </w:p>
    <w:p w14:paraId="4153B53C" w14:textId="77777777" w:rsidR="00A05F0D" w:rsidRDefault="00A05F0D" w:rsidP="00A05F0D">
      <w:pPr>
        <w:spacing w:after="0" w:line="240" w:lineRule="auto"/>
        <w:ind w:firstLine="708"/>
        <w:jc w:val="both"/>
        <w:rPr>
          <w:rFonts w:ascii="Times New Roman" w:hAnsi="Times New Roman" w:cs="Times New Roman"/>
          <w:b/>
          <w:sz w:val="28"/>
          <w:szCs w:val="28"/>
        </w:rPr>
      </w:pPr>
      <w:r w:rsidRPr="009175EA">
        <w:rPr>
          <w:rFonts w:ascii="Times New Roman" w:hAnsi="Times New Roman" w:cs="Times New Roman"/>
          <w:b/>
          <w:sz w:val="28"/>
          <w:szCs w:val="28"/>
        </w:rPr>
        <w:t xml:space="preserve">Раскрытие информации субъектами естественных монополий в соответствии с </w:t>
      </w:r>
      <w:r w:rsidRPr="0021773C">
        <w:rPr>
          <w:rFonts w:ascii="Times New Roman" w:hAnsi="Times New Roman" w:cs="Times New Roman"/>
          <w:b/>
          <w:sz w:val="28"/>
          <w:szCs w:val="28"/>
        </w:rPr>
        <w:t>положениями п. 55-57</w:t>
      </w:r>
      <w:r w:rsidRPr="009175EA">
        <w:rPr>
          <w:rFonts w:ascii="Times New Roman" w:hAnsi="Times New Roman" w:cs="Times New Roman"/>
          <w:b/>
          <w:sz w:val="28"/>
          <w:szCs w:val="28"/>
        </w:rPr>
        <w:t xml:space="preserve"> Стандарта</w:t>
      </w:r>
    </w:p>
    <w:p w14:paraId="435CA0A7" w14:textId="77777777" w:rsidR="00A05F0D" w:rsidRPr="0021773C" w:rsidRDefault="00A05F0D" w:rsidP="00A05F0D">
      <w:pPr>
        <w:spacing w:after="0" w:line="240" w:lineRule="auto"/>
        <w:ind w:firstLine="708"/>
        <w:jc w:val="both"/>
        <w:rPr>
          <w:rFonts w:ascii="Times New Roman" w:eastAsia="Calibri" w:hAnsi="Times New Roman" w:cs="Times New Roman"/>
          <w:bCs/>
          <w:sz w:val="28"/>
          <w:szCs w:val="28"/>
        </w:rPr>
      </w:pPr>
      <w:r w:rsidRPr="0021773C">
        <w:rPr>
          <w:rFonts w:ascii="Times New Roman" w:eastAsia="Calibri" w:hAnsi="Times New Roman" w:cs="Times New Roman"/>
          <w:bCs/>
          <w:sz w:val="28"/>
          <w:szCs w:val="28"/>
        </w:rPr>
        <w:t xml:space="preserve">Информация о деятельности субъектов естественных монополий, подлежащая раскрытию в соответствии с законодательством Российской Федерации, размещена для общего сведения на сайте исполнительных органов государственной власти Камчатского края </w:t>
      </w:r>
      <w:r>
        <w:rPr>
          <w:rFonts w:ascii="Times New Roman" w:eastAsia="Calibri" w:hAnsi="Times New Roman" w:cs="Times New Roman"/>
          <w:bCs/>
          <w:sz w:val="28"/>
          <w:szCs w:val="28"/>
        </w:rPr>
        <w:t>в информационно-телекоммуникационной сети «Интернет</w:t>
      </w:r>
      <w:r w:rsidRPr="0021773C">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hyperlink r:id="rId29" w:history="1">
        <w:r w:rsidRPr="0021773C">
          <w:rPr>
            <w:rFonts w:ascii="Times New Roman" w:eastAsia="Calibri" w:hAnsi="Times New Roman" w:cs="Times New Roman"/>
            <w:bCs/>
            <w:color w:val="0563C1" w:themeColor="hyperlink"/>
            <w:sz w:val="28"/>
            <w:szCs w:val="28"/>
            <w:u w:val="single"/>
          </w:rPr>
          <w:t>https://www.kamgov.ru/sltarif/v-sfere-teplosnabzenia</w:t>
        </w:r>
      </w:hyperlink>
      <w:r>
        <w:rPr>
          <w:rFonts w:ascii="Times New Roman" w:eastAsia="Calibri" w:hAnsi="Times New Roman" w:cs="Times New Roman"/>
          <w:bCs/>
          <w:color w:val="0563C1" w:themeColor="hyperlink"/>
          <w:sz w:val="28"/>
          <w:szCs w:val="28"/>
          <w:u w:val="single"/>
        </w:rPr>
        <w:t>)</w:t>
      </w:r>
      <w:r w:rsidRPr="0021773C">
        <w:rPr>
          <w:rFonts w:ascii="Times New Roman" w:eastAsia="Calibri" w:hAnsi="Times New Roman" w:cs="Times New Roman"/>
          <w:bCs/>
          <w:sz w:val="28"/>
          <w:szCs w:val="28"/>
        </w:rPr>
        <w:t>.</w:t>
      </w:r>
    </w:p>
    <w:p w14:paraId="538C090C" w14:textId="77777777" w:rsidR="00A05F0D" w:rsidRPr="00023C0A" w:rsidRDefault="00A05F0D" w:rsidP="00A05F0D">
      <w:pPr>
        <w:spacing w:after="0" w:line="240" w:lineRule="auto"/>
        <w:ind w:firstLine="708"/>
        <w:jc w:val="both"/>
        <w:rPr>
          <w:rFonts w:ascii="Times New Roman" w:eastAsia="Calibri" w:hAnsi="Times New Roman" w:cs="Times New Roman"/>
          <w:bCs/>
          <w:sz w:val="28"/>
          <w:szCs w:val="28"/>
        </w:rPr>
      </w:pPr>
      <w:r w:rsidRPr="0021773C">
        <w:rPr>
          <w:rFonts w:ascii="Times New Roman" w:eastAsia="Calibri" w:hAnsi="Times New Roman" w:cs="Times New Roman"/>
          <w:bCs/>
          <w:sz w:val="28"/>
          <w:szCs w:val="28"/>
        </w:rPr>
        <w:lastRenderedPageBreak/>
        <w:t xml:space="preserve">Во исполнение п. 56 Стандарта ссылки на информацию, размещенную на официальных </w:t>
      </w:r>
      <w:r w:rsidRPr="00023C0A">
        <w:rPr>
          <w:rFonts w:ascii="Times New Roman" w:eastAsia="Calibri" w:hAnsi="Times New Roman" w:cs="Times New Roman"/>
          <w:bCs/>
          <w:sz w:val="28"/>
          <w:szCs w:val="28"/>
        </w:rPr>
        <w:t>сайтах субъектов естественных монополий, размещены на официальном сайте органов исполнительной власти Камчатского края в информационно-телекоммуникационной сети «Интернет» (</w:t>
      </w:r>
      <w:hyperlink r:id="rId30" w:history="1">
        <w:r w:rsidRPr="00023C0A">
          <w:rPr>
            <w:rFonts w:ascii="Times New Roman" w:eastAsia="Calibri" w:hAnsi="Times New Roman" w:cs="Times New Roman"/>
            <w:bCs/>
            <w:color w:val="0563C1" w:themeColor="hyperlink"/>
            <w:sz w:val="28"/>
            <w:szCs w:val="28"/>
            <w:u w:val="single"/>
          </w:rPr>
          <w:t>https://www.kamgov.ru/sltarif/adresa-sajtov-resursosnabzausih-organizacij-gosudarstvennoe-regulirovanie-cen-tarifov-na-uslugi-kotoryh-osusestvlaet-rst-kamcatskogo-kraa</w:t>
        </w:r>
      </w:hyperlink>
      <w:r w:rsidRPr="00023C0A">
        <w:rPr>
          <w:rFonts w:ascii="Times New Roman" w:eastAsia="Calibri" w:hAnsi="Times New Roman" w:cs="Times New Roman"/>
          <w:bCs/>
          <w:color w:val="0563C1" w:themeColor="hyperlink"/>
          <w:sz w:val="28"/>
          <w:szCs w:val="28"/>
          <w:u w:val="single"/>
        </w:rPr>
        <w:t>)</w:t>
      </w:r>
      <w:r w:rsidRPr="00023C0A">
        <w:rPr>
          <w:rFonts w:ascii="Times New Roman" w:eastAsia="Calibri" w:hAnsi="Times New Roman" w:cs="Times New Roman"/>
          <w:bCs/>
          <w:sz w:val="28"/>
          <w:szCs w:val="28"/>
        </w:rPr>
        <w:t>.</w:t>
      </w:r>
    </w:p>
    <w:p w14:paraId="3E43FE28" w14:textId="77777777" w:rsidR="00A05F0D" w:rsidRPr="00023C0A" w:rsidRDefault="00A05F0D" w:rsidP="00A05F0D">
      <w:pPr>
        <w:spacing w:after="0" w:line="240" w:lineRule="auto"/>
        <w:ind w:firstLine="708"/>
        <w:jc w:val="both"/>
        <w:rPr>
          <w:rFonts w:ascii="Times New Roman" w:eastAsia="Calibri" w:hAnsi="Times New Roman" w:cs="Times New Roman"/>
          <w:bCs/>
          <w:sz w:val="28"/>
          <w:szCs w:val="28"/>
        </w:rPr>
      </w:pPr>
    </w:p>
    <w:p w14:paraId="517A147B" w14:textId="77777777" w:rsidR="00A05F0D" w:rsidRPr="00023C0A" w:rsidRDefault="00A05F0D" w:rsidP="00A05F0D">
      <w:pPr>
        <w:autoSpaceDE w:val="0"/>
        <w:autoSpaceDN w:val="0"/>
        <w:spacing w:after="0" w:line="240" w:lineRule="auto"/>
        <w:ind w:firstLine="709"/>
        <w:contextualSpacing/>
        <w:jc w:val="both"/>
        <w:rPr>
          <w:rFonts w:ascii="Times New Roman" w:hAnsi="Times New Roman" w:cs="Times New Roman"/>
          <w:iCs/>
          <w:color w:val="000000" w:themeColor="text1"/>
          <w:sz w:val="28"/>
          <w:szCs w:val="28"/>
        </w:rPr>
      </w:pPr>
      <w:r w:rsidRPr="00023C0A">
        <w:rPr>
          <w:rFonts w:ascii="Times New Roman" w:hAnsi="Times New Roman" w:cs="Times New Roman"/>
          <w:iCs/>
          <w:color w:val="000000" w:themeColor="text1"/>
          <w:sz w:val="28"/>
          <w:szCs w:val="28"/>
        </w:rPr>
        <w:t xml:space="preserve">Во исполнение п. 55-57 Стандарта на интернет портале об инвестиционной деятельности Камчатского </w:t>
      </w:r>
      <w:r w:rsidRPr="0092567E">
        <w:rPr>
          <w:rFonts w:ascii="Times New Roman" w:hAnsi="Times New Roman" w:cs="Times New Roman"/>
          <w:iCs/>
          <w:color w:val="000000" w:themeColor="text1"/>
          <w:sz w:val="28"/>
          <w:szCs w:val="28"/>
        </w:rPr>
        <w:t>края (</w:t>
      </w:r>
      <w:hyperlink r:id="rId31" w:history="1">
        <w:r w:rsidRPr="0092567E">
          <w:rPr>
            <w:rStyle w:val="a5"/>
            <w:rFonts w:ascii="Times New Roman" w:hAnsi="Times New Roman" w:cs="Times New Roman"/>
            <w:iCs/>
            <w:sz w:val="28"/>
            <w:szCs w:val="28"/>
          </w:rPr>
          <w:t>http://investmap.kamgov.ru/</w:t>
        </w:r>
      </w:hyperlink>
      <w:r w:rsidRPr="0092567E">
        <w:rPr>
          <w:rFonts w:ascii="Times New Roman" w:hAnsi="Times New Roman" w:cs="Times New Roman"/>
          <w:iCs/>
          <w:color w:val="000000" w:themeColor="text1"/>
          <w:sz w:val="28"/>
          <w:szCs w:val="28"/>
        </w:rPr>
        <w:t>) размещена инвестиционная карта Камчатского края (</w:t>
      </w:r>
      <w:r w:rsidRPr="0092567E">
        <w:rPr>
          <w:rFonts w:ascii="Times New Roman" w:eastAsia="Times New Roman" w:hAnsi="Times New Roman" w:cs="Times New Roman"/>
          <w:kern w:val="28"/>
          <w:sz w:val="28"/>
          <w:szCs w:val="28"/>
        </w:rPr>
        <w:t>Рисунок 3.44</w:t>
      </w:r>
      <w:r w:rsidRPr="0092567E">
        <w:rPr>
          <w:rFonts w:ascii="Times New Roman" w:hAnsi="Times New Roman" w:cs="Times New Roman"/>
          <w:iCs/>
          <w:color w:val="000000" w:themeColor="text1"/>
          <w:sz w:val="28"/>
          <w:szCs w:val="28"/>
        </w:rPr>
        <w:t>), в</w:t>
      </w:r>
      <w:r w:rsidRPr="00023C0A">
        <w:rPr>
          <w:rFonts w:ascii="Times New Roman" w:hAnsi="Times New Roman" w:cs="Times New Roman"/>
          <w:iCs/>
          <w:color w:val="000000" w:themeColor="text1"/>
          <w:sz w:val="28"/>
          <w:szCs w:val="28"/>
        </w:rPr>
        <w:t xml:space="preserve"> настоящее время выполняется актуализация сведений. На карте отображаются общие данные о регионе, сведения о реализуемых и планируемых проектах. Вместе с тем на инвестиционной карте размещена информация (например, </w:t>
      </w:r>
      <w:r w:rsidRPr="00023C0A">
        <w:rPr>
          <w:rFonts w:ascii="Times New Roman" w:eastAsia="Times New Roman" w:hAnsi="Times New Roman" w:cs="Times New Roman"/>
          <w:kern w:val="28"/>
          <w:sz w:val="28"/>
          <w:szCs w:val="28"/>
        </w:rPr>
        <w:t>Рисунок 3.45</w:t>
      </w:r>
      <w:r w:rsidRPr="00023C0A">
        <w:rPr>
          <w:rFonts w:ascii="Times New Roman" w:hAnsi="Times New Roman" w:cs="Times New Roman"/>
          <w:iCs/>
          <w:color w:val="000000" w:themeColor="text1"/>
          <w:sz w:val="28"/>
          <w:szCs w:val="28"/>
        </w:rPr>
        <w:t>, http://investmap.kamgov.ru/#items/platform92) о возможности подключения электроэнергии, отопления, водоснабжения, газификации, канализации, котельных установок, очистных сооружений в разрезе площадок (земли для промышленности, земли для сельского хозяйства, природное достояние, земли под жилую застройку).</w:t>
      </w:r>
    </w:p>
    <w:p w14:paraId="53708541" w14:textId="77777777" w:rsidR="00A05F0D" w:rsidRDefault="00A05F0D" w:rsidP="00A05F0D">
      <w:pPr>
        <w:autoSpaceDE w:val="0"/>
        <w:autoSpaceDN w:val="0"/>
        <w:spacing w:before="100" w:after="0" w:line="240" w:lineRule="auto"/>
        <w:ind w:firstLine="709"/>
        <w:contextualSpacing/>
        <w:jc w:val="right"/>
        <w:rPr>
          <w:rFonts w:ascii="Times New Roman" w:hAnsi="Times New Roman" w:cs="Times New Roman"/>
          <w:iCs/>
          <w:color w:val="000000" w:themeColor="text1"/>
          <w:sz w:val="24"/>
          <w:szCs w:val="24"/>
        </w:rPr>
      </w:pPr>
    </w:p>
    <w:p w14:paraId="1EB4EEE6" w14:textId="77777777" w:rsidR="00A05F0D" w:rsidRPr="0070779B" w:rsidRDefault="00A05F0D" w:rsidP="00A05F0D">
      <w:pPr>
        <w:autoSpaceDE w:val="0"/>
        <w:autoSpaceDN w:val="0"/>
        <w:spacing w:before="100" w:after="0" w:line="240" w:lineRule="auto"/>
        <w:contextualSpacing/>
        <w:jc w:val="both"/>
        <w:rPr>
          <w:rFonts w:ascii="Times New Roman" w:hAnsi="Times New Roman" w:cs="Times New Roman"/>
          <w:iCs/>
          <w:color w:val="000000" w:themeColor="text1"/>
          <w:sz w:val="28"/>
          <w:szCs w:val="28"/>
        </w:rPr>
      </w:pPr>
      <w:r>
        <w:rPr>
          <w:noProof/>
          <w:lang w:eastAsia="ru-RU"/>
        </w:rPr>
        <w:drawing>
          <wp:inline distT="0" distB="0" distL="0" distR="0" wp14:anchorId="09367E71" wp14:editId="0A9D787D">
            <wp:extent cx="5940425" cy="29813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6841" b="3934"/>
                    <a:stretch/>
                  </pic:blipFill>
                  <pic:spPr bwMode="auto">
                    <a:xfrm>
                      <a:off x="0" y="0"/>
                      <a:ext cx="5940425" cy="29813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rFonts w:ascii="Times New Roman" w:hAnsi="Times New Roman" w:cs="Times New Roman"/>
          <w:iCs/>
          <w:color w:val="000000" w:themeColor="text1"/>
          <w:sz w:val="28"/>
          <w:szCs w:val="28"/>
        </w:rPr>
        <w:t xml:space="preserve">  </w:t>
      </w:r>
    </w:p>
    <w:p w14:paraId="1E3DB0B1" w14:textId="77777777" w:rsidR="00A05F0D" w:rsidRPr="003E36B9" w:rsidRDefault="00A05F0D" w:rsidP="00A05F0D">
      <w:pPr>
        <w:autoSpaceDE w:val="0"/>
        <w:autoSpaceDN w:val="0"/>
        <w:spacing w:before="100" w:after="0" w:line="240" w:lineRule="auto"/>
        <w:ind w:firstLine="709"/>
        <w:contextualSpacing/>
        <w:jc w:val="center"/>
        <w:rPr>
          <w:rFonts w:ascii="Times New Roman" w:hAnsi="Times New Roman" w:cs="Times New Roman"/>
          <w:iCs/>
          <w:color w:val="000000" w:themeColor="text1"/>
          <w:sz w:val="24"/>
          <w:szCs w:val="24"/>
        </w:rPr>
      </w:pPr>
      <w:r w:rsidRPr="003E36B9">
        <w:rPr>
          <w:rFonts w:ascii="Times New Roman" w:hAnsi="Times New Roman" w:cs="Times New Roman"/>
          <w:iCs/>
          <w:color w:val="000000" w:themeColor="text1"/>
          <w:sz w:val="24"/>
          <w:szCs w:val="24"/>
        </w:rPr>
        <w:t>Рис</w:t>
      </w:r>
      <w:r>
        <w:rPr>
          <w:rFonts w:ascii="Times New Roman" w:hAnsi="Times New Roman" w:cs="Times New Roman"/>
          <w:iCs/>
          <w:color w:val="000000" w:themeColor="text1"/>
          <w:sz w:val="24"/>
          <w:szCs w:val="24"/>
        </w:rPr>
        <w:t>унок 3.44.</w:t>
      </w:r>
      <w:r w:rsidRPr="003E36B9">
        <w:rPr>
          <w:rFonts w:ascii="Times New Roman" w:hAnsi="Times New Roman" w:cs="Times New Roman"/>
          <w:iCs/>
          <w:color w:val="000000" w:themeColor="text1"/>
          <w:sz w:val="24"/>
          <w:szCs w:val="24"/>
        </w:rPr>
        <w:t xml:space="preserve"> Инвестиционная карта Камчатского края</w:t>
      </w:r>
    </w:p>
    <w:p w14:paraId="3FB0468D" w14:textId="77777777" w:rsidR="00A05F0D" w:rsidRDefault="00A05F0D" w:rsidP="00A05F0D">
      <w:pPr>
        <w:spacing w:after="0" w:line="240" w:lineRule="auto"/>
        <w:ind w:firstLine="708"/>
        <w:jc w:val="center"/>
        <w:rPr>
          <w:rFonts w:ascii="Times New Roman" w:hAnsi="Times New Roman" w:cs="Times New Roman"/>
          <w:bCs/>
          <w:sz w:val="24"/>
          <w:szCs w:val="24"/>
        </w:rPr>
      </w:pPr>
    </w:p>
    <w:p w14:paraId="688F574D" w14:textId="77777777" w:rsidR="00A05F0D" w:rsidRDefault="00A05F0D" w:rsidP="00A05F0D">
      <w:pPr>
        <w:spacing w:after="0" w:line="240" w:lineRule="auto"/>
        <w:jc w:val="both"/>
        <w:rPr>
          <w:rFonts w:ascii="Times New Roman" w:hAnsi="Times New Roman" w:cs="Times New Roman"/>
          <w:bCs/>
          <w:sz w:val="28"/>
          <w:szCs w:val="28"/>
        </w:rPr>
      </w:pPr>
      <w:r>
        <w:rPr>
          <w:noProof/>
          <w:lang w:eastAsia="ru-RU"/>
        </w:rPr>
        <w:lastRenderedPageBreak/>
        <w:drawing>
          <wp:inline distT="0" distB="0" distL="0" distR="0" wp14:anchorId="5624192B" wp14:editId="41E66495">
            <wp:extent cx="5940425" cy="30099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6556" b="3364"/>
                    <a:stretch/>
                  </pic:blipFill>
                  <pic:spPr bwMode="auto">
                    <a:xfrm>
                      <a:off x="0" y="0"/>
                      <a:ext cx="5940425" cy="3009900"/>
                    </a:xfrm>
                    <a:prstGeom prst="rect">
                      <a:avLst/>
                    </a:prstGeom>
                    <a:ln>
                      <a:noFill/>
                    </a:ln>
                    <a:extLst>
                      <a:ext uri="{53640926-AAD7-44D8-BBD7-CCE9431645EC}">
                        <a14:shadowObscured xmlns:a14="http://schemas.microsoft.com/office/drawing/2010/main"/>
                      </a:ext>
                    </a:extLst>
                  </pic:spPr>
                </pic:pic>
              </a:graphicData>
            </a:graphic>
          </wp:inline>
        </w:drawing>
      </w:r>
    </w:p>
    <w:p w14:paraId="5E151B22" w14:textId="77777777" w:rsidR="00A05F0D" w:rsidRPr="003E36B9" w:rsidRDefault="00A05F0D" w:rsidP="00A05F0D">
      <w:pPr>
        <w:spacing w:after="0" w:line="240" w:lineRule="auto"/>
        <w:ind w:firstLine="708"/>
        <w:jc w:val="center"/>
        <w:rPr>
          <w:rFonts w:ascii="Times New Roman" w:hAnsi="Times New Roman" w:cs="Times New Roman"/>
          <w:bCs/>
          <w:sz w:val="24"/>
          <w:szCs w:val="24"/>
        </w:rPr>
      </w:pPr>
      <w:r>
        <w:rPr>
          <w:rFonts w:ascii="Times New Roman" w:hAnsi="Times New Roman" w:cs="Times New Roman"/>
          <w:bCs/>
          <w:sz w:val="24"/>
          <w:szCs w:val="24"/>
        </w:rPr>
        <w:t xml:space="preserve">Рисунок 3.45. </w:t>
      </w:r>
      <w:r w:rsidRPr="003E36B9">
        <w:rPr>
          <w:rFonts w:ascii="Times New Roman" w:hAnsi="Times New Roman" w:cs="Times New Roman"/>
          <w:bCs/>
          <w:sz w:val="24"/>
          <w:szCs w:val="24"/>
        </w:rPr>
        <w:t xml:space="preserve"> Инвестиционная карта Камчатского края (подробно)</w:t>
      </w:r>
    </w:p>
    <w:p w14:paraId="6ABED259" w14:textId="77777777" w:rsidR="00A05F0D" w:rsidRDefault="00A05F0D" w:rsidP="00A05F0D">
      <w:pPr>
        <w:spacing w:after="0" w:line="240" w:lineRule="auto"/>
        <w:ind w:firstLine="708"/>
        <w:jc w:val="both"/>
        <w:rPr>
          <w:rFonts w:ascii="Times New Roman" w:hAnsi="Times New Roman" w:cs="Times New Roman"/>
          <w:b/>
          <w:bCs/>
          <w:sz w:val="28"/>
          <w:szCs w:val="28"/>
        </w:rPr>
      </w:pPr>
    </w:p>
    <w:p w14:paraId="359888DC" w14:textId="77777777" w:rsidR="00A05F0D" w:rsidRDefault="00A05F0D" w:rsidP="00A05F0D">
      <w:pPr>
        <w:spacing w:after="0" w:line="240" w:lineRule="auto"/>
        <w:ind w:firstLine="708"/>
        <w:jc w:val="both"/>
        <w:rPr>
          <w:rFonts w:ascii="Times New Roman" w:hAnsi="Times New Roman" w:cs="Times New Roman"/>
          <w:bCs/>
          <w:sz w:val="28"/>
          <w:szCs w:val="28"/>
        </w:rPr>
      </w:pPr>
      <w:r w:rsidRPr="00C3165E">
        <w:rPr>
          <w:rFonts w:ascii="Times New Roman" w:hAnsi="Times New Roman" w:cs="Times New Roman"/>
          <w:bCs/>
          <w:sz w:val="28"/>
          <w:szCs w:val="28"/>
        </w:rPr>
        <w:t>В разделе «Инфраструктурные объекты» приведены объекты с указанием необходимых характеристик (</w:t>
      </w:r>
      <w:r>
        <w:rPr>
          <w:rFonts w:ascii="Times New Roman" w:eastAsia="Times New Roman" w:hAnsi="Times New Roman" w:cs="Times New Roman"/>
          <w:kern w:val="28"/>
          <w:sz w:val="28"/>
          <w:szCs w:val="28"/>
        </w:rPr>
        <w:t>Рисунок 3.46-3.47)</w:t>
      </w:r>
      <w:r>
        <w:rPr>
          <w:rFonts w:ascii="Times New Roman" w:hAnsi="Times New Roman" w:cs="Times New Roman"/>
          <w:bCs/>
          <w:sz w:val="28"/>
          <w:szCs w:val="28"/>
        </w:rPr>
        <w:t>, в том числе, мощностей, мест подключения и т.д.,</w:t>
      </w:r>
      <w:r w:rsidRPr="00C3165E">
        <w:rPr>
          <w:rFonts w:ascii="Times New Roman" w:hAnsi="Times New Roman" w:cs="Times New Roman"/>
          <w:bCs/>
          <w:sz w:val="28"/>
          <w:szCs w:val="28"/>
        </w:rPr>
        <w:t xml:space="preserve"> следующих видов:</w:t>
      </w:r>
    </w:p>
    <w:p w14:paraId="37C7224F" w14:textId="77777777" w:rsidR="00A05F0D" w:rsidRDefault="00A05F0D" w:rsidP="00A05F0D">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газораспределительные станции;</w:t>
      </w:r>
    </w:p>
    <w:p w14:paraId="6D7C07FD" w14:textId="77777777" w:rsidR="00A05F0D" w:rsidRDefault="00A05F0D" w:rsidP="00A05F0D">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газопровод;</w:t>
      </w:r>
    </w:p>
    <w:p w14:paraId="4A4B6634" w14:textId="77777777" w:rsidR="00A05F0D" w:rsidRDefault="00A05F0D" w:rsidP="00A05F0D">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котельные;</w:t>
      </w:r>
    </w:p>
    <w:p w14:paraId="499CA4F1" w14:textId="77777777" w:rsidR="00A05F0D" w:rsidRDefault="00A05F0D" w:rsidP="00A05F0D">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центральные тепловые пункты;</w:t>
      </w:r>
    </w:p>
    <w:p w14:paraId="19709967" w14:textId="77777777" w:rsidR="00A05F0D" w:rsidRDefault="00A05F0D" w:rsidP="00A05F0D">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теплотрассы;</w:t>
      </w:r>
    </w:p>
    <w:p w14:paraId="0FB9D4D2" w14:textId="77777777" w:rsidR="00A05F0D" w:rsidRDefault="00A05F0D" w:rsidP="00A05F0D">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дизельная электростанция;</w:t>
      </w:r>
    </w:p>
    <w:p w14:paraId="67262BF1" w14:textId="77777777" w:rsidR="00A05F0D" w:rsidRDefault="00A05F0D" w:rsidP="00A05F0D">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ГДЭС;</w:t>
      </w:r>
    </w:p>
    <w:p w14:paraId="3E70AA79" w14:textId="77777777" w:rsidR="00A05F0D" w:rsidRDefault="00A05F0D" w:rsidP="00A05F0D">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ГеоЭс;</w:t>
      </w:r>
    </w:p>
    <w:p w14:paraId="0348A958" w14:textId="77777777" w:rsidR="00A05F0D" w:rsidRDefault="00A05F0D" w:rsidP="00A05F0D">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ГЭС;</w:t>
      </w:r>
    </w:p>
    <w:p w14:paraId="15955017" w14:textId="77777777" w:rsidR="00A05F0D" w:rsidRDefault="00A05F0D" w:rsidP="00A05F0D">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ВЭС;</w:t>
      </w:r>
    </w:p>
    <w:p w14:paraId="1C2E41E6" w14:textId="77777777" w:rsidR="00A05F0D" w:rsidRDefault="00A05F0D" w:rsidP="00A05F0D">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трансформаторные подстанции;</w:t>
      </w:r>
    </w:p>
    <w:p w14:paraId="35A2E03C" w14:textId="77777777" w:rsidR="00A05F0D" w:rsidRDefault="00A05F0D" w:rsidP="00A05F0D">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линии электропередач;</w:t>
      </w:r>
    </w:p>
    <w:p w14:paraId="448122CE" w14:textId="77777777" w:rsidR="00A05F0D" w:rsidRDefault="00A05F0D" w:rsidP="00A05F0D">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водозаборные сооружения;</w:t>
      </w:r>
    </w:p>
    <w:p w14:paraId="29211DD7" w14:textId="77777777" w:rsidR="00A05F0D" w:rsidRDefault="00A05F0D" w:rsidP="00A05F0D">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сети водоснабжения;</w:t>
      </w:r>
    </w:p>
    <w:p w14:paraId="7682953F" w14:textId="77777777" w:rsidR="00A05F0D" w:rsidRDefault="00A05F0D" w:rsidP="00A05F0D">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очистные сооружения;</w:t>
      </w:r>
    </w:p>
    <w:p w14:paraId="0AA4916B" w14:textId="77777777" w:rsidR="00A05F0D" w:rsidRPr="00C3165E" w:rsidRDefault="00A05F0D" w:rsidP="00A05F0D">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коллектор.</w:t>
      </w:r>
    </w:p>
    <w:p w14:paraId="666B6F57" w14:textId="77777777" w:rsidR="00A05F0D" w:rsidRDefault="00A05F0D" w:rsidP="00A05F0D">
      <w:pPr>
        <w:spacing w:after="0" w:line="240" w:lineRule="auto"/>
        <w:ind w:firstLine="708"/>
        <w:jc w:val="both"/>
        <w:rPr>
          <w:rFonts w:ascii="Times New Roman" w:hAnsi="Times New Roman" w:cs="Times New Roman"/>
          <w:b/>
          <w:bCs/>
          <w:sz w:val="28"/>
          <w:szCs w:val="28"/>
        </w:rPr>
      </w:pPr>
    </w:p>
    <w:p w14:paraId="429B42A8" w14:textId="77777777" w:rsidR="00A05F0D" w:rsidRDefault="00A05F0D" w:rsidP="00A05F0D">
      <w:pPr>
        <w:spacing w:after="0" w:line="240" w:lineRule="auto"/>
        <w:jc w:val="both"/>
        <w:rPr>
          <w:rFonts w:ascii="Times New Roman" w:hAnsi="Times New Roman" w:cs="Times New Roman"/>
          <w:b/>
          <w:bCs/>
          <w:sz w:val="28"/>
          <w:szCs w:val="28"/>
        </w:rPr>
      </w:pPr>
      <w:r>
        <w:rPr>
          <w:noProof/>
          <w:lang w:eastAsia="ru-RU"/>
        </w:rPr>
        <w:lastRenderedPageBreak/>
        <w:drawing>
          <wp:inline distT="0" distB="0" distL="0" distR="0" wp14:anchorId="3EAD796D" wp14:editId="20182783">
            <wp:extent cx="5940425" cy="30194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5987" b="3648"/>
                    <a:stretch/>
                  </pic:blipFill>
                  <pic:spPr bwMode="auto">
                    <a:xfrm>
                      <a:off x="0" y="0"/>
                      <a:ext cx="5940425" cy="3019425"/>
                    </a:xfrm>
                    <a:prstGeom prst="rect">
                      <a:avLst/>
                    </a:prstGeom>
                    <a:ln>
                      <a:noFill/>
                    </a:ln>
                    <a:extLst>
                      <a:ext uri="{53640926-AAD7-44D8-BBD7-CCE9431645EC}">
                        <a14:shadowObscured xmlns:a14="http://schemas.microsoft.com/office/drawing/2010/main"/>
                      </a:ext>
                    </a:extLst>
                  </pic:spPr>
                </pic:pic>
              </a:graphicData>
            </a:graphic>
          </wp:inline>
        </w:drawing>
      </w:r>
    </w:p>
    <w:p w14:paraId="59591001" w14:textId="77777777" w:rsidR="00A05F0D" w:rsidRPr="00C3165E" w:rsidRDefault="00A05F0D" w:rsidP="00A05F0D">
      <w:pPr>
        <w:spacing w:after="0" w:line="240" w:lineRule="auto"/>
        <w:ind w:firstLine="708"/>
        <w:jc w:val="center"/>
        <w:rPr>
          <w:rFonts w:ascii="Times New Roman" w:hAnsi="Times New Roman" w:cs="Times New Roman"/>
          <w:bCs/>
          <w:sz w:val="24"/>
          <w:szCs w:val="24"/>
        </w:rPr>
      </w:pPr>
      <w:r>
        <w:rPr>
          <w:rFonts w:ascii="Times New Roman" w:hAnsi="Times New Roman" w:cs="Times New Roman"/>
          <w:bCs/>
          <w:sz w:val="24"/>
          <w:szCs w:val="24"/>
        </w:rPr>
        <w:t>Рисунок</w:t>
      </w:r>
      <w:r w:rsidRPr="00C3165E">
        <w:rPr>
          <w:rFonts w:ascii="Times New Roman" w:hAnsi="Times New Roman" w:cs="Times New Roman"/>
          <w:bCs/>
          <w:sz w:val="24"/>
          <w:szCs w:val="24"/>
        </w:rPr>
        <w:t xml:space="preserve"> 3</w:t>
      </w:r>
      <w:r>
        <w:rPr>
          <w:rFonts w:ascii="Times New Roman" w:hAnsi="Times New Roman" w:cs="Times New Roman"/>
          <w:bCs/>
          <w:sz w:val="24"/>
          <w:szCs w:val="24"/>
        </w:rPr>
        <w:t>.46.</w:t>
      </w:r>
      <w:r w:rsidRPr="00C3165E">
        <w:rPr>
          <w:rFonts w:ascii="Times New Roman" w:hAnsi="Times New Roman" w:cs="Times New Roman"/>
          <w:bCs/>
          <w:sz w:val="24"/>
          <w:szCs w:val="24"/>
        </w:rPr>
        <w:t xml:space="preserve"> Инвестиционная карта Камчатского края р. «Инфраструктурные объекты»</w:t>
      </w:r>
    </w:p>
    <w:p w14:paraId="48C7E28F" w14:textId="77777777" w:rsidR="00A05F0D" w:rsidRDefault="00A05F0D" w:rsidP="00A05F0D">
      <w:pPr>
        <w:spacing w:after="0" w:line="240" w:lineRule="auto"/>
        <w:ind w:firstLine="708"/>
        <w:jc w:val="both"/>
        <w:rPr>
          <w:rFonts w:ascii="Times New Roman" w:hAnsi="Times New Roman" w:cs="Times New Roman"/>
          <w:b/>
          <w:bCs/>
          <w:sz w:val="28"/>
          <w:szCs w:val="28"/>
        </w:rPr>
      </w:pPr>
    </w:p>
    <w:p w14:paraId="374B6CE1" w14:textId="77777777" w:rsidR="00A05F0D" w:rsidRDefault="00A05F0D" w:rsidP="00A05F0D">
      <w:pPr>
        <w:spacing w:after="0" w:line="240" w:lineRule="auto"/>
        <w:jc w:val="both"/>
        <w:rPr>
          <w:rFonts w:ascii="Times New Roman" w:hAnsi="Times New Roman" w:cs="Times New Roman"/>
          <w:b/>
          <w:bCs/>
          <w:sz w:val="28"/>
          <w:szCs w:val="28"/>
        </w:rPr>
      </w:pPr>
      <w:r>
        <w:rPr>
          <w:noProof/>
          <w:lang w:eastAsia="ru-RU"/>
        </w:rPr>
        <w:drawing>
          <wp:inline distT="0" distB="0" distL="0" distR="0" wp14:anchorId="59B0890E" wp14:editId="6486CE54">
            <wp:extent cx="5940425" cy="29908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6841" b="3649"/>
                    <a:stretch/>
                  </pic:blipFill>
                  <pic:spPr bwMode="auto">
                    <a:xfrm>
                      <a:off x="0" y="0"/>
                      <a:ext cx="5940425" cy="2990850"/>
                    </a:xfrm>
                    <a:prstGeom prst="rect">
                      <a:avLst/>
                    </a:prstGeom>
                    <a:ln>
                      <a:noFill/>
                    </a:ln>
                    <a:extLst>
                      <a:ext uri="{53640926-AAD7-44D8-BBD7-CCE9431645EC}">
                        <a14:shadowObscured xmlns:a14="http://schemas.microsoft.com/office/drawing/2010/main"/>
                      </a:ext>
                    </a:extLst>
                  </pic:spPr>
                </pic:pic>
              </a:graphicData>
            </a:graphic>
          </wp:inline>
        </w:drawing>
      </w:r>
    </w:p>
    <w:p w14:paraId="639CC0EA" w14:textId="77777777" w:rsidR="00A05F0D" w:rsidRPr="00C3165E" w:rsidRDefault="00A05F0D" w:rsidP="00A05F0D">
      <w:pPr>
        <w:spacing w:after="0" w:line="240" w:lineRule="auto"/>
        <w:ind w:firstLine="708"/>
        <w:jc w:val="center"/>
        <w:rPr>
          <w:rFonts w:ascii="Times New Roman" w:hAnsi="Times New Roman" w:cs="Times New Roman"/>
          <w:bCs/>
          <w:sz w:val="24"/>
          <w:szCs w:val="24"/>
        </w:rPr>
      </w:pPr>
      <w:r w:rsidRPr="00C3165E">
        <w:rPr>
          <w:rFonts w:ascii="Times New Roman" w:hAnsi="Times New Roman" w:cs="Times New Roman"/>
          <w:bCs/>
          <w:sz w:val="24"/>
          <w:szCs w:val="24"/>
        </w:rPr>
        <w:t>Рис</w:t>
      </w:r>
      <w:r>
        <w:rPr>
          <w:rFonts w:ascii="Times New Roman" w:hAnsi="Times New Roman" w:cs="Times New Roman"/>
          <w:bCs/>
          <w:sz w:val="24"/>
          <w:szCs w:val="24"/>
        </w:rPr>
        <w:t xml:space="preserve">унок 3.47. </w:t>
      </w:r>
      <w:r w:rsidRPr="00C3165E">
        <w:rPr>
          <w:rFonts w:ascii="Times New Roman" w:hAnsi="Times New Roman" w:cs="Times New Roman"/>
          <w:bCs/>
          <w:sz w:val="24"/>
          <w:szCs w:val="24"/>
        </w:rPr>
        <w:t xml:space="preserve"> Инвестиционная карта Камчатского края р. «Инфраструктурные объекты – Центральные тепловые пункты»</w:t>
      </w:r>
    </w:p>
    <w:p w14:paraId="0FA1AE4C" w14:textId="77777777" w:rsidR="00A05F0D" w:rsidRDefault="00A05F0D" w:rsidP="00A05F0D">
      <w:pPr>
        <w:spacing w:after="0" w:line="240" w:lineRule="auto"/>
        <w:ind w:firstLine="708"/>
        <w:jc w:val="both"/>
        <w:rPr>
          <w:rFonts w:ascii="Times New Roman" w:hAnsi="Times New Roman" w:cs="Times New Roman"/>
          <w:b/>
          <w:bCs/>
          <w:sz w:val="28"/>
          <w:szCs w:val="28"/>
        </w:rPr>
      </w:pPr>
    </w:p>
    <w:p w14:paraId="48A8528E" w14:textId="77777777" w:rsidR="00A05F0D" w:rsidRDefault="00A05F0D" w:rsidP="00A05F0D">
      <w:pPr>
        <w:autoSpaceDE w:val="0"/>
        <w:autoSpaceDN w:val="0"/>
        <w:spacing w:before="100" w:after="0" w:line="240" w:lineRule="auto"/>
        <w:ind w:firstLine="709"/>
        <w:contextualSpacing/>
        <w:jc w:val="both"/>
        <w:rPr>
          <w:rFonts w:ascii="Times New Roman" w:hAnsi="Times New Roman" w:cs="Times New Roman"/>
          <w:iCs/>
          <w:color w:val="000000" w:themeColor="text1"/>
          <w:sz w:val="28"/>
          <w:szCs w:val="28"/>
          <w:highlight w:val="green"/>
        </w:rPr>
      </w:pPr>
      <w:r>
        <w:rPr>
          <w:rFonts w:ascii="Times New Roman" w:hAnsi="Times New Roman" w:cs="Times New Roman"/>
          <w:iCs/>
          <w:color w:val="000000" w:themeColor="text1"/>
          <w:sz w:val="28"/>
          <w:szCs w:val="28"/>
        </w:rPr>
        <w:t>Также во исполнение п. 57 Стандарта д</w:t>
      </w:r>
      <w:r w:rsidRPr="004E6B34">
        <w:rPr>
          <w:rFonts w:ascii="Times New Roman" w:hAnsi="Times New Roman" w:cs="Times New Roman"/>
          <w:iCs/>
          <w:color w:val="000000" w:themeColor="text1"/>
          <w:sz w:val="28"/>
          <w:szCs w:val="28"/>
        </w:rPr>
        <w:t>ля обеспечения доступности и наглядности предоставления информации на едином интернет портале по технологическому присоединению (подключению) к сетям электроснабжения и теплоснабжения ПАО «Камчатскэнерго» размещена информация о свободных резервах трансформаторной мощности с указанием и отображением на географической карте Камчатского края ориентировочного места подключения (технологического присоединения) к электрическим сетям.</w:t>
      </w:r>
      <w:r>
        <w:rPr>
          <w:rFonts w:ascii="Times New Roman" w:hAnsi="Times New Roman" w:cs="Times New Roman"/>
          <w:iCs/>
          <w:color w:val="000000" w:themeColor="text1"/>
          <w:sz w:val="28"/>
          <w:szCs w:val="28"/>
        </w:rPr>
        <w:t xml:space="preserve"> </w:t>
      </w:r>
      <w:r w:rsidRPr="004E6B34">
        <w:rPr>
          <w:rFonts w:ascii="Times New Roman" w:hAnsi="Times New Roman" w:cs="Times New Roman"/>
          <w:iCs/>
          <w:color w:val="000000" w:themeColor="text1"/>
          <w:sz w:val="28"/>
          <w:szCs w:val="28"/>
        </w:rPr>
        <w:t xml:space="preserve">Интерактивная карта доступна по ссылке: </w:t>
      </w:r>
      <w:hyperlink r:id="rId36" w:history="1">
        <w:r w:rsidRPr="00246A7E">
          <w:rPr>
            <w:rStyle w:val="a5"/>
            <w:rFonts w:ascii="Times New Roman" w:hAnsi="Times New Roman" w:cs="Times New Roman"/>
            <w:iCs/>
            <w:sz w:val="28"/>
            <w:szCs w:val="28"/>
          </w:rPr>
          <w:t>http://77.82.124.12/electrical-%20network/zone/</w:t>
        </w:r>
      </w:hyperlink>
      <w:r w:rsidRPr="004E6B34">
        <w:rPr>
          <w:rFonts w:ascii="Times New Roman" w:hAnsi="Times New Roman" w:cs="Times New Roman"/>
          <w:iCs/>
          <w:color w:val="000000" w:themeColor="text1"/>
          <w:sz w:val="28"/>
          <w:szCs w:val="28"/>
        </w:rPr>
        <w:t>.</w:t>
      </w:r>
    </w:p>
    <w:p w14:paraId="7C73ED38" w14:textId="77777777" w:rsidR="00A05F0D" w:rsidRPr="00F02FC0" w:rsidRDefault="00A05F0D" w:rsidP="00A05F0D">
      <w:pPr>
        <w:autoSpaceDE w:val="0"/>
        <w:autoSpaceDN w:val="0"/>
        <w:spacing w:before="100" w:after="0" w:line="240" w:lineRule="auto"/>
        <w:ind w:firstLine="709"/>
        <w:contextualSpacing/>
        <w:jc w:val="both"/>
        <w:rPr>
          <w:rFonts w:ascii="Times New Roman" w:hAnsi="Times New Roman" w:cs="Times New Roman"/>
          <w:iCs/>
          <w:color w:val="000000" w:themeColor="text1"/>
          <w:sz w:val="28"/>
          <w:szCs w:val="28"/>
        </w:rPr>
      </w:pPr>
      <w:r w:rsidRPr="00F02FC0">
        <w:rPr>
          <w:rFonts w:ascii="Times New Roman" w:hAnsi="Times New Roman" w:cs="Times New Roman"/>
          <w:iCs/>
          <w:color w:val="000000" w:themeColor="text1"/>
          <w:sz w:val="28"/>
          <w:szCs w:val="28"/>
        </w:rPr>
        <w:lastRenderedPageBreak/>
        <w:t>Следует отметить о том, что в декабре 2017 года администрацией Петропавловск-Камчатского городского округа заключен муниципальный контракт, в рамках которого планируется проведение (конвертация) схем электроснабжения, теплоснабжения, водоснабжения и водоотведения Петропавловск-Камчатского городского округа в действующую систему координат Петропавловск-Камчатского городского округа, а также интеграция в информационную систему градостроительной деятельности Петропавловск-Камчатского городского округа.</w:t>
      </w:r>
    </w:p>
    <w:p w14:paraId="0660832B" w14:textId="77777777" w:rsidR="00A05F0D" w:rsidRDefault="00A05F0D" w:rsidP="00A05F0D">
      <w:pPr>
        <w:autoSpaceDE w:val="0"/>
        <w:autoSpaceDN w:val="0"/>
        <w:spacing w:before="100" w:after="0" w:line="240" w:lineRule="auto"/>
        <w:ind w:firstLine="709"/>
        <w:contextualSpacing/>
        <w:jc w:val="both"/>
        <w:rPr>
          <w:rFonts w:ascii="Times New Roman" w:hAnsi="Times New Roman" w:cs="Times New Roman"/>
          <w:iCs/>
          <w:color w:val="000000" w:themeColor="text1"/>
          <w:sz w:val="28"/>
          <w:szCs w:val="28"/>
        </w:rPr>
      </w:pPr>
      <w:r w:rsidRPr="00F02FC0">
        <w:rPr>
          <w:rFonts w:ascii="Times New Roman" w:hAnsi="Times New Roman" w:cs="Times New Roman"/>
          <w:iCs/>
          <w:color w:val="000000" w:themeColor="text1"/>
          <w:sz w:val="28"/>
          <w:szCs w:val="28"/>
        </w:rPr>
        <w:t>Выполнение вышеуказанных работ позволит, в том числе, разместить Схемы в информационную систему обеспечения градостроительной деятельности и в дальнейшем предоставить доступ к ним посредством внедрения Геопортала Петропавловск-Камчатского городского округа.</w:t>
      </w:r>
    </w:p>
    <w:p w14:paraId="3F94CBFB" w14:textId="77777777" w:rsidR="00A05F0D" w:rsidRPr="0021773C" w:rsidRDefault="00A05F0D" w:rsidP="00A05F0D">
      <w:pPr>
        <w:spacing w:after="0" w:line="240" w:lineRule="auto"/>
        <w:ind w:firstLine="708"/>
        <w:jc w:val="both"/>
        <w:rPr>
          <w:rFonts w:ascii="Times New Roman" w:hAnsi="Times New Roman" w:cs="Times New Roman"/>
          <w:b/>
          <w:sz w:val="28"/>
          <w:szCs w:val="28"/>
        </w:rPr>
      </w:pPr>
    </w:p>
    <w:p w14:paraId="4A624156" w14:textId="77777777" w:rsidR="00A05F0D" w:rsidRDefault="00A05F0D" w:rsidP="00A05F0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Кроме этого, с</w:t>
      </w:r>
      <w:r w:rsidRPr="0021773C">
        <w:rPr>
          <w:rFonts w:ascii="Times New Roman" w:hAnsi="Times New Roman" w:cs="Times New Roman"/>
          <w:sz w:val="28"/>
          <w:szCs w:val="28"/>
        </w:rPr>
        <w:t>убъектами естественных монополий, осуществляющими деятельность на территории Камчатского</w:t>
      </w:r>
      <w:r>
        <w:rPr>
          <w:rFonts w:ascii="Times New Roman" w:hAnsi="Times New Roman" w:cs="Times New Roman"/>
          <w:sz w:val="28"/>
          <w:szCs w:val="28"/>
        </w:rPr>
        <w:t xml:space="preserve"> края</w:t>
      </w:r>
      <w:r w:rsidRPr="00A26ACB">
        <w:rPr>
          <w:rFonts w:ascii="Times New Roman" w:hAnsi="Times New Roman" w:cs="Times New Roman"/>
          <w:sz w:val="28"/>
          <w:szCs w:val="28"/>
        </w:rPr>
        <w:t xml:space="preserve">, в соответствии с законодательством Российской Федерации </w:t>
      </w:r>
      <w:r>
        <w:rPr>
          <w:rFonts w:ascii="Times New Roman" w:hAnsi="Times New Roman" w:cs="Times New Roman"/>
          <w:sz w:val="28"/>
          <w:szCs w:val="28"/>
        </w:rPr>
        <w:t xml:space="preserve">и п. 55-57 Стандарта </w:t>
      </w:r>
      <w:r w:rsidRPr="00A26ACB">
        <w:rPr>
          <w:rFonts w:ascii="Times New Roman" w:hAnsi="Times New Roman" w:cs="Times New Roman"/>
          <w:sz w:val="28"/>
          <w:szCs w:val="28"/>
        </w:rPr>
        <w:t>информаци</w:t>
      </w:r>
      <w:r>
        <w:rPr>
          <w:rFonts w:ascii="Times New Roman" w:hAnsi="Times New Roman" w:cs="Times New Roman"/>
          <w:sz w:val="28"/>
          <w:szCs w:val="28"/>
        </w:rPr>
        <w:t>я</w:t>
      </w:r>
      <w:r w:rsidRPr="00A26ACB">
        <w:rPr>
          <w:rFonts w:ascii="Times New Roman" w:hAnsi="Times New Roman" w:cs="Times New Roman"/>
          <w:sz w:val="28"/>
          <w:szCs w:val="28"/>
        </w:rPr>
        <w:t xml:space="preserve"> о своей деятельности</w:t>
      </w:r>
      <w:r>
        <w:rPr>
          <w:rFonts w:ascii="Times New Roman" w:hAnsi="Times New Roman" w:cs="Times New Roman"/>
          <w:sz w:val="28"/>
          <w:szCs w:val="28"/>
        </w:rPr>
        <w:t>,</w:t>
      </w:r>
      <w:r w:rsidRPr="00A26ACB">
        <w:rPr>
          <w:rFonts w:ascii="Times New Roman" w:hAnsi="Times New Roman" w:cs="Times New Roman"/>
          <w:sz w:val="28"/>
          <w:szCs w:val="28"/>
        </w:rPr>
        <w:t xml:space="preserve"> предусмотренн</w:t>
      </w:r>
      <w:r>
        <w:rPr>
          <w:rFonts w:ascii="Times New Roman" w:hAnsi="Times New Roman" w:cs="Times New Roman"/>
          <w:sz w:val="28"/>
          <w:szCs w:val="28"/>
        </w:rPr>
        <w:t>ая</w:t>
      </w:r>
      <w:r w:rsidRPr="00A26ACB">
        <w:rPr>
          <w:rFonts w:ascii="Times New Roman" w:hAnsi="Times New Roman" w:cs="Times New Roman"/>
          <w:sz w:val="28"/>
          <w:szCs w:val="28"/>
        </w:rPr>
        <w:t xml:space="preserve"> к обязательному раскрытию</w:t>
      </w:r>
      <w:r>
        <w:rPr>
          <w:rFonts w:ascii="Times New Roman" w:hAnsi="Times New Roman" w:cs="Times New Roman"/>
          <w:sz w:val="28"/>
          <w:szCs w:val="28"/>
        </w:rPr>
        <w:t>,</w:t>
      </w:r>
      <w:r w:rsidRPr="00A26ACB">
        <w:rPr>
          <w:rFonts w:ascii="Times New Roman" w:hAnsi="Times New Roman" w:cs="Times New Roman"/>
          <w:sz w:val="28"/>
          <w:szCs w:val="28"/>
        </w:rPr>
        <w:t xml:space="preserve"> размещ</w:t>
      </w:r>
      <w:r>
        <w:rPr>
          <w:rFonts w:ascii="Times New Roman" w:hAnsi="Times New Roman" w:cs="Times New Roman"/>
          <w:sz w:val="28"/>
          <w:szCs w:val="28"/>
        </w:rPr>
        <w:t>ена</w:t>
      </w:r>
      <w:r w:rsidRPr="00A26ACB">
        <w:rPr>
          <w:rFonts w:ascii="Times New Roman" w:hAnsi="Times New Roman" w:cs="Times New Roman"/>
          <w:sz w:val="28"/>
          <w:szCs w:val="28"/>
        </w:rPr>
        <w:t xml:space="preserve"> для общего сведения</w:t>
      </w:r>
      <w:r>
        <w:rPr>
          <w:rFonts w:ascii="Times New Roman" w:hAnsi="Times New Roman" w:cs="Times New Roman"/>
          <w:sz w:val="28"/>
          <w:szCs w:val="28"/>
        </w:rPr>
        <w:t xml:space="preserve"> на официальных сайтах субъектов </w:t>
      </w:r>
      <w:r w:rsidRPr="00A26ACB">
        <w:rPr>
          <w:rFonts w:ascii="Times New Roman" w:hAnsi="Times New Roman" w:cs="Times New Roman"/>
          <w:sz w:val="28"/>
          <w:szCs w:val="28"/>
        </w:rPr>
        <w:t>естественных монополий</w:t>
      </w:r>
      <w:r>
        <w:rPr>
          <w:rFonts w:ascii="Times New Roman" w:hAnsi="Times New Roman" w:cs="Times New Roman"/>
          <w:sz w:val="28"/>
          <w:szCs w:val="28"/>
        </w:rPr>
        <w:t xml:space="preserve"> в информационно-телекоммуникационной сети «Интернет».</w:t>
      </w:r>
    </w:p>
    <w:p w14:paraId="36716253" w14:textId="77777777" w:rsidR="00A05F0D" w:rsidRDefault="00A05F0D" w:rsidP="00A05F0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Например:</w:t>
      </w:r>
    </w:p>
    <w:p w14:paraId="36D5DB13" w14:textId="77777777" w:rsidR="00A05F0D" w:rsidRPr="00023C0A" w:rsidRDefault="00A05F0D" w:rsidP="00A05F0D">
      <w:pPr>
        <w:pStyle w:val="a3"/>
        <w:numPr>
          <w:ilvl w:val="0"/>
          <w:numId w:val="5"/>
        </w:numPr>
        <w:spacing w:after="0" w:line="240" w:lineRule="auto"/>
        <w:ind w:left="0" w:firstLine="708"/>
        <w:jc w:val="both"/>
        <w:rPr>
          <w:rFonts w:ascii="Times New Roman" w:hAnsi="Times New Roman" w:cs="Times New Roman"/>
          <w:sz w:val="28"/>
          <w:szCs w:val="28"/>
        </w:rPr>
      </w:pPr>
      <w:r w:rsidRPr="0094379C">
        <w:rPr>
          <w:rFonts w:ascii="Times New Roman" w:hAnsi="Times New Roman" w:cs="Times New Roman"/>
          <w:sz w:val="28"/>
          <w:szCs w:val="28"/>
        </w:rPr>
        <w:t xml:space="preserve">Крупной ресурсоснабжающей организацией Камчатского края, осуществляющей деятельность в жилищно-коммунальной сфере, является ПАО «Камчатскэнерго». На сайте организации в разделе «Раскрытие информации теплоснабжающими организациями, теплосетевыми организациями и органами регулирования» размещена общая информация о регулируемой организации, о ценах и тарифах на регулируемые товары (услуги), об основных показателях финансово-хозяйственной деятельности, включая структуру основных производственных затрат, об основных потребительских характеристиках регулируемых товаров и услуг, об инвестиционных программах и отчетах об их реализации, о наличии (отсутствии) технической возможности подключения (техприсоединения) к системе теплоснабжения, а также о регистрации и ходе реализации заявок на подключение) техприсоединение) к системе теплоснабжения, об условиях, на которых осуществляется поставка товаров (оказание услуг) и (или) об условиях договоров о подключении (техприсоединении) к системе теплоснабжения, о порядке выполнения технологических, технических и др. мероприятий, связанных с подключением (техприсоединением) к системе теплоснабжения, о способах приобретения, стоимости и объемах товаров, необходимых для производства регулируемых товаров и (или) оказания услуг, о предложении </w:t>
      </w:r>
      <w:r w:rsidRPr="00023C0A">
        <w:rPr>
          <w:rFonts w:ascii="Times New Roman" w:hAnsi="Times New Roman" w:cs="Times New Roman"/>
          <w:sz w:val="28"/>
          <w:szCs w:val="28"/>
        </w:rPr>
        <w:t>регулируемой организации об установлении цен (тарифов) в сфере теплоснабжения на очередной расчетный период регулирования (</w:t>
      </w:r>
      <w:hyperlink r:id="rId37" w:history="1">
        <w:r w:rsidRPr="00023C0A">
          <w:rPr>
            <w:rStyle w:val="a5"/>
            <w:rFonts w:ascii="Times New Roman" w:hAnsi="Times New Roman" w:cs="Times New Roman"/>
            <w:sz w:val="28"/>
            <w:szCs w:val="28"/>
          </w:rPr>
          <w:t>http://kamenergo.ru/invest/raskrytie-informatsii/raskrytie-informatsii-v-sfere-elektro-teplosnabzheniya</w:t>
        </w:r>
      </w:hyperlink>
      <w:r w:rsidRPr="00023C0A">
        <w:rPr>
          <w:rFonts w:ascii="Times New Roman" w:hAnsi="Times New Roman" w:cs="Times New Roman"/>
          <w:sz w:val="28"/>
          <w:szCs w:val="28"/>
        </w:rPr>
        <w:t xml:space="preserve">), информация о количестве поданных заявок на технологическое присоединение, заключенных договоров на технологическое </w:t>
      </w:r>
      <w:r w:rsidRPr="00023C0A">
        <w:rPr>
          <w:rFonts w:ascii="Times New Roman" w:hAnsi="Times New Roman" w:cs="Times New Roman"/>
          <w:sz w:val="28"/>
          <w:szCs w:val="28"/>
        </w:rPr>
        <w:lastRenderedPageBreak/>
        <w:t xml:space="preserve">присоединение, </w:t>
      </w:r>
      <w:r w:rsidRPr="00023C0A">
        <w:rPr>
          <w:rFonts w:ascii="Times New Roman" w:hAnsi="Times New Roman" w:cs="Times New Roman"/>
          <w:iCs/>
          <w:color w:val="000000" w:themeColor="text1"/>
          <w:sz w:val="28"/>
          <w:szCs w:val="28"/>
        </w:rPr>
        <w:t>о свободных резервах трансформаторной мощности, информация о результатах технологического и ценового аудита инвестиционных проектов</w:t>
      </w:r>
      <w:r w:rsidRPr="00023C0A">
        <w:rPr>
          <w:rFonts w:ascii="Times New Roman" w:hAnsi="Times New Roman" w:cs="Times New Roman"/>
          <w:sz w:val="28"/>
          <w:szCs w:val="28"/>
        </w:rPr>
        <w:t xml:space="preserve"> (</w:t>
      </w:r>
      <w:hyperlink r:id="rId38" w:history="1">
        <w:r w:rsidRPr="00023C0A">
          <w:rPr>
            <w:rStyle w:val="a5"/>
            <w:rFonts w:ascii="Times New Roman" w:hAnsi="Times New Roman" w:cs="Times New Roman"/>
            <w:sz w:val="28"/>
            <w:szCs w:val="28"/>
          </w:rPr>
          <w:t>http://www.kamenergo.ru/yuridicheskim-litsam/uslugi/tekhnologicheskoe-prisoedinenie/raskrytie-informatsii-v-sfere-tekh-prisoedineniya/</w:t>
        </w:r>
      </w:hyperlink>
      <w:r w:rsidRPr="00023C0A">
        <w:rPr>
          <w:rFonts w:ascii="Times New Roman" w:hAnsi="Times New Roman" w:cs="Times New Roman"/>
          <w:sz w:val="28"/>
          <w:szCs w:val="28"/>
        </w:rPr>
        <w:t>).</w:t>
      </w:r>
    </w:p>
    <w:p w14:paraId="45424856" w14:textId="77777777" w:rsidR="00A05F0D" w:rsidRPr="00023C0A" w:rsidRDefault="00A05F0D" w:rsidP="00A05F0D">
      <w:pPr>
        <w:spacing w:after="0" w:line="240" w:lineRule="auto"/>
        <w:ind w:firstLine="708"/>
        <w:jc w:val="both"/>
        <w:rPr>
          <w:rFonts w:ascii="Times New Roman" w:hAnsi="Times New Roman" w:cs="Times New Roman"/>
          <w:sz w:val="28"/>
          <w:szCs w:val="28"/>
        </w:rPr>
      </w:pPr>
      <w:r w:rsidRPr="00023C0A">
        <w:rPr>
          <w:rFonts w:ascii="Times New Roman" w:hAnsi="Times New Roman" w:cs="Times New Roman"/>
          <w:sz w:val="28"/>
          <w:szCs w:val="28"/>
        </w:rPr>
        <w:t>В аналогичной структуре информация представлена и в разделе «Раскрытие информации в сфере водоснабжения и водоотведения» (</w:t>
      </w:r>
      <w:hyperlink r:id="rId39" w:history="1">
        <w:r w:rsidRPr="00023C0A">
          <w:rPr>
            <w:rStyle w:val="a5"/>
            <w:rFonts w:ascii="Times New Roman" w:hAnsi="Times New Roman" w:cs="Times New Roman"/>
            <w:sz w:val="28"/>
            <w:szCs w:val="28"/>
          </w:rPr>
          <w:t>http://kamenergo.ru/invest/raskrytie-informatsii/standarty-raskrytiya-informatsii/raskrytie-informatsii-v-sfere-vodosnabzheniya-i-vodootvedeniya-postanovlenie-pravitelstva-rf-ot-17-ya/</w:t>
        </w:r>
      </w:hyperlink>
      <w:r w:rsidRPr="00023C0A">
        <w:rPr>
          <w:rFonts w:ascii="Times New Roman" w:hAnsi="Times New Roman" w:cs="Times New Roman"/>
          <w:sz w:val="28"/>
          <w:szCs w:val="28"/>
        </w:rPr>
        <w:t>).</w:t>
      </w:r>
    </w:p>
    <w:p w14:paraId="1ADDDC51" w14:textId="77777777" w:rsidR="00A05F0D" w:rsidRPr="00023C0A" w:rsidRDefault="00A05F0D" w:rsidP="00A05F0D">
      <w:pPr>
        <w:spacing w:after="0" w:line="240" w:lineRule="auto"/>
        <w:ind w:firstLine="708"/>
        <w:jc w:val="both"/>
        <w:rPr>
          <w:rFonts w:ascii="Times New Roman" w:hAnsi="Times New Roman" w:cs="Times New Roman"/>
          <w:sz w:val="28"/>
          <w:szCs w:val="28"/>
        </w:rPr>
      </w:pPr>
      <w:r w:rsidRPr="00023C0A">
        <w:rPr>
          <w:rFonts w:ascii="Times New Roman" w:hAnsi="Times New Roman" w:cs="Times New Roman"/>
          <w:sz w:val="28"/>
          <w:szCs w:val="28"/>
        </w:rPr>
        <w:t>В разделе «Раскрытие информации субъектами оптового и розничного рынков электрической энергии» ресурсоснабжающей организацией представлена финансовая (бухгалтерская) отчетность, цены на электрическую энергию</w:t>
      </w:r>
      <w:r>
        <w:rPr>
          <w:rFonts w:ascii="Times New Roman" w:hAnsi="Times New Roman" w:cs="Times New Roman"/>
          <w:sz w:val="28"/>
          <w:szCs w:val="28"/>
        </w:rPr>
        <w:t>, о</w:t>
      </w:r>
      <w:r w:rsidRPr="00B44BEF">
        <w:rPr>
          <w:rFonts w:ascii="Times New Roman" w:hAnsi="Times New Roman" w:cs="Times New Roman"/>
          <w:sz w:val="28"/>
          <w:szCs w:val="28"/>
        </w:rPr>
        <w:t>сновные условия договора купли-продажи электрической энергии</w:t>
      </w:r>
      <w:r>
        <w:rPr>
          <w:rFonts w:ascii="Times New Roman" w:hAnsi="Times New Roman" w:cs="Times New Roman"/>
          <w:sz w:val="28"/>
          <w:szCs w:val="28"/>
        </w:rPr>
        <w:t>,  и</w:t>
      </w:r>
      <w:r w:rsidRPr="007633E3">
        <w:rPr>
          <w:rFonts w:ascii="Times New Roman" w:hAnsi="Times New Roman" w:cs="Times New Roman"/>
          <w:sz w:val="28"/>
          <w:szCs w:val="28"/>
        </w:rPr>
        <w:t>нформация о деятельности энергоснабжающей, энергосбытовой организации и гарантирующего поставщика</w:t>
      </w:r>
      <w:r>
        <w:rPr>
          <w:rFonts w:ascii="Times New Roman" w:hAnsi="Times New Roman" w:cs="Times New Roman"/>
          <w:sz w:val="28"/>
          <w:szCs w:val="28"/>
        </w:rPr>
        <w:t>, и</w:t>
      </w:r>
      <w:r w:rsidRPr="00FB1DAB">
        <w:rPr>
          <w:rFonts w:ascii="Times New Roman" w:hAnsi="Times New Roman" w:cs="Times New Roman"/>
          <w:sz w:val="28"/>
          <w:szCs w:val="28"/>
        </w:rPr>
        <w:t>нформация об объеме фактического полезного отпуска электроэнергии и мощности по тарифным группам в разрезе территориальных сетевых организаций по уровням напряжения</w:t>
      </w:r>
      <w:r>
        <w:rPr>
          <w:rFonts w:ascii="Times New Roman" w:hAnsi="Times New Roman" w:cs="Times New Roman"/>
          <w:sz w:val="28"/>
          <w:szCs w:val="28"/>
        </w:rPr>
        <w:t>, и</w:t>
      </w:r>
      <w:r w:rsidRPr="00A67C8E">
        <w:rPr>
          <w:rFonts w:ascii="Times New Roman" w:hAnsi="Times New Roman" w:cs="Times New Roman"/>
          <w:sz w:val="28"/>
          <w:szCs w:val="28"/>
        </w:rPr>
        <w:t>нформация о расчете нерегулируемой составляющей в ставке покупки потерь электроэнергии и коэффициента бета</w:t>
      </w:r>
      <w:r>
        <w:rPr>
          <w:rFonts w:ascii="Times New Roman" w:hAnsi="Times New Roman" w:cs="Times New Roman"/>
          <w:sz w:val="28"/>
          <w:szCs w:val="28"/>
        </w:rPr>
        <w:t>, и</w:t>
      </w:r>
      <w:r w:rsidRPr="00D27EA6">
        <w:rPr>
          <w:rFonts w:ascii="Times New Roman" w:hAnsi="Times New Roman" w:cs="Times New Roman"/>
          <w:sz w:val="28"/>
          <w:szCs w:val="28"/>
        </w:rPr>
        <w:t>нформация о ежемесячных фактических объемах потребления электрической энергии (мощности) по группам потребителей</w:t>
      </w:r>
      <w:r>
        <w:rPr>
          <w:rFonts w:ascii="Times New Roman" w:hAnsi="Times New Roman" w:cs="Times New Roman"/>
          <w:sz w:val="28"/>
          <w:szCs w:val="28"/>
        </w:rPr>
        <w:t>, и</w:t>
      </w:r>
      <w:r w:rsidRPr="00100B3B">
        <w:rPr>
          <w:rFonts w:ascii="Times New Roman" w:hAnsi="Times New Roman" w:cs="Times New Roman"/>
          <w:sz w:val="28"/>
          <w:szCs w:val="28"/>
        </w:rPr>
        <w:t>нформация об инвестиционной программе</w:t>
      </w:r>
      <w:r>
        <w:rPr>
          <w:rFonts w:ascii="Times New Roman" w:hAnsi="Times New Roman" w:cs="Times New Roman"/>
          <w:sz w:val="28"/>
          <w:szCs w:val="28"/>
        </w:rPr>
        <w:t>, и</w:t>
      </w:r>
      <w:r w:rsidRPr="007602D6">
        <w:rPr>
          <w:rFonts w:ascii="Times New Roman" w:hAnsi="Times New Roman" w:cs="Times New Roman"/>
          <w:sz w:val="28"/>
          <w:szCs w:val="28"/>
        </w:rPr>
        <w:t>нформация о величине социальной нормы потребления электрической энергии</w:t>
      </w:r>
      <w:r>
        <w:rPr>
          <w:rFonts w:ascii="Times New Roman" w:hAnsi="Times New Roman" w:cs="Times New Roman"/>
          <w:sz w:val="28"/>
          <w:szCs w:val="28"/>
        </w:rPr>
        <w:t>, р</w:t>
      </w:r>
      <w:r w:rsidRPr="00736A9E">
        <w:rPr>
          <w:rFonts w:ascii="Times New Roman" w:hAnsi="Times New Roman" w:cs="Times New Roman"/>
          <w:sz w:val="28"/>
          <w:szCs w:val="28"/>
        </w:rPr>
        <w:t>азмер регулируемой сбытовой надбавки с указанием решения уполномоченного регулирующего органа об установлении тарифа</w:t>
      </w:r>
      <w:r>
        <w:rPr>
          <w:rFonts w:ascii="Times New Roman" w:hAnsi="Times New Roman" w:cs="Times New Roman"/>
          <w:sz w:val="28"/>
          <w:szCs w:val="28"/>
        </w:rPr>
        <w:t>, п</w:t>
      </w:r>
      <w:r w:rsidRPr="002C342B">
        <w:rPr>
          <w:rFonts w:ascii="Times New Roman" w:hAnsi="Times New Roman" w:cs="Times New Roman"/>
          <w:sz w:val="28"/>
          <w:szCs w:val="28"/>
        </w:rPr>
        <w:t>редельные уровни нерегулируемых цен на электрическую энергию в соответствующем расчетном периоде</w:t>
      </w:r>
      <w:r>
        <w:rPr>
          <w:rFonts w:ascii="Times New Roman" w:hAnsi="Times New Roman" w:cs="Times New Roman"/>
          <w:sz w:val="28"/>
          <w:szCs w:val="28"/>
        </w:rPr>
        <w:t>, п</w:t>
      </w:r>
      <w:r w:rsidRPr="00803114">
        <w:rPr>
          <w:rFonts w:ascii="Times New Roman" w:hAnsi="Times New Roman" w:cs="Times New Roman"/>
          <w:sz w:val="28"/>
          <w:szCs w:val="28"/>
        </w:rPr>
        <w:t>ричины изменения средневзвешенной нерегулируемой цены на электрическую энергию (мощность), связанного с учетом данных, относящихся к предыдущим расчетным периодам (при наличии такого изменения)</w:t>
      </w:r>
      <w:r>
        <w:rPr>
          <w:rFonts w:ascii="Times New Roman" w:hAnsi="Times New Roman" w:cs="Times New Roman"/>
          <w:sz w:val="28"/>
          <w:szCs w:val="28"/>
        </w:rPr>
        <w:t>, и</w:t>
      </w:r>
      <w:r w:rsidRPr="00972B34">
        <w:rPr>
          <w:rFonts w:ascii="Times New Roman" w:hAnsi="Times New Roman" w:cs="Times New Roman"/>
          <w:sz w:val="28"/>
          <w:szCs w:val="28"/>
        </w:rPr>
        <w:t>нформация о ценах и объемах электрической энергии каждого свободного договора купли-продажи электрической энергии</w:t>
      </w:r>
      <w:r>
        <w:rPr>
          <w:rFonts w:ascii="Times New Roman" w:hAnsi="Times New Roman" w:cs="Times New Roman"/>
          <w:sz w:val="28"/>
          <w:szCs w:val="28"/>
        </w:rPr>
        <w:t>, и</w:t>
      </w:r>
      <w:r w:rsidRPr="00BC3F70">
        <w:rPr>
          <w:rFonts w:ascii="Times New Roman" w:hAnsi="Times New Roman" w:cs="Times New Roman"/>
          <w:sz w:val="28"/>
          <w:szCs w:val="28"/>
        </w:rPr>
        <w:t>нформация об основаниях для введения полного и (или) частичного ограничения режима потребления электрической энергии</w:t>
      </w:r>
      <w:r>
        <w:rPr>
          <w:rFonts w:ascii="Times New Roman" w:hAnsi="Times New Roman" w:cs="Times New Roman"/>
          <w:sz w:val="28"/>
          <w:szCs w:val="28"/>
        </w:rPr>
        <w:t>, и</w:t>
      </w:r>
      <w:r w:rsidRPr="00E67DE2">
        <w:rPr>
          <w:rFonts w:ascii="Times New Roman" w:hAnsi="Times New Roman" w:cs="Times New Roman"/>
          <w:sz w:val="28"/>
          <w:szCs w:val="28"/>
        </w:rPr>
        <w:t>нформация о размере задолженности по оплате электрической энергии</w:t>
      </w:r>
      <w:r>
        <w:rPr>
          <w:rFonts w:ascii="Times New Roman" w:hAnsi="Times New Roman" w:cs="Times New Roman"/>
          <w:sz w:val="28"/>
          <w:szCs w:val="28"/>
        </w:rPr>
        <w:t>, о</w:t>
      </w:r>
      <w:r w:rsidRPr="00DE3C29">
        <w:rPr>
          <w:rFonts w:ascii="Times New Roman" w:hAnsi="Times New Roman" w:cs="Times New Roman"/>
          <w:sz w:val="28"/>
          <w:szCs w:val="28"/>
        </w:rPr>
        <w:t>б объемах покупки электрической энергии (мощности) на розничном рынке электроэнергии</w:t>
      </w:r>
      <w:r>
        <w:rPr>
          <w:rFonts w:ascii="Times New Roman" w:hAnsi="Times New Roman" w:cs="Times New Roman"/>
          <w:sz w:val="28"/>
          <w:szCs w:val="28"/>
        </w:rPr>
        <w:t>, о</w:t>
      </w:r>
      <w:r w:rsidRPr="00951E63">
        <w:rPr>
          <w:rFonts w:ascii="Times New Roman" w:hAnsi="Times New Roman" w:cs="Times New Roman"/>
          <w:sz w:val="28"/>
          <w:szCs w:val="28"/>
        </w:rPr>
        <w:t xml:space="preserve"> фактическом полезном отпуске электрической энергии (мощности) потребителям с выделением поставки населению</w:t>
      </w:r>
      <w:r>
        <w:rPr>
          <w:rFonts w:ascii="Times New Roman" w:hAnsi="Times New Roman" w:cs="Times New Roman"/>
          <w:sz w:val="28"/>
          <w:szCs w:val="28"/>
        </w:rPr>
        <w:t xml:space="preserve">, о </w:t>
      </w:r>
      <w:r w:rsidRPr="00C818D3">
        <w:rPr>
          <w:rFonts w:ascii="Times New Roman" w:hAnsi="Times New Roman" w:cs="Times New Roman"/>
          <w:sz w:val="28"/>
          <w:szCs w:val="28"/>
        </w:rPr>
        <w:t>расходах, связанных с осуществлением технологического присоединения, не включаемых в плату за тех. присоединение в тарифах на услуги по передаче эл.энергии), с указанием источника официального опубликования решения регулирующего органа</w:t>
      </w:r>
      <w:r>
        <w:rPr>
          <w:rFonts w:ascii="Times New Roman" w:hAnsi="Times New Roman" w:cs="Times New Roman"/>
          <w:sz w:val="28"/>
          <w:szCs w:val="28"/>
        </w:rPr>
        <w:t>, о</w:t>
      </w:r>
      <w:r w:rsidRPr="00EA4BDD">
        <w:rPr>
          <w:rFonts w:ascii="Times New Roman" w:hAnsi="Times New Roman" w:cs="Times New Roman"/>
          <w:sz w:val="28"/>
          <w:szCs w:val="28"/>
        </w:rPr>
        <w:t>б основных потребительских характеристиках регулируемых товаров (работ, услуг) субъектов естественных монополий и их соответствии государственным и иным утвержденным стандартам качества</w:t>
      </w:r>
      <w:r>
        <w:rPr>
          <w:rFonts w:ascii="Times New Roman" w:hAnsi="Times New Roman" w:cs="Times New Roman"/>
          <w:sz w:val="28"/>
          <w:szCs w:val="28"/>
        </w:rPr>
        <w:t>, о</w:t>
      </w:r>
      <w:r w:rsidRPr="00062C00">
        <w:rPr>
          <w:rFonts w:ascii="Times New Roman" w:hAnsi="Times New Roman" w:cs="Times New Roman"/>
          <w:sz w:val="28"/>
          <w:szCs w:val="28"/>
        </w:rPr>
        <w:t xml:space="preserve"> наличии (отсутствии) тех. возможности доступа к регулируемым товарам (работам, </w:t>
      </w:r>
      <w:r w:rsidRPr="00023C0A">
        <w:rPr>
          <w:rFonts w:ascii="Times New Roman" w:hAnsi="Times New Roman" w:cs="Times New Roman"/>
          <w:sz w:val="28"/>
          <w:szCs w:val="28"/>
        </w:rPr>
        <w:t xml:space="preserve">услугам) субъектов естественных монополий и о регистрации и ходе </w:t>
      </w:r>
      <w:r w:rsidRPr="00023C0A">
        <w:rPr>
          <w:rFonts w:ascii="Times New Roman" w:hAnsi="Times New Roman" w:cs="Times New Roman"/>
          <w:sz w:val="28"/>
          <w:szCs w:val="28"/>
        </w:rPr>
        <w:lastRenderedPageBreak/>
        <w:t>реализации заявок на техприсоединение к эл. сетям (</w:t>
      </w:r>
      <w:hyperlink r:id="rId40" w:history="1">
        <w:r w:rsidRPr="00023C0A">
          <w:rPr>
            <w:rStyle w:val="a5"/>
            <w:rFonts w:ascii="Times New Roman" w:hAnsi="Times New Roman" w:cs="Times New Roman"/>
            <w:sz w:val="28"/>
            <w:szCs w:val="28"/>
          </w:rPr>
          <w:t>http://kamenergo.ru/invest/raskrytie-informatsii/standarty-raskrytiya-informatsii/raskrytie-informatsii-subektami-optovogo-i-roznichnogo-rynkov-elektricheskoy-energii/</w:t>
        </w:r>
      </w:hyperlink>
      <w:r w:rsidRPr="00023C0A">
        <w:rPr>
          <w:rFonts w:ascii="Times New Roman" w:hAnsi="Times New Roman" w:cs="Times New Roman"/>
          <w:sz w:val="28"/>
          <w:szCs w:val="28"/>
        </w:rPr>
        <w:t>).</w:t>
      </w:r>
    </w:p>
    <w:p w14:paraId="4C59D76E" w14:textId="77777777" w:rsidR="00A05F0D" w:rsidRPr="00023C0A" w:rsidRDefault="00A05F0D" w:rsidP="00A05F0D">
      <w:pPr>
        <w:spacing w:after="0" w:line="240" w:lineRule="auto"/>
        <w:ind w:firstLine="708"/>
        <w:jc w:val="both"/>
        <w:rPr>
          <w:rFonts w:ascii="Times New Roman" w:hAnsi="Times New Roman" w:cs="Times New Roman"/>
          <w:sz w:val="28"/>
          <w:szCs w:val="28"/>
        </w:rPr>
      </w:pPr>
    </w:p>
    <w:p w14:paraId="2DAA8628" w14:textId="77777777" w:rsidR="00A05F0D" w:rsidRPr="00023C0A" w:rsidRDefault="00A05F0D" w:rsidP="00A05F0D">
      <w:pPr>
        <w:spacing w:after="0" w:line="240" w:lineRule="auto"/>
        <w:ind w:firstLine="708"/>
        <w:jc w:val="both"/>
        <w:rPr>
          <w:rFonts w:ascii="Times New Roman" w:hAnsi="Times New Roman" w:cs="Times New Roman"/>
          <w:bCs/>
          <w:sz w:val="28"/>
          <w:szCs w:val="28"/>
        </w:rPr>
      </w:pPr>
      <w:r w:rsidRPr="00023C0A">
        <w:rPr>
          <w:rFonts w:ascii="Times New Roman" w:hAnsi="Times New Roman" w:cs="Times New Roman"/>
          <w:sz w:val="28"/>
          <w:szCs w:val="28"/>
        </w:rPr>
        <w:t>2) Субъект естественной монополии в Камчатском крае ООО «Интарсия» раскрывает информацию о своей деятельности согласно Стандартам раскрытия информации субъектами оптового и розничных рынков электрической энергии, утвержденного постановлением Правительства РФ от 21 января 2004 года№ 24. На сайте ресурсоснабжающей организации размещена г</w:t>
      </w:r>
      <w:r w:rsidRPr="00023C0A">
        <w:rPr>
          <w:rFonts w:ascii="Times New Roman" w:hAnsi="Times New Roman" w:cs="Times New Roman"/>
          <w:bCs/>
          <w:sz w:val="28"/>
          <w:szCs w:val="28"/>
        </w:rPr>
        <w:t xml:space="preserve">одовая финансовая (бухгалтерская) отчетность, структура и объем затрат на производство и реализацию товаров (работ, услуг), предложение о размере цен (тарифов), долгосрочных параметров регулирования (при применении метода доходности инвестированного капитала или метода долгосрочной индексации необходимой валовой выручки), подлежащих регулированию в соответствии с Основами ценообразования в области регулируемых цен (тарифов) в электроэнергетике, утвержденными постановлением Правительства РФ от 29.12.2011 № 1178, информация о тарифах на услуги по передаче электрической энергии, о балансе электрической энергии и мощности, в том числе: об отпуске электроэнергии в сеть и отпуске электроэнергии из сети сетевой компании по уровням напряжений, об объеме переданной электроэнергии по договорам об оказании услуг по передаче электроэнергии потребителям; о потерях электроэнергии в сетях сетевой организации в абсолютном и относительном выражении,  о затратах на оплату потерь, в том числе: о затратах сетевой организации на покупку потерь в собственных сетях; о перечне мероприятий по снижению размеров потерь в сетях, а также о сроках их исполнения и источниках финансирования; о закупке сетевыми организациями электрической энергии для компенсации потерь в сетях и ее стоимости, о перечне зон деятельности сетевой организации с детализацией по населенным пунктам и районам городов, определяемых в соответствии с границами балансовой принадлежности электросетевого хозяйства, находящегося в собственности сетевой организации или на ином законном основании; о техническом состоянии сетей, о вводе в ремонт и выводе из ремонта электросетевых объектов с указанием сроков,  о величине резервируемой максимальной мощности, определяемой в соответствии с Правилами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года № 861, в разбивке по уровням напряжения, об условиях, на которых осуществляется поставка регулируемых товаров (работ, услуг) субъектами естественных монополий, и (или) об условиях договоров об осуществлении технологического присоединения к электрическим сетям с указанием типовых форм договоров об оказании услуг по передаче электрической энергии, типовых договоров об осуществлении технологического присоединения к электрическим сетям и источника </w:t>
      </w:r>
      <w:r w:rsidRPr="00023C0A">
        <w:rPr>
          <w:rFonts w:ascii="Times New Roman" w:hAnsi="Times New Roman" w:cs="Times New Roman"/>
          <w:bCs/>
          <w:sz w:val="28"/>
          <w:szCs w:val="28"/>
        </w:rPr>
        <w:lastRenderedPageBreak/>
        <w:t>официального опубликования нормативного правового акта, регулирующего условия этих договоров; сроки, этапы и условия документа, регламентирующего оказание услуг потребителям, о возможности подачи заявки на осуществление технологического присоединения энергопринимающих устройств заявителей, основные этапы обработки заявок юридических и физических лиц и индивидуальных предпринимателей на технологическое присоединение к электрическим сетям, об инвестиционной программе, графике реализации инвестиционной программы, отчет о реализации инвестиционной программы, о способах приобретения, стоимости и объемах товаров, необходимых для оказания услуг по передаче электроэнергии, о лицах, намеревающихся перераспределить максимальную мощность принадлежащих им энергопринимающих устройств в пользу иных лиц, о качестве обслуживания потребителей услуг сетевой организации, объём и стоимость электрической энергии (мощности), приобретенной в целях компенсации потерь электрической энергии у производителей электрической энергии (мощности) на розничном рынке электрической энергии, осуществляющими производство электрической энергии (мощности) на квалифицированных генерирующих объектах, функционирующих на основе использования возобновляемых источников энергии, объемы которой подтверждены сертификатом, выданным Советом рынка, с указанием наименования такого производителя (</w:t>
      </w:r>
      <w:hyperlink r:id="rId41" w:history="1">
        <w:r w:rsidRPr="00023C0A">
          <w:rPr>
            <w:rStyle w:val="a5"/>
            <w:rFonts w:ascii="Times New Roman" w:hAnsi="Times New Roman" w:cs="Times New Roman"/>
            <w:sz w:val="28"/>
            <w:szCs w:val="28"/>
          </w:rPr>
          <w:t>http://intarsiaooo.wixsite.com/intarsia/kopiya-informaciya-raskryvaemaya-v</w:t>
        </w:r>
      </w:hyperlink>
      <w:r w:rsidRPr="00023C0A">
        <w:rPr>
          <w:rFonts w:ascii="Times New Roman" w:hAnsi="Times New Roman" w:cs="Times New Roman"/>
          <w:bCs/>
          <w:sz w:val="28"/>
          <w:szCs w:val="28"/>
        </w:rPr>
        <w:t>).</w:t>
      </w:r>
    </w:p>
    <w:p w14:paraId="01E9754A" w14:textId="77777777" w:rsidR="00A05F0D" w:rsidRPr="00023C0A" w:rsidRDefault="00A05F0D" w:rsidP="00A05F0D">
      <w:pPr>
        <w:spacing w:after="0" w:line="240" w:lineRule="auto"/>
        <w:ind w:firstLine="851"/>
        <w:jc w:val="both"/>
        <w:rPr>
          <w:rFonts w:ascii="Times New Roman" w:hAnsi="Times New Roman" w:cs="Times New Roman"/>
          <w:sz w:val="28"/>
          <w:szCs w:val="28"/>
        </w:rPr>
      </w:pPr>
    </w:p>
    <w:p w14:paraId="744559AB" w14:textId="77777777" w:rsidR="00A05F0D" w:rsidRPr="00023C0A" w:rsidRDefault="00A05F0D" w:rsidP="00A05F0D">
      <w:pPr>
        <w:spacing w:after="0" w:line="240" w:lineRule="auto"/>
        <w:ind w:firstLine="851"/>
        <w:jc w:val="both"/>
        <w:rPr>
          <w:rFonts w:ascii="Times New Roman" w:hAnsi="Times New Roman" w:cs="Times New Roman"/>
          <w:sz w:val="28"/>
          <w:szCs w:val="28"/>
        </w:rPr>
      </w:pPr>
      <w:r w:rsidRPr="00023C0A">
        <w:rPr>
          <w:rFonts w:ascii="Times New Roman" w:hAnsi="Times New Roman" w:cs="Times New Roman"/>
          <w:sz w:val="28"/>
          <w:szCs w:val="28"/>
        </w:rPr>
        <w:t>3) На официальных сайтах ресурсоснабжающих организаций Камчатского края АО «Южные электрические сети Камчатки», АО «Корякэнерго» размещена следующая информация:</w:t>
      </w:r>
    </w:p>
    <w:p w14:paraId="238DE166" w14:textId="77777777" w:rsidR="00A05F0D" w:rsidRPr="00023C0A" w:rsidRDefault="00A05F0D" w:rsidP="00A05F0D">
      <w:pPr>
        <w:pStyle w:val="a3"/>
        <w:numPr>
          <w:ilvl w:val="1"/>
          <w:numId w:val="6"/>
        </w:numPr>
        <w:tabs>
          <w:tab w:val="left" w:pos="1276"/>
        </w:tabs>
        <w:spacing w:after="0" w:line="240" w:lineRule="auto"/>
        <w:ind w:left="0" w:firstLine="993"/>
        <w:jc w:val="both"/>
        <w:rPr>
          <w:rFonts w:ascii="Times New Roman" w:hAnsi="Times New Roman" w:cs="Times New Roman"/>
          <w:iCs/>
          <w:color w:val="000000" w:themeColor="text1"/>
          <w:sz w:val="28"/>
          <w:szCs w:val="28"/>
        </w:rPr>
      </w:pPr>
      <w:r w:rsidRPr="00023C0A">
        <w:rPr>
          <w:rFonts w:ascii="Times New Roman" w:hAnsi="Times New Roman" w:cs="Times New Roman"/>
          <w:iCs/>
          <w:color w:val="000000" w:themeColor="text1"/>
          <w:sz w:val="28"/>
          <w:szCs w:val="28"/>
        </w:rPr>
        <w:t>информация о количестве поданных заявок на технологическое присоединение; информация о количестве заключенных договоров на технологическое присоединение;</w:t>
      </w:r>
    </w:p>
    <w:p w14:paraId="150CBC3B" w14:textId="77777777" w:rsidR="00A05F0D" w:rsidRPr="00023C0A" w:rsidRDefault="00A05F0D" w:rsidP="00A05F0D">
      <w:pPr>
        <w:pStyle w:val="a3"/>
        <w:tabs>
          <w:tab w:val="left" w:pos="1276"/>
        </w:tabs>
        <w:spacing w:after="0" w:line="240" w:lineRule="auto"/>
        <w:ind w:left="993"/>
        <w:jc w:val="both"/>
        <w:rPr>
          <w:rFonts w:ascii="Times New Roman" w:hAnsi="Times New Roman" w:cs="Times New Roman"/>
          <w:iCs/>
          <w:color w:val="000000" w:themeColor="text1"/>
          <w:sz w:val="28"/>
          <w:szCs w:val="28"/>
        </w:rPr>
      </w:pPr>
      <w:hyperlink r:id="rId42" w:history="1">
        <w:r w:rsidRPr="00023C0A">
          <w:rPr>
            <w:rStyle w:val="a5"/>
            <w:rFonts w:ascii="Times New Roman" w:hAnsi="Times New Roman" w:cs="Times New Roman"/>
            <w:iCs/>
            <w:sz w:val="28"/>
            <w:szCs w:val="28"/>
          </w:rPr>
          <w:t>http://korenergo.ru/pub/e/e-5.1.rar</w:t>
        </w:r>
      </w:hyperlink>
      <w:r w:rsidRPr="00023C0A">
        <w:rPr>
          <w:rFonts w:ascii="Times New Roman" w:hAnsi="Times New Roman" w:cs="Times New Roman"/>
          <w:iCs/>
          <w:color w:val="000000" w:themeColor="text1"/>
          <w:sz w:val="28"/>
          <w:szCs w:val="28"/>
        </w:rPr>
        <w:t>;</w:t>
      </w:r>
    </w:p>
    <w:p w14:paraId="249DE36D" w14:textId="77777777" w:rsidR="00A05F0D" w:rsidRPr="00023C0A" w:rsidRDefault="00A05F0D" w:rsidP="00A05F0D">
      <w:pPr>
        <w:pStyle w:val="a3"/>
        <w:numPr>
          <w:ilvl w:val="1"/>
          <w:numId w:val="6"/>
        </w:numPr>
        <w:tabs>
          <w:tab w:val="left" w:pos="1276"/>
        </w:tabs>
        <w:spacing w:after="0" w:line="240" w:lineRule="auto"/>
        <w:ind w:left="0" w:firstLine="993"/>
        <w:jc w:val="both"/>
        <w:rPr>
          <w:rFonts w:ascii="Times New Roman" w:hAnsi="Times New Roman" w:cs="Times New Roman"/>
          <w:iCs/>
          <w:color w:val="000000" w:themeColor="text1"/>
          <w:sz w:val="28"/>
          <w:szCs w:val="28"/>
        </w:rPr>
      </w:pPr>
      <w:r w:rsidRPr="00023C0A">
        <w:rPr>
          <w:rFonts w:ascii="Times New Roman" w:hAnsi="Times New Roman" w:cs="Times New Roman"/>
          <w:iCs/>
          <w:color w:val="000000" w:themeColor="text1"/>
          <w:sz w:val="28"/>
          <w:szCs w:val="28"/>
        </w:rPr>
        <w:t>информация о свободных резервах трансформаторной мощности;</w:t>
      </w:r>
    </w:p>
    <w:p w14:paraId="582A84B8" w14:textId="77777777" w:rsidR="00A05F0D" w:rsidRPr="00023C0A" w:rsidRDefault="00A05F0D" w:rsidP="00A05F0D">
      <w:pPr>
        <w:pStyle w:val="a3"/>
        <w:tabs>
          <w:tab w:val="left" w:pos="1276"/>
        </w:tabs>
        <w:spacing w:after="0" w:line="240" w:lineRule="auto"/>
        <w:ind w:left="993"/>
        <w:jc w:val="both"/>
        <w:rPr>
          <w:rFonts w:ascii="Times New Roman" w:hAnsi="Times New Roman" w:cs="Times New Roman"/>
          <w:iCs/>
          <w:color w:val="000000" w:themeColor="text1"/>
          <w:sz w:val="28"/>
          <w:szCs w:val="28"/>
        </w:rPr>
      </w:pPr>
      <w:hyperlink r:id="rId43" w:history="1">
        <w:r w:rsidRPr="00023C0A">
          <w:rPr>
            <w:rStyle w:val="a5"/>
            <w:rFonts w:ascii="Times New Roman" w:hAnsi="Times New Roman" w:cs="Times New Roman"/>
            <w:iCs/>
            <w:sz w:val="28"/>
            <w:szCs w:val="28"/>
          </w:rPr>
          <w:t>http://ueskam.ru/gridconnection11</w:t>
        </w:r>
      </w:hyperlink>
      <w:r w:rsidRPr="00023C0A">
        <w:rPr>
          <w:rFonts w:ascii="Times New Roman" w:hAnsi="Times New Roman" w:cs="Times New Roman"/>
          <w:iCs/>
          <w:color w:val="000000" w:themeColor="text1"/>
          <w:sz w:val="28"/>
          <w:szCs w:val="28"/>
        </w:rPr>
        <w:t>;</w:t>
      </w:r>
    </w:p>
    <w:p w14:paraId="7232628E" w14:textId="77777777" w:rsidR="00A05F0D" w:rsidRPr="00023C0A" w:rsidRDefault="00A05F0D" w:rsidP="00A05F0D">
      <w:pPr>
        <w:pStyle w:val="a3"/>
        <w:tabs>
          <w:tab w:val="left" w:pos="1276"/>
        </w:tabs>
        <w:spacing w:after="0" w:line="240" w:lineRule="auto"/>
        <w:ind w:left="993"/>
        <w:jc w:val="both"/>
        <w:rPr>
          <w:rFonts w:ascii="Times New Roman" w:hAnsi="Times New Roman" w:cs="Times New Roman"/>
          <w:iCs/>
          <w:color w:val="000000" w:themeColor="text1"/>
          <w:sz w:val="28"/>
          <w:szCs w:val="28"/>
        </w:rPr>
      </w:pPr>
      <w:hyperlink r:id="rId44" w:history="1">
        <w:r w:rsidRPr="00023C0A">
          <w:rPr>
            <w:rStyle w:val="a5"/>
            <w:rFonts w:ascii="Times New Roman" w:hAnsi="Times New Roman" w:cs="Times New Roman"/>
            <w:iCs/>
            <w:sz w:val="28"/>
            <w:szCs w:val="28"/>
          </w:rPr>
          <w:t>http://korenergo.ru/pub/e/e-4.13.rar</w:t>
        </w:r>
      </w:hyperlink>
      <w:r w:rsidRPr="00023C0A">
        <w:rPr>
          <w:rFonts w:ascii="Times New Roman" w:hAnsi="Times New Roman" w:cs="Times New Roman"/>
          <w:iCs/>
          <w:color w:val="000000" w:themeColor="text1"/>
          <w:sz w:val="28"/>
          <w:szCs w:val="28"/>
        </w:rPr>
        <w:t>;</w:t>
      </w:r>
    </w:p>
    <w:p w14:paraId="11FBC804" w14:textId="77777777" w:rsidR="00A05F0D" w:rsidRPr="00023C0A" w:rsidRDefault="00A05F0D" w:rsidP="00A05F0D">
      <w:pPr>
        <w:pStyle w:val="a3"/>
        <w:numPr>
          <w:ilvl w:val="1"/>
          <w:numId w:val="6"/>
        </w:numPr>
        <w:tabs>
          <w:tab w:val="left" w:pos="1276"/>
        </w:tabs>
        <w:spacing w:after="0" w:line="240" w:lineRule="auto"/>
        <w:ind w:left="0" w:firstLine="993"/>
        <w:jc w:val="both"/>
        <w:rPr>
          <w:rFonts w:ascii="Times New Roman" w:hAnsi="Times New Roman" w:cs="Times New Roman"/>
          <w:iCs/>
          <w:color w:val="000000" w:themeColor="text1"/>
          <w:sz w:val="28"/>
          <w:szCs w:val="28"/>
        </w:rPr>
      </w:pPr>
      <w:r w:rsidRPr="00023C0A">
        <w:rPr>
          <w:rFonts w:ascii="Times New Roman" w:hAnsi="Times New Roman" w:cs="Times New Roman"/>
          <w:iCs/>
          <w:color w:val="000000" w:themeColor="text1"/>
          <w:sz w:val="28"/>
          <w:szCs w:val="28"/>
        </w:rPr>
        <w:t>информация о реализуемых и планируемых к реализации на территории Камчатского края инвестиционных программах, включая ключевые показатели эффективности реализации таких программ;</w:t>
      </w:r>
    </w:p>
    <w:p w14:paraId="0335009F" w14:textId="77777777" w:rsidR="00A05F0D" w:rsidRPr="00023C0A" w:rsidRDefault="00A05F0D" w:rsidP="00A05F0D">
      <w:pPr>
        <w:pStyle w:val="a3"/>
        <w:tabs>
          <w:tab w:val="left" w:pos="1276"/>
        </w:tabs>
        <w:spacing w:after="0" w:line="240" w:lineRule="auto"/>
        <w:ind w:left="993"/>
        <w:jc w:val="both"/>
        <w:rPr>
          <w:rFonts w:ascii="Times New Roman" w:hAnsi="Times New Roman" w:cs="Times New Roman"/>
          <w:iCs/>
          <w:color w:val="000000" w:themeColor="text1"/>
          <w:sz w:val="28"/>
          <w:szCs w:val="28"/>
        </w:rPr>
      </w:pPr>
      <w:hyperlink r:id="rId45" w:history="1">
        <w:r w:rsidRPr="00023C0A">
          <w:rPr>
            <w:rStyle w:val="a5"/>
            <w:rFonts w:ascii="Times New Roman" w:hAnsi="Times New Roman" w:cs="Times New Roman"/>
            <w:iCs/>
            <w:sz w:val="28"/>
            <w:szCs w:val="28"/>
          </w:rPr>
          <w:t>http://ueskam.ru/pp570</w:t>
        </w:r>
      </w:hyperlink>
      <w:r w:rsidRPr="00023C0A">
        <w:rPr>
          <w:rFonts w:ascii="Times New Roman" w:hAnsi="Times New Roman" w:cs="Times New Roman"/>
          <w:iCs/>
          <w:color w:val="000000" w:themeColor="text1"/>
          <w:sz w:val="28"/>
          <w:szCs w:val="28"/>
        </w:rPr>
        <w:t>;</w:t>
      </w:r>
    </w:p>
    <w:p w14:paraId="23658BF6" w14:textId="77777777" w:rsidR="00A05F0D" w:rsidRPr="00023C0A" w:rsidRDefault="00A05F0D" w:rsidP="00A05F0D">
      <w:pPr>
        <w:pStyle w:val="a3"/>
        <w:tabs>
          <w:tab w:val="left" w:pos="1276"/>
        </w:tabs>
        <w:spacing w:after="0" w:line="240" w:lineRule="auto"/>
        <w:ind w:left="993"/>
        <w:jc w:val="both"/>
        <w:rPr>
          <w:rFonts w:ascii="Times New Roman" w:hAnsi="Times New Roman" w:cs="Times New Roman"/>
          <w:iCs/>
          <w:color w:val="000000" w:themeColor="text1"/>
          <w:sz w:val="28"/>
          <w:szCs w:val="28"/>
        </w:rPr>
      </w:pPr>
      <w:hyperlink r:id="rId46" w:history="1">
        <w:r w:rsidRPr="00023C0A">
          <w:rPr>
            <w:rStyle w:val="a5"/>
            <w:rFonts w:ascii="Times New Roman" w:hAnsi="Times New Roman" w:cs="Times New Roman"/>
            <w:iCs/>
            <w:sz w:val="28"/>
            <w:szCs w:val="28"/>
          </w:rPr>
          <w:t>http://korenergo.ru/pub/e/e-7.2.rar</w:t>
        </w:r>
      </w:hyperlink>
      <w:r w:rsidRPr="00023C0A">
        <w:rPr>
          <w:rFonts w:ascii="Times New Roman" w:hAnsi="Times New Roman" w:cs="Times New Roman"/>
          <w:iCs/>
          <w:color w:val="000000" w:themeColor="text1"/>
          <w:sz w:val="28"/>
          <w:szCs w:val="28"/>
        </w:rPr>
        <w:t>;</w:t>
      </w:r>
    </w:p>
    <w:p w14:paraId="09B718B1" w14:textId="77777777" w:rsidR="00A05F0D" w:rsidRPr="00023C0A" w:rsidRDefault="00A05F0D" w:rsidP="00A05F0D">
      <w:pPr>
        <w:pStyle w:val="a3"/>
        <w:numPr>
          <w:ilvl w:val="1"/>
          <w:numId w:val="6"/>
        </w:numPr>
        <w:tabs>
          <w:tab w:val="left" w:pos="1276"/>
        </w:tabs>
        <w:spacing w:after="0" w:line="240" w:lineRule="auto"/>
        <w:ind w:left="0" w:firstLine="993"/>
        <w:jc w:val="both"/>
        <w:rPr>
          <w:rFonts w:ascii="Times New Roman" w:hAnsi="Times New Roman" w:cs="Times New Roman"/>
          <w:iCs/>
          <w:color w:val="000000" w:themeColor="text1"/>
          <w:sz w:val="28"/>
          <w:szCs w:val="28"/>
        </w:rPr>
      </w:pPr>
      <w:r w:rsidRPr="00023C0A">
        <w:rPr>
          <w:rFonts w:ascii="Times New Roman" w:hAnsi="Times New Roman" w:cs="Times New Roman"/>
          <w:iCs/>
          <w:color w:val="000000" w:themeColor="text1"/>
          <w:sz w:val="28"/>
          <w:szCs w:val="28"/>
        </w:rPr>
        <w:t>информация о структуре тарифов на услуги, параметрах качества и надежности предоставляемых товаров, работ и услуг (стандартах качества обслуживания потребителей товаров, работ и услуг);</w:t>
      </w:r>
    </w:p>
    <w:p w14:paraId="503AEAE2" w14:textId="77777777" w:rsidR="00A05F0D" w:rsidRPr="00023C0A" w:rsidRDefault="00A05F0D" w:rsidP="00A05F0D">
      <w:pPr>
        <w:pStyle w:val="a3"/>
        <w:tabs>
          <w:tab w:val="left" w:pos="1276"/>
        </w:tabs>
        <w:spacing w:after="0" w:line="240" w:lineRule="auto"/>
        <w:ind w:left="993"/>
        <w:jc w:val="both"/>
        <w:rPr>
          <w:rFonts w:ascii="Times New Roman" w:hAnsi="Times New Roman" w:cs="Times New Roman"/>
          <w:iCs/>
          <w:color w:val="000000" w:themeColor="text1"/>
          <w:sz w:val="28"/>
          <w:szCs w:val="28"/>
        </w:rPr>
      </w:pPr>
      <w:hyperlink r:id="rId47" w:history="1">
        <w:r w:rsidRPr="00023C0A">
          <w:rPr>
            <w:rStyle w:val="a5"/>
            <w:rFonts w:ascii="Times New Roman" w:hAnsi="Times New Roman" w:cs="Times New Roman"/>
            <w:iCs/>
            <w:sz w:val="28"/>
            <w:szCs w:val="28"/>
          </w:rPr>
          <w:t>http://ueskam.ru/pp570</w:t>
        </w:r>
      </w:hyperlink>
      <w:r w:rsidRPr="00023C0A">
        <w:rPr>
          <w:rFonts w:ascii="Times New Roman" w:hAnsi="Times New Roman" w:cs="Times New Roman"/>
          <w:iCs/>
          <w:color w:val="000000" w:themeColor="text1"/>
          <w:sz w:val="28"/>
          <w:szCs w:val="28"/>
        </w:rPr>
        <w:t>;</w:t>
      </w:r>
    </w:p>
    <w:p w14:paraId="7F51BCDC" w14:textId="77777777" w:rsidR="00A05F0D" w:rsidRPr="00023C0A" w:rsidRDefault="00A05F0D" w:rsidP="00A05F0D">
      <w:pPr>
        <w:pStyle w:val="a3"/>
        <w:tabs>
          <w:tab w:val="left" w:pos="1276"/>
        </w:tabs>
        <w:spacing w:after="0" w:line="240" w:lineRule="auto"/>
        <w:ind w:left="993"/>
        <w:jc w:val="both"/>
        <w:rPr>
          <w:rFonts w:ascii="Times New Roman" w:hAnsi="Times New Roman" w:cs="Times New Roman"/>
          <w:iCs/>
          <w:color w:val="000000" w:themeColor="text1"/>
          <w:sz w:val="28"/>
          <w:szCs w:val="28"/>
        </w:rPr>
      </w:pPr>
      <w:hyperlink r:id="rId48" w:history="1">
        <w:r w:rsidRPr="00023C0A">
          <w:rPr>
            <w:rStyle w:val="a5"/>
            <w:rFonts w:ascii="Times New Roman" w:hAnsi="Times New Roman" w:cs="Times New Roman"/>
            <w:iCs/>
            <w:sz w:val="28"/>
            <w:szCs w:val="28"/>
          </w:rPr>
          <w:t>http://korenergo.ru/pub/e/e-2.1.rar</w:t>
        </w:r>
      </w:hyperlink>
      <w:r w:rsidRPr="00023C0A">
        <w:rPr>
          <w:rFonts w:ascii="Times New Roman" w:hAnsi="Times New Roman" w:cs="Times New Roman"/>
          <w:iCs/>
          <w:color w:val="000000" w:themeColor="text1"/>
          <w:sz w:val="28"/>
          <w:szCs w:val="28"/>
        </w:rPr>
        <w:t>.</w:t>
      </w:r>
    </w:p>
    <w:p w14:paraId="7DC73F2D" w14:textId="77777777" w:rsidR="00A05F0D" w:rsidRPr="00023C0A" w:rsidRDefault="00A05F0D" w:rsidP="00A05F0D">
      <w:pPr>
        <w:suppressAutoHyphens/>
        <w:spacing w:after="0" w:line="240" w:lineRule="auto"/>
        <w:ind w:firstLine="709"/>
        <w:jc w:val="both"/>
        <w:rPr>
          <w:rFonts w:ascii="Times New Roman" w:hAnsi="Times New Roman" w:cs="Times New Roman"/>
          <w:sz w:val="28"/>
          <w:szCs w:val="28"/>
        </w:rPr>
      </w:pPr>
    </w:p>
    <w:p w14:paraId="5FCF99E8" w14:textId="77777777" w:rsidR="00A05F0D" w:rsidRPr="00023C0A" w:rsidRDefault="00A05F0D" w:rsidP="00A05F0D">
      <w:pPr>
        <w:suppressAutoHyphens/>
        <w:spacing w:after="0" w:line="240" w:lineRule="auto"/>
        <w:ind w:firstLine="709"/>
        <w:jc w:val="both"/>
        <w:rPr>
          <w:rFonts w:ascii="Times New Roman" w:hAnsi="Times New Roman" w:cs="Times New Roman"/>
          <w:sz w:val="28"/>
          <w:szCs w:val="28"/>
        </w:rPr>
      </w:pPr>
      <w:r w:rsidRPr="00023C0A">
        <w:rPr>
          <w:rFonts w:ascii="Times New Roman" w:hAnsi="Times New Roman" w:cs="Times New Roman"/>
          <w:sz w:val="28"/>
          <w:szCs w:val="28"/>
        </w:rPr>
        <w:lastRenderedPageBreak/>
        <w:t>4) На сайте ОАО «Петропавловск-Камчатский морской торговый порт» (далее – ОАО «ПКМТП») во вкладке «Электроэнергия» раскрыта информация о ценах и основных потребительских характеристиках на услуги по передаче и сбыту электрической энергии по сетям ОАО «ПКМТП», во вкладке «Морякам» в контекстном меню «Ставки сборов с судов» размещены сведения о тарифах на услуги ОАО «ПКМТП».</w:t>
      </w:r>
    </w:p>
    <w:p w14:paraId="3A503D29" w14:textId="77777777" w:rsidR="00A05F0D" w:rsidRPr="00023C0A" w:rsidRDefault="00A05F0D" w:rsidP="00A05F0D">
      <w:pPr>
        <w:suppressAutoHyphens/>
        <w:spacing w:after="0" w:line="240" w:lineRule="auto"/>
        <w:ind w:firstLine="709"/>
        <w:jc w:val="both"/>
        <w:rPr>
          <w:rFonts w:ascii="Times New Roman" w:hAnsi="Times New Roman" w:cs="Times New Roman"/>
          <w:sz w:val="28"/>
          <w:szCs w:val="28"/>
        </w:rPr>
      </w:pPr>
    </w:p>
    <w:p w14:paraId="33472C9B" w14:textId="77777777" w:rsidR="00A05F0D" w:rsidRPr="00023C0A" w:rsidRDefault="00A05F0D" w:rsidP="00A05F0D">
      <w:pPr>
        <w:suppressAutoHyphens/>
        <w:spacing w:after="0" w:line="240" w:lineRule="auto"/>
        <w:ind w:firstLine="709"/>
        <w:jc w:val="both"/>
        <w:rPr>
          <w:rFonts w:ascii="Times New Roman" w:hAnsi="Times New Roman" w:cs="Times New Roman"/>
          <w:sz w:val="28"/>
          <w:szCs w:val="28"/>
        </w:rPr>
      </w:pPr>
      <w:r w:rsidRPr="00023C0A">
        <w:rPr>
          <w:rFonts w:ascii="Times New Roman" w:hAnsi="Times New Roman" w:cs="Times New Roman"/>
          <w:sz w:val="28"/>
          <w:szCs w:val="28"/>
        </w:rPr>
        <w:t>5) На сайте АО «Международный аэропорт Петропавловск-Камчатский (Елизово)» во вкладке «ОБ АЭРОПОРТЕ» в контекстном меню «Раскрытие информации» (</w:t>
      </w:r>
      <w:hyperlink r:id="rId49" w:history="1">
        <w:r w:rsidRPr="00023C0A">
          <w:rPr>
            <w:rStyle w:val="a5"/>
            <w:rFonts w:ascii="Times New Roman" w:hAnsi="Times New Roman" w:cs="Times New Roman"/>
            <w:sz w:val="28"/>
            <w:szCs w:val="28"/>
          </w:rPr>
          <w:t>http://www.airport-pkc.ru/about/raskryitie_informatsii</w:t>
        </w:r>
      </w:hyperlink>
      <w:r w:rsidRPr="00023C0A">
        <w:rPr>
          <w:rFonts w:ascii="Times New Roman" w:hAnsi="Times New Roman" w:cs="Times New Roman"/>
          <w:sz w:val="28"/>
          <w:szCs w:val="28"/>
        </w:rPr>
        <w:t>) размещена информация об Инвестиционной программе предприятия, а также о ценах (тарифах, сборах) на регулируемые работы (услуги).</w:t>
      </w:r>
    </w:p>
    <w:p w14:paraId="4C870090" w14:textId="77777777" w:rsidR="00A05F0D" w:rsidRPr="00023C0A" w:rsidRDefault="00A05F0D" w:rsidP="00A05F0D">
      <w:pPr>
        <w:pStyle w:val="a3"/>
        <w:tabs>
          <w:tab w:val="left" w:pos="1276"/>
        </w:tabs>
        <w:spacing w:after="0" w:line="240" w:lineRule="auto"/>
        <w:ind w:left="993"/>
        <w:jc w:val="both"/>
        <w:rPr>
          <w:rFonts w:ascii="Times New Roman" w:hAnsi="Times New Roman" w:cs="Times New Roman"/>
          <w:iCs/>
          <w:color w:val="000000" w:themeColor="text1"/>
          <w:sz w:val="28"/>
          <w:szCs w:val="28"/>
        </w:rPr>
      </w:pPr>
    </w:p>
    <w:p w14:paraId="722D6E60" w14:textId="77777777" w:rsidR="00A05F0D" w:rsidRPr="00023C0A" w:rsidRDefault="00A05F0D" w:rsidP="00A05F0D">
      <w:pPr>
        <w:spacing w:after="0" w:line="240" w:lineRule="auto"/>
        <w:ind w:firstLine="708"/>
        <w:jc w:val="both"/>
        <w:rPr>
          <w:rFonts w:ascii="Times New Roman" w:hAnsi="Times New Roman" w:cs="Times New Roman"/>
          <w:b/>
          <w:bCs/>
          <w:sz w:val="28"/>
          <w:szCs w:val="28"/>
        </w:rPr>
      </w:pPr>
    </w:p>
    <w:p w14:paraId="53F03F73" w14:textId="77777777" w:rsidR="00A05F0D" w:rsidRPr="00023C0A" w:rsidRDefault="00A05F0D" w:rsidP="00A05F0D">
      <w:pPr>
        <w:spacing w:after="0" w:line="240" w:lineRule="auto"/>
        <w:ind w:firstLine="708"/>
        <w:jc w:val="both"/>
        <w:rPr>
          <w:rFonts w:ascii="Times New Roman" w:hAnsi="Times New Roman" w:cs="Times New Roman"/>
          <w:bCs/>
          <w:sz w:val="28"/>
          <w:szCs w:val="28"/>
        </w:rPr>
      </w:pPr>
      <w:r w:rsidRPr="00023C0A">
        <w:rPr>
          <w:rFonts w:ascii="Times New Roman" w:hAnsi="Times New Roman" w:cs="Times New Roman"/>
          <w:b/>
          <w:bCs/>
          <w:sz w:val="28"/>
          <w:szCs w:val="28"/>
        </w:rPr>
        <w:t>Контроль за соблюдением стандартов раскрытия информации субъектами естественных монополий</w:t>
      </w:r>
    </w:p>
    <w:p w14:paraId="42BF123E" w14:textId="77777777" w:rsidR="00A05F0D" w:rsidRPr="00666424" w:rsidRDefault="00A05F0D" w:rsidP="00A05F0D">
      <w:pPr>
        <w:spacing w:after="0" w:line="240" w:lineRule="auto"/>
        <w:ind w:firstLine="708"/>
        <w:jc w:val="both"/>
        <w:rPr>
          <w:rFonts w:ascii="Times New Roman" w:hAnsi="Times New Roman" w:cs="Times New Roman"/>
          <w:bCs/>
          <w:sz w:val="28"/>
          <w:szCs w:val="28"/>
        </w:rPr>
      </w:pPr>
      <w:r w:rsidRPr="00023C0A">
        <w:rPr>
          <w:rFonts w:ascii="Times New Roman" w:hAnsi="Times New Roman" w:cs="Times New Roman"/>
          <w:bCs/>
          <w:sz w:val="28"/>
          <w:szCs w:val="28"/>
        </w:rPr>
        <w:t>Региональной службой по тарифам и ценам Камчатского края осуществляется региональный государственный контроль за соблюдением регулируемыми организациями в сфере теплоснабжения, электрической энергии, водоснабжения и водоотведения стандартов раскрытия информации, установленных постановлениями</w:t>
      </w:r>
      <w:r w:rsidRPr="00666424">
        <w:rPr>
          <w:rFonts w:ascii="Times New Roman" w:hAnsi="Times New Roman" w:cs="Times New Roman"/>
          <w:bCs/>
          <w:sz w:val="28"/>
          <w:szCs w:val="28"/>
        </w:rPr>
        <w:t xml:space="preserve"> Правительства РФ:</w:t>
      </w:r>
    </w:p>
    <w:p w14:paraId="372BAAD7" w14:textId="77777777" w:rsidR="00A05F0D" w:rsidRPr="00666424" w:rsidRDefault="00A05F0D" w:rsidP="00A05F0D">
      <w:pPr>
        <w:spacing w:after="0" w:line="240" w:lineRule="auto"/>
        <w:ind w:firstLine="708"/>
        <w:jc w:val="both"/>
        <w:rPr>
          <w:rFonts w:ascii="Times New Roman" w:hAnsi="Times New Roman" w:cs="Times New Roman"/>
          <w:bCs/>
          <w:sz w:val="28"/>
          <w:szCs w:val="28"/>
        </w:rPr>
      </w:pPr>
      <w:r w:rsidRPr="00666424">
        <w:rPr>
          <w:rFonts w:ascii="Times New Roman" w:hAnsi="Times New Roman" w:cs="Times New Roman"/>
          <w:bCs/>
          <w:sz w:val="28"/>
          <w:szCs w:val="28"/>
        </w:rPr>
        <w:t>- от 17.01.2013 № 6 «О стандартах раскрытия информации в сфере водоснабжения и водоотведения»;</w:t>
      </w:r>
    </w:p>
    <w:p w14:paraId="2145DD8A" w14:textId="77777777" w:rsidR="00A05F0D" w:rsidRPr="00666424" w:rsidRDefault="00A05F0D" w:rsidP="00A05F0D">
      <w:pPr>
        <w:spacing w:after="0" w:line="240" w:lineRule="auto"/>
        <w:ind w:firstLine="708"/>
        <w:jc w:val="both"/>
        <w:rPr>
          <w:rFonts w:ascii="Times New Roman" w:hAnsi="Times New Roman" w:cs="Times New Roman"/>
          <w:bCs/>
          <w:sz w:val="28"/>
          <w:szCs w:val="28"/>
        </w:rPr>
      </w:pPr>
      <w:r w:rsidRPr="00666424">
        <w:rPr>
          <w:rFonts w:ascii="Times New Roman" w:hAnsi="Times New Roman" w:cs="Times New Roman"/>
          <w:bCs/>
          <w:sz w:val="28"/>
          <w:szCs w:val="28"/>
        </w:rPr>
        <w:t>- от 05.07.2013 № 570 «О стандартах раскрытия информации теплоснабжающими организациями, теплосетевыми организациями и органами регулирования»;</w:t>
      </w:r>
    </w:p>
    <w:p w14:paraId="1050AC09" w14:textId="77777777" w:rsidR="00A05F0D" w:rsidRPr="00666424" w:rsidRDefault="00A05F0D" w:rsidP="00A05F0D">
      <w:pPr>
        <w:spacing w:after="0" w:line="240" w:lineRule="auto"/>
        <w:ind w:firstLine="708"/>
        <w:jc w:val="both"/>
        <w:rPr>
          <w:rFonts w:ascii="Times New Roman" w:hAnsi="Times New Roman" w:cs="Times New Roman"/>
          <w:bCs/>
          <w:sz w:val="28"/>
          <w:szCs w:val="28"/>
        </w:rPr>
      </w:pPr>
      <w:r w:rsidRPr="00666424">
        <w:rPr>
          <w:rFonts w:ascii="Times New Roman" w:hAnsi="Times New Roman" w:cs="Times New Roman"/>
          <w:bCs/>
          <w:sz w:val="28"/>
          <w:szCs w:val="28"/>
        </w:rPr>
        <w:t>- от 21.01.2004 № 24 «Об утверждении стандартов раскрытия информации субъектами оптового и розничных рынков электрической энергии».</w:t>
      </w:r>
    </w:p>
    <w:p w14:paraId="01E491E4" w14:textId="77777777" w:rsidR="00A05F0D" w:rsidRPr="008C404F" w:rsidRDefault="00A05F0D" w:rsidP="00A05F0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Региональный государственный контроль (надзор) в части соблюдения стандартов раскрытия информации юридическими лицами, индивидуальными предпринимателями, осуществляется по вопросам:</w:t>
      </w:r>
    </w:p>
    <w:p w14:paraId="38BD8948" w14:textId="77777777" w:rsidR="00A05F0D" w:rsidRPr="008C404F" w:rsidRDefault="00A05F0D" w:rsidP="00A05F0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 xml:space="preserve"> 1) факта раскрытия информации;</w:t>
      </w:r>
    </w:p>
    <w:p w14:paraId="5A486480" w14:textId="77777777" w:rsidR="00A05F0D" w:rsidRPr="008C404F" w:rsidRDefault="00A05F0D" w:rsidP="00A05F0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 xml:space="preserve"> 2) источника опубликования информации, избранного </w:t>
      </w:r>
      <w:r w:rsidRPr="00457DC9">
        <w:rPr>
          <w:rFonts w:ascii="Times New Roman" w:hAnsi="Times New Roman" w:cs="Times New Roman"/>
          <w:bCs/>
          <w:sz w:val="28"/>
          <w:szCs w:val="28"/>
        </w:rPr>
        <w:t>регулируемыми организациями</w:t>
      </w:r>
      <w:r w:rsidRPr="008C404F">
        <w:rPr>
          <w:rFonts w:ascii="Times New Roman" w:hAnsi="Times New Roman" w:cs="Times New Roman"/>
          <w:bCs/>
          <w:sz w:val="28"/>
          <w:szCs w:val="28"/>
        </w:rPr>
        <w:t>;</w:t>
      </w:r>
    </w:p>
    <w:p w14:paraId="26446F13" w14:textId="77777777" w:rsidR="00A05F0D" w:rsidRPr="008C404F" w:rsidRDefault="00A05F0D" w:rsidP="00A05F0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 xml:space="preserve"> 3) сроков и периодичности раскрытия информации;</w:t>
      </w:r>
    </w:p>
    <w:p w14:paraId="2A65E6F3" w14:textId="77777777" w:rsidR="00A05F0D" w:rsidRPr="008C404F" w:rsidRDefault="00A05F0D" w:rsidP="00A05F0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 xml:space="preserve"> 4) полноты раскрытия информации;</w:t>
      </w:r>
    </w:p>
    <w:p w14:paraId="2259B0DA" w14:textId="77777777" w:rsidR="00A05F0D" w:rsidRPr="008C404F" w:rsidRDefault="00A05F0D" w:rsidP="00A05F0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 xml:space="preserve"> 5) порядка уведомления органа государственного контроля (надзора) об источниках опубликования информации (в случаях, предусмотренных законодательством Российской Федерации);</w:t>
      </w:r>
    </w:p>
    <w:p w14:paraId="65E253FD" w14:textId="77777777" w:rsidR="00A05F0D" w:rsidRPr="008C404F" w:rsidRDefault="00A05F0D" w:rsidP="00A05F0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 xml:space="preserve">  6) форм предоставления информации и соблюдения правил заполнения этих форм;</w:t>
      </w:r>
    </w:p>
    <w:p w14:paraId="36BD04FA" w14:textId="77777777" w:rsidR="00A05F0D" w:rsidRPr="008C404F" w:rsidRDefault="00A05F0D" w:rsidP="00A05F0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 xml:space="preserve">  7) достоверности раскрытой информации;</w:t>
      </w:r>
    </w:p>
    <w:p w14:paraId="0C74AC29" w14:textId="77777777" w:rsidR="00A05F0D" w:rsidRPr="008C404F" w:rsidRDefault="00A05F0D" w:rsidP="00A05F0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 xml:space="preserve">  8) порядка раскрытия информации по письменным запросам потребителей товаров и услуг юридических лиц и индивидуальных </w:t>
      </w:r>
      <w:r w:rsidRPr="008C404F">
        <w:rPr>
          <w:rFonts w:ascii="Times New Roman" w:hAnsi="Times New Roman" w:cs="Times New Roman"/>
          <w:bCs/>
          <w:sz w:val="28"/>
          <w:szCs w:val="28"/>
        </w:rPr>
        <w:lastRenderedPageBreak/>
        <w:t>предпринимателей, в том числе регистрации письменных запросов, своевременности и полноты их рассмотрения, а также уведомления о результатах их рассмотрения.</w:t>
      </w:r>
    </w:p>
    <w:p w14:paraId="72FD635A" w14:textId="77777777" w:rsidR="00A05F0D" w:rsidRDefault="00A05F0D" w:rsidP="00A05F0D">
      <w:pPr>
        <w:spacing w:after="0" w:line="240" w:lineRule="auto"/>
        <w:ind w:firstLine="708"/>
        <w:jc w:val="both"/>
        <w:rPr>
          <w:rFonts w:ascii="Times New Roman" w:eastAsia="Times New Roman" w:hAnsi="Times New Roman" w:cs="Times New Roman"/>
          <w:sz w:val="28"/>
          <w:szCs w:val="28"/>
          <w:lang w:eastAsia="ru-RU"/>
        </w:rPr>
      </w:pPr>
      <w:r w:rsidRPr="00CF3AAD">
        <w:rPr>
          <w:rFonts w:ascii="Times New Roman" w:eastAsia="Times New Roman" w:hAnsi="Times New Roman" w:cs="Times New Roman"/>
          <w:sz w:val="28"/>
          <w:szCs w:val="28"/>
          <w:lang w:eastAsia="ru-RU"/>
        </w:rPr>
        <w:t xml:space="preserve">В рамках </w:t>
      </w:r>
      <w:r>
        <w:rPr>
          <w:rFonts w:ascii="Times New Roman" w:eastAsia="Times New Roman" w:hAnsi="Times New Roman" w:cs="Times New Roman"/>
          <w:sz w:val="28"/>
          <w:szCs w:val="28"/>
          <w:lang w:eastAsia="ru-RU"/>
        </w:rPr>
        <w:t xml:space="preserve">осуществления </w:t>
      </w:r>
      <w:r w:rsidRPr="00CF3AAD">
        <w:rPr>
          <w:rFonts w:ascii="Times New Roman" w:eastAsia="Times New Roman" w:hAnsi="Times New Roman" w:cs="Times New Roman"/>
          <w:sz w:val="28"/>
          <w:szCs w:val="28"/>
          <w:lang w:eastAsia="ru-RU"/>
        </w:rPr>
        <w:t>контроля за стандартами раскрытия информации</w:t>
      </w:r>
      <w:r>
        <w:rPr>
          <w:rFonts w:ascii="Times New Roman" w:eastAsia="Times New Roman" w:hAnsi="Times New Roman" w:cs="Times New Roman"/>
          <w:sz w:val="28"/>
          <w:szCs w:val="28"/>
          <w:lang w:eastAsia="ru-RU"/>
        </w:rPr>
        <w:t xml:space="preserve"> в 2017 году </w:t>
      </w:r>
      <w:r w:rsidRPr="00666424">
        <w:rPr>
          <w:rFonts w:ascii="Times New Roman" w:hAnsi="Times New Roman" w:cs="Times New Roman"/>
          <w:bCs/>
          <w:sz w:val="28"/>
          <w:szCs w:val="28"/>
        </w:rPr>
        <w:t>Региональной службой по тарифам и ценам Камчатского</w:t>
      </w:r>
      <w:r>
        <w:rPr>
          <w:rFonts w:ascii="Times New Roman" w:hAnsi="Times New Roman" w:cs="Times New Roman"/>
          <w:bCs/>
          <w:sz w:val="28"/>
          <w:szCs w:val="28"/>
        </w:rPr>
        <w:t xml:space="preserve"> проведены проверки в отношении </w:t>
      </w:r>
      <w:r>
        <w:rPr>
          <w:rFonts w:ascii="Times New Roman" w:eastAsia="Times New Roman" w:hAnsi="Times New Roman" w:cs="Times New Roman"/>
          <w:sz w:val="28"/>
          <w:szCs w:val="28"/>
          <w:lang w:eastAsia="ru-RU"/>
        </w:rPr>
        <w:t>99 ресурсоснабжающих организаций, в том числе, 24 субъектов</w:t>
      </w:r>
      <w:r w:rsidRPr="00CF3AAD">
        <w:rPr>
          <w:rFonts w:ascii="Times New Roman" w:eastAsia="Times New Roman" w:hAnsi="Times New Roman" w:cs="Times New Roman"/>
          <w:sz w:val="28"/>
          <w:szCs w:val="28"/>
          <w:lang w:eastAsia="ru-RU"/>
        </w:rPr>
        <w:t xml:space="preserve"> оптового и розничных рынков электрической энерг</w:t>
      </w:r>
      <w:r>
        <w:rPr>
          <w:rFonts w:ascii="Times New Roman" w:eastAsia="Times New Roman" w:hAnsi="Times New Roman" w:cs="Times New Roman"/>
          <w:sz w:val="28"/>
          <w:szCs w:val="28"/>
          <w:lang w:eastAsia="ru-RU"/>
        </w:rPr>
        <w:t>ии,</w:t>
      </w:r>
      <w:r w:rsidRPr="00657941">
        <w:rPr>
          <w:rFonts w:ascii="Times New Roman" w:eastAsia="Times New Roman" w:hAnsi="Times New Roman" w:cs="Times New Roman"/>
          <w:sz w:val="28"/>
          <w:szCs w:val="28"/>
          <w:lang w:eastAsia="ru-RU"/>
        </w:rPr>
        <w:t xml:space="preserve"> 33 теплоснабжающих организаци</w:t>
      </w:r>
      <w:r>
        <w:rPr>
          <w:rFonts w:ascii="Times New Roman" w:eastAsia="Times New Roman" w:hAnsi="Times New Roman" w:cs="Times New Roman"/>
          <w:sz w:val="28"/>
          <w:szCs w:val="28"/>
          <w:lang w:eastAsia="ru-RU"/>
        </w:rPr>
        <w:t xml:space="preserve">й, </w:t>
      </w:r>
      <w:r w:rsidRPr="00416631">
        <w:rPr>
          <w:rFonts w:ascii="Times New Roman" w:eastAsia="Times New Roman" w:hAnsi="Times New Roman" w:cs="Times New Roman"/>
          <w:sz w:val="28"/>
          <w:szCs w:val="28"/>
          <w:lang w:eastAsia="ru-RU"/>
        </w:rPr>
        <w:t>42 организаци</w:t>
      </w:r>
      <w:r>
        <w:rPr>
          <w:rFonts w:ascii="Times New Roman" w:eastAsia="Times New Roman" w:hAnsi="Times New Roman" w:cs="Times New Roman"/>
          <w:sz w:val="28"/>
          <w:szCs w:val="28"/>
          <w:lang w:eastAsia="ru-RU"/>
        </w:rPr>
        <w:t>й</w:t>
      </w:r>
      <w:r w:rsidRPr="00416631">
        <w:rPr>
          <w:rFonts w:ascii="Times New Roman" w:eastAsia="Times New Roman" w:hAnsi="Times New Roman" w:cs="Times New Roman"/>
          <w:sz w:val="28"/>
          <w:szCs w:val="28"/>
          <w:lang w:eastAsia="ru-RU"/>
        </w:rPr>
        <w:t xml:space="preserve"> коммунального комплекса</w:t>
      </w:r>
      <w:r>
        <w:rPr>
          <w:rFonts w:ascii="Times New Roman" w:eastAsia="Times New Roman" w:hAnsi="Times New Roman" w:cs="Times New Roman"/>
          <w:sz w:val="28"/>
          <w:szCs w:val="28"/>
          <w:lang w:eastAsia="ru-RU"/>
        </w:rPr>
        <w:t>.</w:t>
      </w:r>
    </w:p>
    <w:p w14:paraId="7DD97851" w14:textId="77777777" w:rsidR="00A05F0D" w:rsidRDefault="00A05F0D" w:rsidP="00A05F0D">
      <w:pPr>
        <w:spacing w:after="0" w:line="240" w:lineRule="auto"/>
        <w:ind w:firstLine="708"/>
        <w:jc w:val="both"/>
        <w:rPr>
          <w:rFonts w:ascii="Times New Roman" w:hAnsi="Times New Roman" w:cs="Times New Roman"/>
          <w:bCs/>
          <w:sz w:val="28"/>
          <w:szCs w:val="28"/>
        </w:rPr>
      </w:pPr>
      <w:r w:rsidRPr="00883D67">
        <w:rPr>
          <w:rFonts w:ascii="Times New Roman" w:hAnsi="Times New Roman" w:cs="Times New Roman"/>
          <w:bCs/>
          <w:sz w:val="28"/>
          <w:szCs w:val="28"/>
        </w:rPr>
        <w:t xml:space="preserve">По результатам контрольных мероприятий, проведенных </w:t>
      </w:r>
      <w:r w:rsidRPr="00666424">
        <w:rPr>
          <w:rFonts w:ascii="Times New Roman" w:hAnsi="Times New Roman" w:cs="Times New Roman"/>
          <w:bCs/>
          <w:sz w:val="28"/>
          <w:szCs w:val="28"/>
        </w:rPr>
        <w:t>Региональной службой по тарифам и ценам Камчатского</w:t>
      </w:r>
      <w:r w:rsidRPr="00883D67">
        <w:rPr>
          <w:rFonts w:ascii="Times New Roman" w:hAnsi="Times New Roman" w:cs="Times New Roman"/>
          <w:bCs/>
          <w:sz w:val="28"/>
          <w:szCs w:val="28"/>
        </w:rPr>
        <w:t xml:space="preserve"> как в форме плановых выездных проверок, так и в форме мониторинга, выявлено 5 нарушений, выдано 5 предписаний о прекращении нарушения законодательства Российской Федерации. Нарушения были устранены в полном объеме в установленные сроки.</w:t>
      </w:r>
    </w:p>
    <w:p w14:paraId="1AE9A8C0" w14:textId="77777777" w:rsidR="00A05F0D" w:rsidRDefault="00A05F0D" w:rsidP="00A05F0D">
      <w:pPr>
        <w:spacing w:after="0" w:line="240" w:lineRule="auto"/>
        <w:ind w:firstLine="708"/>
        <w:jc w:val="both"/>
        <w:rPr>
          <w:rFonts w:ascii="Times New Roman" w:hAnsi="Times New Roman" w:cs="Times New Roman"/>
          <w:bCs/>
          <w:sz w:val="28"/>
          <w:szCs w:val="28"/>
        </w:rPr>
      </w:pPr>
    </w:p>
    <w:p w14:paraId="10FB81D4" w14:textId="77777777" w:rsidR="00A05F0D" w:rsidRPr="009454DC" w:rsidRDefault="00A05F0D" w:rsidP="00A05F0D">
      <w:pPr>
        <w:pStyle w:val="a3"/>
        <w:shd w:val="clear" w:color="auto" w:fill="FFFFFF"/>
        <w:spacing w:after="0" w:line="240" w:lineRule="auto"/>
        <w:ind w:left="1571"/>
        <w:jc w:val="center"/>
        <w:rPr>
          <w:rFonts w:ascii="Times New Roman" w:hAnsi="Times New Roman" w:cs="Times New Roman"/>
          <w:b/>
          <w:bCs/>
          <w:color w:val="000000" w:themeColor="text1"/>
          <w:sz w:val="28"/>
          <w:szCs w:val="28"/>
        </w:rPr>
      </w:pPr>
      <w:r w:rsidRPr="009454DC">
        <w:rPr>
          <w:rFonts w:ascii="Times New Roman" w:hAnsi="Times New Roman" w:cs="Times New Roman"/>
          <w:b/>
          <w:bCs/>
          <w:color w:val="000000" w:themeColor="text1"/>
          <w:sz w:val="28"/>
          <w:szCs w:val="28"/>
        </w:rPr>
        <w:t>Механизм сбора предложений потребителей субъектов естественных монополий</w:t>
      </w:r>
    </w:p>
    <w:p w14:paraId="1BB05EB6" w14:textId="77777777" w:rsidR="00A05F0D" w:rsidRDefault="00A05F0D" w:rsidP="00A05F0D">
      <w:pPr>
        <w:tabs>
          <w:tab w:val="left" w:pos="1184"/>
        </w:tabs>
        <w:spacing w:line="24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 Камчатском крае предусмотрен м</w:t>
      </w:r>
      <w:r w:rsidRPr="00811E8F">
        <w:rPr>
          <w:rFonts w:ascii="Times New Roman" w:eastAsia="Calibri" w:hAnsi="Times New Roman" w:cs="Times New Roman"/>
          <w:sz w:val="28"/>
          <w:szCs w:val="28"/>
        </w:rPr>
        <w:t>еханизм сбора предложений потребителей субъектов естественных монополий</w:t>
      </w:r>
      <w:r>
        <w:rPr>
          <w:rFonts w:ascii="Times New Roman" w:eastAsia="Calibri" w:hAnsi="Times New Roman" w:cs="Times New Roman"/>
          <w:sz w:val="28"/>
          <w:szCs w:val="28"/>
        </w:rPr>
        <w:t xml:space="preserve">. </w:t>
      </w:r>
      <w:r w:rsidRPr="00811E8F">
        <w:rPr>
          <w:rFonts w:ascii="Times New Roman" w:eastAsia="Calibri" w:hAnsi="Times New Roman" w:cs="Times New Roman"/>
          <w:sz w:val="28"/>
          <w:szCs w:val="28"/>
        </w:rPr>
        <w:t>Все предложения потребителей направляются в адрес Совета потребителей по вопросам деятельности субъектов естественных монополий в Камчатском крае.</w:t>
      </w:r>
    </w:p>
    <w:p w14:paraId="582E2489" w14:textId="77777777" w:rsidR="00A05F0D" w:rsidRDefault="00A05F0D" w:rsidP="00A05F0D">
      <w:pPr>
        <w:tabs>
          <w:tab w:val="left" w:pos="1184"/>
        </w:tabs>
        <w:spacing w:line="24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Для реализации посланий Президента Российской Федерации по внедрению в Камчатском крае лучших практик Национального рейтинга состояния инвестиционного климата,</w:t>
      </w:r>
      <w:r w:rsidRPr="007C71B8">
        <w:rPr>
          <w:rFonts w:ascii="Times New Roman" w:eastAsia="Calibri" w:hAnsi="Times New Roman" w:cs="Times New Roman"/>
          <w:sz w:val="28"/>
          <w:szCs w:val="28"/>
        </w:rPr>
        <w:t xml:space="preserve"> получения объективной информации и оперативного решения проблем,  возникающих у заявителей Камчатского края при осуществлении процедуры технологического присоединения к сетям инженерной инфраструктуры, Министерством ЖКХ и энергетики Камчатского края была создана «горячая линия», а также раздел на официальной странице </w:t>
      </w:r>
      <w:r>
        <w:rPr>
          <w:rFonts w:ascii="Times New Roman" w:eastAsia="Calibri" w:hAnsi="Times New Roman" w:cs="Times New Roman"/>
          <w:sz w:val="28"/>
          <w:szCs w:val="28"/>
        </w:rPr>
        <w:t>в информационно-телекоммуникационной сети «Интернет</w:t>
      </w:r>
      <w:r w:rsidRPr="007C71B8">
        <w:rPr>
          <w:rFonts w:ascii="Times New Roman" w:eastAsia="Calibri" w:hAnsi="Times New Roman" w:cs="Times New Roman"/>
          <w:sz w:val="28"/>
          <w:szCs w:val="28"/>
        </w:rPr>
        <w:t>», позволяющий заявителю  разместить информацию о проблемных вопросах, которые возникают при прохождении процедуры технологического присоединениями с возможностью оказания консультативной и методической помощи посредством электронной связи (</w:t>
      </w:r>
      <w:hyperlink r:id="rId50" w:history="1">
        <w:r w:rsidRPr="007C71B8">
          <w:rPr>
            <w:rFonts w:ascii="Times New Roman" w:eastAsia="Calibri" w:hAnsi="Times New Roman" w:cs="Times New Roman"/>
            <w:sz w:val="28"/>
            <w:szCs w:val="28"/>
          </w:rPr>
          <w:t>https://www.kamgov.ru/minzkh/tehnologiceskoe-prisoedinenie</w:t>
        </w:r>
      </w:hyperlink>
      <w:r w:rsidRPr="007C71B8">
        <w:rPr>
          <w:rFonts w:ascii="Times New Roman" w:eastAsia="Calibri" w:hAnsi="Times New Roman" w:cs="Times New Roman"/>
          <w:sz w:val="28"/>
          <w:szCs w:val="28"/>
        </w:rPr>
        <w:t>).</w:t>
      </w:r>
      <w:r>
        <w:rPr>
          <w:rFonts w:ascii="Times New Roman" w:eastAsia="Calibri" w:hAnsi="Times New Roman" w:cs="Times New Roman"/>
          <w:sz w:val="28"/>
          <w:szCs w:val="28"/>
        </w:rPr>
        <w:t xml:space="preserve"> Данная информация в </w:t>
      </w:r>
      <w:r w:rsidRPr="00F839F1">
        <w:rPr>
          <w:rFonts w:ascii="Times New Roman" w:eastAsia="Calibri" w:hAnsi="Times New Roman" w:cs="Times New Roman"/>
          <w:sz w:val="28"/>
          <w:szCs w:val="28"/>
        </w:rPr>
        <w:t xml:space="preserve">Совет потребителей по вопросам деятельности субъектов естественных монополий в Камчатском крае </w:t>
      </w:r>
      <w:r>
        <w:rPr>
          <w:rFonts w:ascii="Times New Roman" w:eastAsia="Calibri" w:hAnsi="Times New Roman" w:cs="Times New Roman"/>
          <w:sz w:val="28"/>
          <w:szCs w:val="28"/>
        </w:rPr>
        <w:t>не направлялась по причине отсутствия обращений.</w:t>
      </w:r>
    </w:p>
    <w:p w14:paraId="7D3C935A" w14:textId="77777777" w:rsidR="00A05F0D" w:rsidRPr="00037632" w:rsidRDefault="00A05F0D" w:rsidP="00A05F0D">
      <w:pPr>
        <w:tabs>
          <w:tab w:val="left" w:pos="1184"/>
        </w:tabs>
        <w:spacing w:line="24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Министерством ЖКХ и энергетики Камчатского края у</w:t>
      </w:r>
      <w:r w:rsidRPr="00037632">
        <w:rPr>
          <w:rFonts w:ascii="Times New Roman" w:eastAsia="Calibri" w:hAnsi="Times New Roman" w:cs="Times New Roman"/>
          <w:sz w:val="28"/>
          <w:szCs w:val="28"/>
        </w:rPr>
        <w:t>тверждена методика проведения мониторинга удовлетворенности</w:t>
      </w:r>
      <w:r>
        <w:rPr>
          <w:rFonts w:ascii="Times New Roman" w:eastAsia="Calibri" w:hAnsi="Times New Roman" w:cs="Times New Roman"/>
          <w:sz w:val="28"/>
          <w:szCs w:val="28"/>
        </w:rPr>
        <w:t xml:space="preserve"> </w:t>
      </w:r>
      <w:r w:rsidRPr="00037632">
        <w:rPr>
          <w:rFonts w:ascii="Times New Roman" w:eastAsia="Calibri" w:hAnsi="Times New Roman" w:cs="Times New Roman"/>
          <w:sz w:val="28"/>
          <w:szCs w:val="28"/>
        </w:rPr>
        <w:t>заявителей качеством оказания услуг по технологическому присоединению</w:t>
      </w:r>
      <w:r>
        <w:rPr>
          <w:rFonts w:ascii="Times New Roman" w:eastAsia="Calibri" w:hAnsi="Times New Roman" w:cs="Times New Roman"/>
          <w:sz w:val="28"/>
          <w:szCs w:val="28"/>
        </w:rPr>
        <w:t xml:space="preserve">. </w:t>
      </w:r>
      <w:r w:rsidRPr="00037632">
        <w:rPr>
          <w:rFonts w:ascii="Times New Roman" w:eastAsia="Calibri" w:hAnsi="Times New Roman" w:cs="Times New Roman"/>
          <w:sz w:val="28"/>
          <w:szCs w:val="28"/>
        </w:rPr>
        <w:t xml:space="preserve"> На основании заполненных потребите</w:t>
      </w:r>
      <w:r>
        <w:rPr>
          <w:rFonts w:ascii="Times New Roman" w:eastAsia="Calibri" w:hAnsi="Times New Roman" w:cs="Times New Roman"/>
          <w:sz w:val="28"/>
          <w:szCs w:val="28"/>
        </w:rPr>
        <w:t>лями анкет, проведен мониторинг, согласно которому к</w:t>
      </w:r>
      <w:r w:rsidRPr="00037632">
        <w:rPr>
          <w:rFonts w:ascii="Times New Roman" w:eastAsia="Calibri" w:hAnsi="Times New Roman" w:cs="Times New Roman"/>
          <w:sz w:val="28"/>
          <w:szCs w:val="28"/>
        </w:rPr>
        <w:t xml:space="preserve">оэффициент удовлетворенности </w:t>
      </w:r>
      <w:r>
        <w:rPr>
          <w:rFonts w:ascii="Times New Roman" w:eastAsia="Calibri" w:hAnsi="Times New Roman" w:cs="Times New Roman"/>
          <w:sz w:val="28"/>
          <w:szCs w:val="28"/>
        </w:rPr>
        <w:t>процедурой технологического присоединения к электрическим сетям по итогам 2017 года составил</w:t>
      </w:r>
      <w:r w:rsidRPr="00037632">
        <w:rPr>
          <w:rFonts w:ascii="Times New Roman" w:eastAsia="Calibri" w:hAnsi="Times New Roman" w:cs="Times New Roman"/>
          <w:sz w:val="28"/>
          <w:szCs w:val="28"/>
        </w:rPr>
        <w:t xml:space="preserve"> 93,3%.</w:t>
      </w:r>
    </w:p>
    <w:p w14:paraId="17EDE001" w14:textId="77777777" w:rsidR="00A05F0D" w:rsidRDefault="00A05F0D" w:rsidP="00A05F0D">
      <w:pPr>
        <w:tabs>
          <w:tab w:val="left" w:pos="1184"/>
        </w:tabs>
        <w:spacing w:line="24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Для повышения доступности инженерной инфраструктуры с</w:t>
      </w:r>
      <w:r w:rsidRPr="007C71B8">
        <w:rPr>
          <w:rFonts w:ascii="Times New Roman" w:eastAsia="Calibri" w:hAnsi="Times New Roman" w:cs="Times New Roman"/>
          <w:sz w:val="28"/>
          <w:szCs w:val="28"/>
        </w:rPr>
        <w:t>формирована рабочая группа «Технологическое присоединение к электрическим сетям</w:t>
      </w:r>
      <w:r>
        <w:rPr>
          <w:rFonts w:ascii="Times New Roman" w:eastAsia="Calibri" w:hAnsi="Times New Roman" w:cs="Times New Roman"/>
          <w:sz w:val="28"/>
          <w:szCs w:val="28"/>
        </w:rPr>
        <w:t>» и «П</w:t>
      </w:r>
      <w:r w:rsidRPr="007C71B8">
        <w:rPr>
          <w:rFonts w:ascii="Times New Roman" w:eastAsia="Calibri" w:hAnsi="Times New Roman" w:cs="Times New Roman"/>
          <w:sz w:val="28"/>
          <w:szCs w:val="28"/>
        </w:rPr>
        <w:t>одключение к системам теплоснабжения, водоснабжения и водоотведения»</w:t>
      </w:r>
      <w:r>
        <w:rPr>
          <w:rFonts w:ascii="Times New Roman" w:eastAsia="Calibri" w:hAnsi="Times New Roman" w:cs="Times New Roman"/>
          <w:sz w:val="28"/>
          <w:szCs w:val="28"/>
        </w:rPr>
        <w:t>. В 2017 году проведены 4 заседания рабочей группы с участием предпринимателей</w:t>
      </w:r>
      <w:r w:rsidRPr="00D31C30">
        <w:rPr>
          <w:rFonts w:ascii="Times New Roman" w:eastAsia="Calibri" w:hAnsi="Times New Roman" w:cs="Times New Roman"/>
          <w:sz w:val="28"/>
          <w:szCs w:val="28"/>
        </w:rPr>
        <w:t xml:space="preserve"> Камчатского края, которые рассказали о сроках и этапах процедуры технологического присоединения к электрическим сетям, а также о</w:t>
      </w:r>
      <w:r>
        <w:rPr>
          <w:rFonts w:ascii="Times New Roman" w:eastAsia="Calibri" w:hAnsi="Times New Roman" w:cs="Times New Roman"/>
          <w:sz w:val="28"/>
          <w:szCs w:val="28"/>
        </w:rPr>
        <w:t xml:space="preserve">б административных барьерах </w:t>
      </w:r>
      <w:r w:rsidRPr="00D31C30">
        <w:rPr>
          <w:rFonts w:ascii="Times New Roman" w:eastAsia="Calibri" w:hAnsi="Times New Roman" w:cs="Times New Roman"/>
          <w:sz w:val="28"/>
          <w:szCs w:val="28"/>
        </w:rPr>
        <w:t>с которыми они столкнулись при подключении.</w:t>
      </w:r>
    </w:p>
    <w:p w14:paraId="1BB74707" w14:textId="77777777" w:rsidR="00A05F0D" w:rsidRPr="00811E8F" w:rsidRDefault="00A05F0D" w:rsidP="00A05F0D">
      <w:pPr>
        <w:tabs>
          <w:tab w:val="left" w:pos="1184"/>
        </w:tabs>
        <w:spacing w:line="240" w:lineRule="auto"/>
        <w:ind w:firstLine="851"/>
        <w:contextualSpacing/>
        <w:jc w:val="both"/>
        <w:rPr>
          <w:rFonts w:ascii="Times New Roman" w:eastAsia="Calibri" w:hAnsi="Times New Roman" w:cs="Times New Roman"/>
          <w:sz w:val="10"/>
          <w:szCs w:val="10"/>
        </w:rPr>
      </w:pPr>
    </w:p>
    <w:p w14:paraId="612CA804" w14:textId="77777777" w:rsidR="00A05F0D" w:rsidRDefault="00A05F0D" w:rsidP="00A05F0D">
      <w:pPr>
        <w:tabs>
          <w:tab w:val="left" w:pos="1184"/>
        </w:tabs>
        <w:spacing w:line="240" w:lineRule="auto"/>
        <w:ind w:firstLine="851"/>
        <w:contextualSpacing/>
        <w:jc w:val="both"/>
        <w:rPr>
          <w:rFonts w:ascii="Times New Roman" w:eastAsia="Calibri" w:hAnsi="Times New Roman" w:cs="Times New Roman"/>
          <w:sz w:val="28"/>
          <w:szCs w:val="28"/>
        </w:rPr>
      </w:pPr>
      <w:r w:rsidRPr="00353E5B">
        <w:rPr>
          <w:rFonts w:ascii="Times New Roman" w:eastAsia="Calibri" w:hAnsi="Times New Roman" w:cs="Times New Roman"/>
          <w:sz w:val="28"/>
          <w:szCs w:val="28"/>
        </w:rPr>
        <w:t>Министерств</w:t>
      </w:r>
      <w:r>
        <w:rPr>
          <w:rFonts w:ascii="Times New Roman" w:eastAsia="Calibri" w:hAnsi="Times New Roman" w:cs="Times New Roman"/>
          <w:sz w:val="28"/>
          <w:szCs w:val="28"/>
        </w:rPr>
        <w:t>ом</w:t>
      </w:r>
      <w:r w:rsidRPr="00353E5B">
        <w:rPr>
          <w:rFonts w:ascii="Times New Roman" w:eastAsia="Calibri" w:hAnsi="Times New Roman" w:cs="Times New Roman"/>
          <w:sz w:val="28"/>
          <w:szCs w:val="28"/>
        </w:rPr>
        <w:t xml:space="preserve"> транспорта и дорожного строительства Камчатского края </w:t>
      </w:r>
      <w:r>
        <w:rPr>
          <w:rFonts w:ascii="Times New Roman" w:eastAsia="Calibri" w:hAnsi="Times New Roman" w:cs="Times New Roman"/>
          <w:sz w:val="28"/>
          <w:szCs w:val="28"/>
        </w:rPr>
        <w:t xml:space="preserve">также предусмотрена </w:t>
      </w:r>
      <w:r w:rsidRPr="00176102">
        <w:rPr>
          <w:rFonts w:ascii="Times New Roman" w:eastAsia="Calibri" w:hAnsi="Times New Roman" w:cs="Times New Roman"/>
          <w:sz w:val="28"/>
          <w:szCs w:val="28"/>
        </w:rPr>
        <w:t>возможность оставить свои отзывы и предложения на электронную почту (</w:t>
      </w:r>
      <w:hyperlink r:id="rId51" w:history="1">
        <w:r w:rsidRPr="00047213">
          <w:rPr>
            <w:rStyle w:val="a5"/>
            <w:rFonts w:ascii="Times New Roman" w:hAnsi="Times New Roman" w:cs="Times New Roman"/>
            <w:sz w:val="28"/>
            <w:szCs w:val="28"/>
          </w:rPr>
          <w:t>Transport_agency@mail.ru</w:t>
        </w:r>
      </w:hyperlink>
      <w:r w:rsidRPr="00047213">
        <w:rPr>
          <w:rStyle w:val="a5"/>
        </w:rPr>
        <w:t>)</w:t>
      </w:r>
      <w:r w:rsidRPr="00176102">
        <w:rPr>
          <w:rFonts w:ascii="Times New Roman" w:eastAsia="Calibri" w:hAnsi="Times New Roman" w:cs="Times New Roman"/>
          <w:sz w:val="28"/>
          <w:szCs w:val="28"/>
        </w:rPr>
        <w:t xml:space="preserve"> потребителями </w:t>
      </w:r>
      <w:r w:rsidRPr="00353E5B">
        <w:rPr>
          <w:rFonts w:ascii="Times New Roman" w:eastAsia="Calibri" w:hAnsi="Times New Roman" w:cs="Times New Roman"/>
          <w:sz w:val="28"/>
          <w:szCs w:val="28"/>
        </w:rPr>
        <w:t>услуг субъектов естественных монополий в сфере транспорта. Так, в настоящий момент, в Министерстве транспорта и дорожного строительства Камчатского края на рассмотрении находится обращение ПАО «Авиакомпания «Сибирь» по вопросу повышения расценок АО «Международный аэропорт Петропавловск-Камчатский (г. Елизово)».</w:t>
      </w:r>
    </w:p>
    <w:p w14:paraId="47F3C01A" w14:textId="77777777" w:rsidR="00A05F0D" w:rsidRPr="004F30FA" w:rsidRDefault="00A05F0D" w:rsidP="00A05F0D">
      <w:pPr>
        <w:pStyle w:val="a3"/>
        <w:tabs>
          <w:tab w:val="left" w:pos="142"/>
          <w:tab w:val="left" w:pos="1134"/>
        </w:tabs>
        <w:spacing w:after="0" w:line="240" w:lineRule="auto"/>
        <w:ind w:left="709"/>
        <w:jc w:val="both"/>
        <w:rPr>
          <w:rFonts w:ascii="Times New Roman" w:eastAsia="Times New Roman" w:hAnsi="Times New Roman" w:cs="Times New Roman"/>
          <w:sz w:val="28"/>
          <w:szCs w:val="28"/>
        </w:rPr>
      </w:pPr>
    </w:p>
    <w:p w14:paraId="5B08BD25" w14:textId="77777777" w:rsidR="0028161F" w:rsidRPr="004F30FA" w:rsidRDefault="0028161F" w:rsidP="0028161F">
      <w:pPr>
        <w:pStyle w:val="a3"/>
        <w:tabs>
          <w:tab w:val="left" w:pos="142"/>
          <w:tab w:val="left" w:pos="993"/>
        </w:tabs>
        <w:spacing w:after="0" w:line="240" w:lineRule="auto"/>
        <w:ind w:left="0" w:firstLine="709"/>
        <w:jc w:val="both"/>
        <w:rPr>
          <w:rFonts w:ascii="Times New Roman" w:eastAsia="Times New Roman" w:hAnsi="Times New Roman" w:cs="Times New Roman"/>
          <w:sz w:val="10"/>
          <w:szCs w:val="10"/>
        </w:rPr>
      </w:pPr>
    </w:p>
    <w:p w14:paraId="5BFAF6BB" w14:textId="77777777" w:rsidR="0079786E" w:rsidRPr="0028161F" w:rsidRDefault="0079786E" w:rsidP="0028161F"/>
    <w:sectPr w:rsidR="0079786E" w:rsidRPr="0028161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C2C9EC" w14:textId="77777777" w:rsidR="00FD2F40" w:rsidRDefault="00FD2F40" w:rsidP="007C5446">
      <w:pPr>
        <w:spacing w:after="0" w:line="240" w:lineRule="auto"/>
      </w:pPr>
      <w:r>
        <w:separator/>
      </w:r>
    </w:p>
  </w:endnote>
  <w:endnote w:type="continuationSeparator" w:id="0">
    <w:p w14:paraId="50FA2FFE" w14:textId="77777777" w:rsidR="00FD2F40" w:rsidRDefault="00FD2F40" w:rsidP="007C5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7DE018" w14:textId="77777777" w:rsidR="00FD2F40" w:rsidRDefault="00FD2F40" w:rsidP="007C5446">
      <w:pPr>
        <w:spacing w:after="0" w:line="240" w:lineRule="auto"/>
      </w:pPr>
      <w:r>
        <w:separator/>
      </w:r>
    </w:p>
  </w:footnote>
  <w:footnote w:type="continuationSeparator" w:id="0">
    <w:p w14:paraId="7AC3A38A" w14:textId="77777777" w:rsidR="00FD2F40" w:rsidRDefault="00FD2F40" w:rsidP="007C54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E"/>
    <w:multiLevelType w:val="singleLevel"/>
    <w:tmpl w:val="0000000E"/>
    <w:name w:val="WW8Num15"/>
    <w:lvl w:ilvl="0">
      <w:numFmt w:val="bullet"/>
      <w:lvlText w:val="-"/>
      <w:lvlJc w:val="left"/>
      <w:pPr>
        <w:tabs>
          <w:tab w:val="num" w:pos="0"/>
        </w:tabs>
        <w:ind w:left="2703" w:hanging="360"/>
      </w:pPr>
      <w:rPr>
        <w:rFonts w:ascii="Times New Roman" w:hAnsi="Times New Roman" w:cs="OpenSymbol"/>
      </w:rPr>
    </w:lvl>
  </w:abstractNum>
  <w:abstractNum w:abstractNumId="1" w15:restartNumberingAfterBreak="0">
    <w:nsid w:val="018D1E99"/>
    <w:multiLevelType w:val="hybridMultilevel"/>
    <w:tmpl w:val="F446D0D8"/>
    <w:lvl w:ilvl="0" w:tplc="FDECDE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27838A8"/>
    <w:multiLevelType w:val="hybridMultilevel"/>
    <w:tmpl w:val="63226C6C"/>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4423DA9"/>
    <w:multiLevelType w:val="hybridMultilevel"/>
    <w:tmpl w:val="33AE010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377655EF"/>
    <w:multiLevelType w:val="hybridMultilevel"/>
    <w:tmpl w:val="33AE010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387D5196"/>
    <w:multiLevelType w:val="hybridMultilevel"/>
    <w:tmpl w:val="D05288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3B724245"/>
    <w:multiLevelType w:val="hybridMultilevel"/>
    <w:tmpl w:val="A2AE5C6C"/>
    <w:lvl w:ilvl="0" w:tplc="A058E644">
      <w:start w:val="1"/>
      <w:numFmt w:val="decimal"/>
      <w:pStyle w:val="4"/>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3EC5531B"/>
    <w:multiLevelType w:val="hybridMultilevel"/>
    <w:tmpl w:val="FC36530A"/>
    <w:lvl w:ilvl="0" w:tplc="0000000E">
      <w:numFmt w:val="bullet"/>
      <w:lvlText w:val="-"/>
      <w:lvlJc w:val="left"/>
      <w:pPr>
        <w:ind w:left="720" w:hanging="360"/>
      </w:pPr>
      <w:rPr>
        <w:rFonts w:ascii="Times New Roman" w:hAnsi="Times New Roman" w:cs="OpenSymbol"/>
      </w:rPr>
    </w:lvl>
    <w:lvl w:ilvl="1" w:tplc="0000000E">
      <w:numFmt w:val="bullet"/>
      <w:lvlText w:val="-"/>
      <w:lvlJc w:val="left"/>
      <w:pPr>
        <w:ind w:left="1440" w:hanging="360"/>
      </w:pPr>
      <w:rPr>
        <w:rFonts w:ascii="Times New Roman" w:hAnsi="Times New Roman" w:cs="Open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44A5C21"/>
    <w:multiLevelType w:val="hybridMultilevel"/>
    <w:tmpl w:val="4FC0EFEE"/>
    <w:lvl w:ilvl="0" w:tplc="0000000E">
      <w:numFmt w:val="bullet"/>
      <w:lvlText w:val="-"/>
      <w:lvlJc w:val="left"/>
      <w:pPr>
        <w:ind w:left="1460" w:hanging="360"/>
      </w:pPr>
      <w:rPr>
        <w:rFonts w:ascii="Times New Roman" w:hAnsi="Times New Roman" w:cs="OpenSymbol" w:hint="default"/>
      </w:r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9" w15:restartNumberingAfterBreak="0">
    <w:nsid w:val="5B36640A"/>
    <w:multiLevelType w:val="hybridMultilevel"/>
    <w:tmpl w:val="52028300"/>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70A65C8C"/>
    <w:multiLevelType w:val="hybridMultilevel"/>
    <w:tmpl w:val="55365AB0"/>
    <w:lvl w:ilvl="0" w:tplc="0000000E">
      <w:numFmt w:val="bullet"/>
      <w:lvlText w:val="-"/>
      <w:lvlJc w:val="left"/>
      <w:pPr>
        <w:ind w:left="1428" w:hanging="360"/>
      </w:pPr>
      <w:rPr>
        <w:rFonts w:ascii="Times New Roman" w:hAnsi="Times New Roman" w:cs="OpenSymbol"/>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5"/>
  </w:num>
  <w:num w:numId="2">
    <w:abstractNumId w:val="2"/>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7"/>
  </w:num>
  <w:num w:numId="7">
    <w:abstractNumId w:val="3"/>
  </w:num>
  <w:num w:numId="8">
    <w:abstractNumId w:val="8"/>
  </w:num>
  <w:num w:numId="9">
    <w:abstractNumId w:val="9"/>
  </w:num>
  <w:num w:numId="10">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F2D"/>
    <w:rsid w:val="0008193B"/>
    <w:rsid w:val="001153CF"/>
    <w:rsid w:val="001323E2"/>
    <w:rsid w:val="001C554A"/>
    <w:rsid w:val="0028161F"/>
    <w:rsid w:val="003218C6"/>
    <w:rsid w:val="003F093A"/>
    <w:rsid w:val="004976D6"/>
    <w:rsid w:val="004D2F2D"/>
    <w:rsid w:val="00537B5C"/>
    <w:rsid w:val="00560C28"/>
    <w:rsid w:val="006538E4"/>
    <w:rsid w:val="0079786E"/>
    <w:rsid w:val="007C5446"/>
    <w:rsid w:val="007E6774"/>
    <w:rsid w:val="00A05F0D"/>
    <w:rsid w:val="00A57427"/>
    <w:rsid w:val="00AA1BE8"/>
    <w:rsid w:val="00B2732A"/>
    <w:rsid w:val="00B934E8"/>
    <w:rsid w:val="00C370A8"/>
    <w:rsid w:val="00C51AA5"/>
    <w:rsid w:val="00C65BFD"/>
    <w:rsid w:val="00D31369"/>
    <w:rsid w:val="00E33845"/>
    <w:rsid w:val="00EA4483"/>
    <w:rsid w:val="00ED75B0"/>
    <w:rsid w:val="00FB5C25"/>
    <w:rsid w:val="00FD2F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5C4B2"/>
  <w15:chartTrackingRefBased/>
  <w15:docId w15:val="{FCDC5E2B-F7C5-4E68-B254-644D1EB5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2F2D"/>
    <w:pPr>
      <w:spacing w:after="200" w:line="276" w:lineRule="auto"/>
    </w:pPr>
  </w:style>
  <w:style w:type="paragraph" w:styleId="1">
    <w:name w:val="heading 1"/>
    <w:basedOn w:val="a"/>
    <w:next w:val="a"/>
    <w:link w:val="10"/>
    <w:uiPriority w:val="99"/>
    <w:qFormat/>
    <w:rsid w:val="003F093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9"/>
    <w:unhideWhenUsed/>
    <w:qFormat/>
    <w:rsid w:val="003F093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9"/>
    <w:unhideWhenUsed/>
    <w:qFormat/>
    <w:rsid w:val="003218C6"/>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писок 1,Нумерация"/>
    <w:basedOn w:val="a"/>
    <w:link w:val="a4"/>
    <w:uiPriority w:val="99"/>
    <w:qFormat/>
    <w:rsid w:val="004D2F2D"/>
    <w:pPr>
      <w:ind w:left="720"/>
      <w:contextualSpacing/>
    </w:pPr>
    <w:rPr>
      <w:rFonts w:eastAsiaTheme="minorEastAsia"/>
      <w:lang w:eastAsia="ru-RU"/>
    </w:rPr>
  </w:style>
  <w:style w:type="character" w:styleId="a5">
    <w:name w:val="Hyperlink"/>
    <w:uiPriority w:val="99"/>
    <w:unhideWhenUsed/>
    <w:rsid w:val="004D2F2D"/>
    <w:rPr>
      <w:color w:val="0563C1"/>
      <w:u w:val="single"/>
    </w:rPr>
  </w:style>
  <w:style w:type="character" w:customStyle="1" w:styleId="a4">
    <w:name w:val="Абзац списка Знак"/>
    <w:aliases w:val="список 1 Знак,Нумерация Знак"/>
    <w:basedOn w:val="a0"/>
    <w:link w:val="a3"/>
    <w:uiPriority w:val="99"/>
    <w:locked/>
    <w:rsid w:val="004D2F2D"/>
    <w:rPr>
      <w:rFonts w:eastAsiaTheme="minorEastAsia"/>
      <w:lang w:eastAsia="ru-RU"/>
    </w:rPr>
  </w:style>
  <w:style w:type="character" w:customStyle="1" w:styleId="30">
    <w:name w:val="Заголовок 3 Знак"/>
    <w:basedOn w:val="a0"/>
    <w:link w:val="3"/>
    <w:uiPriority w:val="99"/>
    <w:rsid w:val="003218C6"/>
    <w:rPr>
      <w:rFonts w:asciiTheme="majorHAnsi" w:eastAsiaTheme="majorEastAsia" w:hAnsiTheme="majorHAnsi" w:cstheme="majorBidi"/>
      <w:b/>
      <w:bCs/>
      <w:color w:val="5B9BD5" w:themeColor="accent1"/>
    </w:rPr>
  </w:style>
  <w:style w:type="character" w:customStyle="1" w:styleId="a6">
    <w:name w:val="Основной текст_"/>
    <w:basedOn w:val="a0"/>
    <w:link w:val="11"/>
    <w:rsid w:val="003218C6"/>
    <w:rPr>
      <w:rFonts w:ascii="Times New Roman" w:eastAsia="Times New Roman" w:hAnsi="Times New Roman" w:cs="Times New Roman"/>
      <w:sz w:val="26"/>
      <w:szCs w:val="26"/>
      <w:shd w:val="clear" w:color="auto" w:fill="FFFFFF"/>
    </w:rPr>
  </w:style>
  <w:style w:type="character" w:customStyle="1" w:styleId="a7">
    <w:name w:val="Основной текст + Полужирный"/>
    <w:basedOn w:val="a6"/>
    <w:rsid w:val="003218C6"/>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1pt">
    <w:name w:val="Основной текст + Полужирный;Интервал 1 pt"/>
    <w:basedOn w:val="a6"/>
    <w:rsid w:val="003218C6"/>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paragraph" w:customStyle="1" w:styleId="11">
    <w:name w:val="Основной текст1"/>
    <w:basedOn w:val="a"/>
    <w:link w:val="a6"/>
    <w:rsid w:val="003218C6"/>
    <w:pPr>
      <w:widowControl w:val="0"/>
      <w:shd w:val="clear" w:color="auto" w:fill="FFFFFF"/>
      <w:spacing w:after="240" w:line="324" w:lineRule="exact"/>
    </w:pPr>
    <w:rPr>
      <w:rFonts w:ascii="Times New Roman" w:eastAsia="Times New Roman" w:hAnsi="Times New Roman" w:cs="Times New Roman"/>
      <w:sz w:val="26"/>
      <w:szCs w:val="26"/>
    </w:rPr>
  </w:style>
  <w:style w:type="character" w:customStyle="1" w:styleId="10">
    <w:name w:val="Заголовок 1 Знак"/>
    <w:basedOn w:val="a0"/>
    <w:link w:val="1"/>
    <w:uiPriority w:val="99"/>
    <w:rsid w:val="003F093A"/>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9"/>
    <w:rsid w:val="003F093A"/>
    <w:rPr>
      <w:rFonts w:asciiTheme="majorHAnsi" w:eastAsiaTheme="majorEastAsia" w:hAnsiTheme="majorHAnsi" w:cstheme="majorBidi"/>
      <w:b/>
      <w:bCs/>
      <w:color w:val="5B9BD5" w:themeColor="accent1"/>
      <w:sz w:val="26"/>
      <w:szCs w:val="26"/>
    </w:rPr>
  </w:style>
  <w:style w:type="table" w:styleId="a8">
    <w:name w:val="Table Grid"/>
    <w:basedOn w:val="a1"/>
    <w:uiPriority w:val="99"/>
    <w:rsid w:val="003F093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alloon Text"/>
    <w:basedOn w:val="a"/>
    <w:link w:val="aa"/>
    <w:uiPriority w:val="99"/>
    <w:semiHidden/>
    <w:unhideWhenUsed/>
    <w:rsid w:val="003F093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F093A"/>
    <w:rPr>
      <w:rFonts w:ascii="Tahoma" w:hAnsi="Tahoma" w:cs="Tahoma"/>
      <w:sz w:val="16"/>
      <w:szCs w:val="16"/>
    </w:rPr>
  </w:style>
  <w:style w:type="paragraph" w:styleId="ab">
    <w:name w:val="footnote text"/>
    <w:basedOn w:val="a"/>
    <w:link w:val="ac"/>
    <w:uiPriority w:val="99"/>
    <w:semiHidden/>
    <w:unhideWhenUsed/>
    <w:rsid w:val="003F093A"/>
    <w:pPr>
      <w:spacing w:after="0" w:line="240" w:lineRule="auto"/>
    </w:pPr>
    <w:rPr>
      <w:rFonts w:eastAsiaTheme="minorEastAsia"/>
      <w:sz w:val="20"/>
      <w:szCs w:val="20"/>
      <w:lang w:eastAsia="ru-RU"/>
    </w:rPr>
  </w:style>
  <w:style w:type="character" w:customStyle="1" w:styleId="ac">
    <w:name w:val="Текст сноски Знак"/>
    <w:basedOn w:val="a0"/>
    <w:link w:val="ab"/>
    <w:uiPriority w:val="99"/>
    <w:semiHidden/>
    <w:rsid w:val="003F093A"/>
    <w:rPr>
      <w:rFonts w:eastAsiaTheme="minorEastAsia"/>
      <w:sz w:val="20"/>
      <w:szCs w:val="20"/>
      <w:lang w:eastAsia="ru-RU"/>
    </w:rPr>
  </w:style>
  <w:style w:type="character" w:styleId="ad">
    <w:name w:val="footnote reference"/>
    <w:basedOn w:val="a0"/>
    <w:uiPriority w:val="99"/>
    <w:semiHidden/>
    <w:unhideWhenUsed/>
    <w:rsid w:val="003F093A"/>
    <w:rPr>
      <w:vertAlign w:val="superscript"/>
    </w:rPr>
  </w:style>
  <w:style w:type="paragraph" w:styleId="ae">
    <w:name w:val="Body Text"/>
    <w:basedOn w:val="a"/>
    <w:link w:val="af"/>
    <w:uiPriority w:val="99"/>
    <w:rsid w:val="003F093A"/>
    <w:pPr>
      <w:spacing w:after="0" w:line="240" w:lineRule="auto"/>
    </w:pPr>
    <w:rPr>
      <w:rFonts w:ascii="Times New Roman" w:eastAsia="Times New Roman" w:hAnsi="Times New Roman" w:cs="Times New Roman"/>
      <w:sz w:val="28"/>
      <w:szCs w:val="24"/>
      <w:lang w:eastAsia="ru-RU"/>
    </w:rPr>
  </w:style>
  <w:style w:type="character" w:customStyle="1" w:styleId="af">
    <w:name w:val="Основной текст Знак"/>
    <w:basedOn w:val="a0"/>
    <w:link w:val="ae"/>
    <w:uiPriority w:val="99"/>
    <w:rsid w:val="003F093A"/>
    <w:rPr>
      <w:rFonts w:ascii="Times New Roman" w:eastAsia="Times New Roman" w:hAnsi="Times New Roman" w:cs="Times New Roman"/>
      <w:sz w:val="28"/>
      <w:szCs w:val="24"/>
      <w:lang w:eastAsia="ru-RU"/>
    </w:rPr>
  </w:style>
  <w:style w:type="character" w:customStyle="1" w:styleId="af0">
    <w:name w:val="Верхний колонтитул Знак"/>
    <w:basedOn w:val="a0"/>
    <w:link w:val="af1"/>
    <w:uiPriority w:val="99"/>
    <w:rsid w:val="003F093A"/>
    <w:rPr>
      <w:rFonts w:eastAsiaTheme="minorEastAsia"/>
      <w:lang w:eastAsia="ru-RU"/>
    </w:rPr>
  </w:style>
  <w:style w:type="paragraph" w:styleId="af1">
    <w:name w:val="header"/>
    <w:basedOn w:val="a"/>
    <w:link w:val="af0"/>
    <w:uiPriority w:val="99"/>
    <w:unhideWhenUsed/>
    <w:rsid w:val="003F093A"/>
    <w:pPr>
      <w:tabs>
        <w:tab w:val="center" w:pos="4677"/>
        <w:tab w:val="right" w:pos="9355"/>
      </w:tabs>
      <w:spacing w:after="0" w:line="240" w:lineRule="auto"/>
    </w:pPr>
    <w:rPr>
      <w:rFonts w:eastAsiaTheme="minorEastAsia"/>
      <w:lang w:eastAsia="ru-RU"/>
    </w:rPr>
  </w:style>
  <w:style w:type="character" w:customStyle="1" w:styleId="12">
    <w:name w:val="Верхний колонтитул Знак1"/>
    <w:basedOn w:val="a0"/>
    <w:uiPriority w:val="99"/>
    <w:semiHidden/>
    <w:rsid w:val="003F093A"/>
  </w:style>
  <w:style w:type="paragraph" w:styleId="af2">
    <w:name w:val="footer"/>
    <w:basedOn w:val="a"/>
    <w:link w:val="af3"/>
    <w:uiPriority w:val="99"/>
    <w:unhideWhenUsed/>
    <w:rsid w:val="003F093A"/>
    <w:pPr>
      <w:tabs>
        <w:tab w:val="center" w:pos="4677"/>
        <w:tab w:val="right" w:pos="9355"/>
      </w:tabs>
      <w:spacing w:after="0" w:line="240" w:lineRule="auto"/>
    </w:pPr>
    <w:rPr>
      <w:rFonts w:eastAsiaTheme="minorEastAsia"/>
      <w:lang w:eastAsia="ru-RU"/>
    </w:rPr>
  </w:style>
  <w:style w:type="character" w:customStyle="1" w:styleId="af3">
    <w:name w:val="Нижний колонтитул Знак"/>
    <w:basedOn w:val="a0"/>
    <w:link w:val="af2"/>
    <w:uiPriority w:val="99"/>
    <w:rsid w:val="003F093A"/>
    <w:rPr>
      <w:rFonts w:eastAsiaTheme="minorEastAsia"/>
      <w:lang w:eastAsia="ru-RU"/>
    </w:rPr>
  </w:style>
  <w:style w:type="paragraph" w:styleId="af4">
    <w:name w:val="Title"/>
    <w:basedOn w:val="a"/>
    <w:link w:val="af5"/>
    <w:qFormat/>
    <w:rsid w:val="003F093A"/>
    <w:pPr>
      <w:spacing w:after="0" w:line="240" w:lineRule="auto"/>
      <w:jc w:val="center"/>
    </w:pPr>
    <w:rPr>
      <w:rFonts w:ascii="Arial" w:eastAsia="Times New Roman" w:hAnsi="Arial" w:cs="Times New Roman"/>
      <w:sz w:val="24"/>
      <w:szCs w:val="20"/>
      <w:lang w:eastAsia="ru-RU"/>
    </w:rPr>
  </w:style>
  <w:style w:type="character" w:customStyle="1" w:styleId="af5">
    <w:name w:val="Название Знак"/>
    <w:basedOn w:val="a0"/>
    <w:link w:val="af4"/>
    <w:rsid w:val="003F093A"/>
    <w:rPr>
      <w:rFonts w:ascii="Arial" w:eastAsia="Times New Roman" w:hAnsi="Arial" w:cs="Times New Roman"/>
      <w:sz w:val="24"/>
      <w:szCs w:val="20"/>
      <w:lang w:eastAsia="ru-RU"/>
    </w:rPr>
  </w:style>
  <w:style w:type="paragraph" w:styleId="af6">
    <w:name w:val="Normal (Web)"/>
    <w:basedOn w:val="a"/>
    <w:uiPriority w:val="99"/>
    <w:unhideWhenUsed/>
    <w:rsid w:val="003F093A"/>
    <w:pPr>
      <w:spacing w:after="0" w:line="240" w:lineRule="auto"/>
    </w:pPr>
    <w:rPr>
      <w:rFonts w:ascii="Times New Roman" w:eastAsia="Calibri" w:hAnsi="Times New Roman" w:cs="Times New Roman"/>
      <w:sz w:val="24"/>
      <w:szCs w:val="24"/>
      <w:lang w:eastAsia="ru-RU"/>
    </w:rPr>
  </w:style>
  <w:style w:type="paragraph" w:customStyle="1" w:styleId="ConsPlusNormal">
    <w:name w:val="ConsPlusNormal"/>
    <w:link w:val="ConsPlusNormal0"/>
    <w:uiPriority w:val="99"/>
    <w:rsid w:val="003F093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3F093A"/>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
    <w:name w:val="Сетка таблицы1"/>
    <w:basedOn w:val="a1"/>
    <w:next w:val="a8"/>
    <w:uiPriority w:val="99"/>
    <w:rsid w:val="003F09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3F093A"/>
    <w:pPr>
      <w:widowControl w:val="0"/>
      <w:autoSpaceDE w:val="0"/>
      <w:autoSpaceDN w:val="0"/>
      <w:spacing w:after="0" w:line="240" w:lineRule="auto"/>
    </w:pPr>
    <w:rPr>
      <w:rFonts w:ascii="Calibri" w:eastAsia="Times New Roman" w:hAnsi="Calibri" w:cs="Calibri"/>
      <w:b/>
      <w:szCs w:val="20"/>
      <w:lang w:eastAsia="ru-RU"/>
    </w:rPr>
  </w:style>
  <w:style w:type="paragraph" w:styleId="af7">
    <w:name w:val="Plain Text"/>
    <w:basedOn w:val="a"/>
    <w:link w:val="af8"/>
    <w:unhideWhenUsed/>
    <w:rsid w:val="003F093A"/>
    <w:pPr>
      <w:spacing w:after="0" w:line="240" w:lineRule="auto"/>
    </w:pPr>
    <w:rPr>
      <w:rFonts w:ascii="Consolas" w:eastAsia="Calibri" w:hAnsi="Consolas" w:cs="Times New Roman"/>
      <w:sz w:val="21"/>
      <w:szCs w:val="21"/>
    </w:rPr>
  </w:style>
  <w:style w:type="character" w:customStyle="1" w:styleId="af8">
    <w:name w:val="Текст Знак"/>
    <w:basedOn w:val="a0"/>
    <w:link w:val="af7"/>
    <w:rsid w:val="003F093A"/>
    <w:rPr>
      <w:rFonts w:ascii="Consolas" w:eastAsia="Calibri" w:hAnsi="Consolas" w:cs="Times New Roman"/>
      <w:sz w:val="21"/>
      <w:szCs w:val="21"/>
    </w:rPr>
  </w:style>
  <w:style w:type="table" w:customStyle="1" w:styleId="21">
    <w:name w:val="Сетка таблицы2"/>
    <w:basedOn w:val="a1"/>
    <w:next w:val="a8"/>
    <w:uiPriority w:val="99"/>
    <w:rsid w:val="003F0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0"/>
    <w:uiPriority w:val="99"/>
    <w:semiHidden/>
    <w:unhideWhenUsed/>
    <w:rsid w:val="003F093A"/>
    <w:rPr>
      <w:color w:val="954F72" w:themeColor="followedHyperlink"/>
      <w:u w:val="single"/>
    </w:rPr>
  </w:style>
  <w:style w:type="table" w:customStyle="1" w:styleId="31">
    <w:name w:val="Сетка таблицы3"/>
    <w:basedOn w:val="a1"/>
    <w:next w:val="a8"/>
    <w:uiPriority w:val="99"/>
    <w:rsid w:val="003F09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8"/>
    <w:uiPriority w:val="99"/>
    <w:rsid w:val="003F09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No Spacing"/>
    <w:uiPriority w:val="1"/>
    <w:qFormat/>
    <w:rsid w:val="003F093A"/>
    <w:pPr>
      <w:spacing w:after="0" w:line="360" w:lineRule="auto"/>
      <w:ind w:left="708"/>
      <w:jc w:val="center"/>
    </w:pPr>
    <w:rPr>
      <w:rFonts w:ascii="Times New Roman" w:eastAsia="Times New Roman" w:hAnsi="Times New Roman" w:cs="Times New Roman"/>
      <w:sz w:val="24"/>
      <w:szCs w:val="28"/>
      <w:lang w:eastAsia="ru-RU"/>
    </w:rPr>
  </w:style>
  <w:style w:type="paragraph" w:styleId="afb">
    <w:name w:val="TOC Heading"/>
    <w:basedOn w:val="1"/>
    <w:next w:val="a"/>
    <w:uiPriority w:val="39"/>
    <w:unhideWhenUsed/>
    <w:qFormat/>
    <w:rsid w:val="003F093A"/>
    <w:pPr>
      <w:spacing w:before="240" w:line="259" w:lineRule="auto"/>
      <w:outlineLvl w:val="9"/>
    </w:pPr>
    <w:rPr>
      <w:b w:val="0"/>
      <w:bCs w:val="0"/>
      <w:sz w:val="32"/>
      <w:szCs w:val="32"/>
      <w:lang w:eastAsia="ru-RU"/>
    </w:rPr>
  </w:style>
  <w:style w:type="paragraph" w:styleId="14">
    <w:name w:val="toc 1"/>
    <w:basedOn w:val="a"/>
    <w:next w:val="a"/>
    <w:autoRedefine/>
    <w:uiPriority w:val="39"/>
    <w:unhideWhenUsed/>
    <w:rsid w:val="003F093A"/>
    <w:pPr>
      <w:spacing w:after="100"/>
    </w:pPr>
  </w:style>
  <w:style w:type="paragraph" w:styleId="22">
    <w:name w:val="toc 2"/>
    <w:basedOn w:val="a"/>
    <w:next w:val="a"/>
    <w:autoRedefine/>
    <w:uiPriority w:val="39"/>
    <w:unhideWhenUsed/>
    <w:rsid w:val="003F093A"/>
    <w:pPr>
      <w:spacing w:after="100"/>
      <w:ind w:left="220"/>
    </w:pPr>
  </w:style>
  <w:style w:type="paragraph" w:styleId="32">
    <w:name w:val="toc 3"/>
    <w:basedOn w:val="a"/>
    <w:next w:val="a"/>
    <w:autoRedefine/>
    <w:uiPriority w:val="39"/>
    <w:unhideWhenUsed/>
    <w:rsid w:val="003F093A"/>
    <w:pPr>
      <w:spacing w:after="100"/>
      <w:ind w:left="440"/>
    </w:pPr>
  </w:style>
  <w:style w:type="character" w:customStyle="1" w:styleId="8pt">
    <w:name w:val="Основной текст + 8 pt;Полужирный"/>
    <w:basedOn w:val="a6"/>
    <w:rsid w:val="003F093A"/>
    <w:rPr>
      <w:rFonts w:ascii="Times New Roman" w:eastAsia="Times New Roman" w:hAnsi="Times New Roman" w:cs="Times New Roman"/>
      <w:b/>
      <w:bCs/>
      <w:color w:val="000000"/>
      <w:spacing w:val="0"/>
      <w:w w:val="100"/>
      <w:position w:val="0"/>
      <w:sz w:val="16"/>
      <w:szCs w:val="16"/>
      <w:shd w:val="clear" w:color="auto" w:fill="FFFFFF"/>
      <w:lang w:val="ru-RU" w:eastAsia="ru-RU" w:bidi="ru-RU"/>
    </w:rPr>
  </w:style>
  <w:style w:type="character" w:customStyle="1" w:styleId="9pt0pt">
    <w:name w:val="Основной текст + 9 pt;Курсив;Интервал 0 pt"/>
    <w:basedOn w:val="a6"/>
    <w:rsid w:val="003F093A"/>
    <w:rPr>
      <w:rFonts w:ascii="Times New Roman" w:eastAsia="Times New Roman" w:hAnsi="Times New Roman" w:cs="Times New Roman"/>
      <w:i/>
      <w:iCs/>
      <w:color w:val="000000"/>
      <w:spacing w:val="10"/>
      <w:w w:val="100"/>
      <w:position w:val="0"/>
      <w:sz w:val="18"/>
      <w:szCs w:val="18"/>
      <w:shd w:val="clear" w:color="auto" w:fill="FFFFFF"/>
      <w:lang w:val="ru-RU" w:eastAsia="ru-RU" w:bidi="ru-RU"/>
    </w:rPr>
  </w:style>
  <w:style w:type="character" w:customStyle="1" w:styleId="7">
    <w:name w:val="Основной текст (7)_"/>
    <w:basedOn w:val="a0"/>
    <w:link w:val="70"/>
    <w:rsid w:val="003F093A"/>
    <w:rPr>
      <w:rFonts w:ascii="Times New Roman" w:eastAsia="Times New Roman" w:hAnsi="Times New Roman" w:cs="Times New Roman"/>
      <w:b/>
      <w:bCs/>
      <w:sz w:val="23"/>
      <w:szCs w:val="23"/>
      <w:shd w:val="clear" w:color="auto" w:fill="FFFFFF"/>
    </w:rPr>
  </w:style>
  <w:style w:type="character" w:customStyle="1" w:styleId="Constantia12pt2pt">
    <w:name w:val="Основной текст + Constantia;12 pt;Интервал 2 pt"/>
    <w:basedOn w:val="a6"/>
    <w:rsid w:val="003F093A"/>
    <w:rPr>
      <w:rFonts w:ascii="Constantia" w:eastAsia="Constantia" w:hAnsi="Constantia" w:cs="Constantia"/>
      <w:color w:val="000000"/>
      <w:spacing w:val="50"/>
      <w:w w:val="100"/>
      <w:position w:val="0"/>
      <w:sz w:val="24"/>
      <w:szCs w:val="24"/>
      <w:shd w:val="clear" w:color="auto" w:fill="FFFFFF"/>
      <w:lang w:val="ru-RU" w:eastAsia="ru-RU" w:bidi="ru-RU"/>
    </w:rPr>
  </w:style>
  <w:style w:type="character" w:customStyle="1" w:styleId="12pt">
    <w:name w:val="Основной текст + 12 pt"/>
    <w:basedOn w:val="a6"/>
    <w:rsid w:val="003F093A"/>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70">
    <w:name w:val="Основной текст (7)"/>
    <w:basedOn w:val="a"/>
    <w:link w:val="7"/>
    <w:rsid w:val="003F093A"/>
    <w:pPr>
      <w:widowControl w:val="0"/>
      <w:shd w:val="clear" w:color="auto" w:fill="FFFFFF"/>
      <w:spacing w:before="240" w:after="240" w:line="288" w:lineRule="exact"/>
      <w:ind w:firstLine="260"/>
    </w:pPr>
    <w:rPr>
      <w:rFonts w:ascii="Times New Roman" w:eastAsia="Times New Roman" w:hAnsi="Times New Roman" w:cs="Times New Roman"/>
      <w:b/>
      <w:bCs/>
      <w:sz w:val="23"/>
      <w:szCs w:val="23"/>
    </w:rPr>
  </w:style>
  <w:style w:type="paragraph" w:customStyle="1" w:styleId="15">
    <w:name w:val="Без интервала1"/>
    <w:next w:val="afa"/>
    <w:uiPriority w:val="1"/>
    <w:qFormat/>
    <w:rsid w:val="003F093A"/>
    <w:pPr>
      <w:widowControl w:val="0"/>
      <w:autoSpaceDE w:val="0"/>
      <w:autoSpaceDN w:val="0"/>
      <w:adjustRightInd w:val="0"/>
      <w:spacing w:after="0" w:line="240" w:lineRule="auto"/>
    </w:pPr>
    <w:rPr>
      <w:rFonts w:ascii="Arial" w:eastAsia="Times New Roman" w:hAnsi="Arial" w:cs="Arial"/>
      <w:sz w:val="26"/>
      <w:szCs w:val="26"/>
      <w:lang w:eastAsia="ru-RU"/>
    </w:rPr>
  </w:style>
  <w:style w:type="character" w:styleId="afc">
    <w:name w:val="annotation reference"/>
    <w:basedOn w:val="a0"/>
    <w:uiPriority w:val="99"/>
    <w:semiHidden/>
    <w:unhideWhenUsed/>
    <w:rsid w:val="003F093A"/>
    <w:rPr>
      <w:sz w:val="16"/>
      <w:szCs w:val="16"/>
    </w:rPr>
  </w:style>
  <w:style w:type="paragraph" w:styleId="afd">
    <w:name w:val="annotation text"/>
    <w:basedOn w:val="a"/>
    <w:link w:val="afe"/>
    <w:uiPriority w:val="99"/>
    <w:semiHidden/>
    <w:unhideWhenUsed/>
    <w:rsid w:val="003F093A"/>
    <w:pPr>
      <w:spacing w:line="240" w:lineRule="auto"/>
    </w:pPr>
    <w:rPr>
      <w:sz w:val="20"/>
      <w:szCs w:val="20"/>
    </w:rPr>
  </w:style>
  <w:style w:type="character" w:customStyle="1" w:styleId="afe">
    <w:name w:val="Текст примечания Знак"/>
    <w:basedOn w:val="a0"/>
    <w:link w:val="afd"/>
    <w:uiPriority w:val="99"/>
    <w:semiHidden/>
    <w:rsid w:val="003F093A"/>
    <w:rPr>
      <w:sz w:val="20"/>
      <w:szCs w:val="20"/>
    </w:rPr>
  </w:style>
  <w:style w:type="paragraph" w:styleId="aff">
    <w:name w:val="caption"/>
    <w:aliases w:val="Название таблицы Название объекта"/>
    <w:basedOn w:val="a"/>
    <w:next w:val="a"/>
    <w:unhideWhenUsed/>
    <w:qFormat/>
    <w:rsid w:val="003F093A"/>
    <w:pPr>
      <w:spacing w:line="240" w:lineRule="auto"/>
    </w:pPr>
    <w:rPr>
      <w:i/>
      <w:iCs/>
      <w:color w:val="44546A" w:themeColor="text2"/>
      <w:sz w:val="18"/>
      <w:szCs w:val="18"/>
    </w:rPr>
  </w:style>
  <w:style w:type="character" w:styleId="aff0">
    <w:name w:val="Strong"/>
    <w:uiPriority w:val="22"/>
    <w:qFormat/>
    <w:rsid w:val="003F093A"/>
    <w:rPr>
      <w:b/>
      <w:bCs/>
    </w:rPr>
  </w:style>
  <w:style w:type="character" w:customStyle="1" w:styleId="140">
    <w:name w:val="Основной текст (14) + Курсив"/>
    <w:basedOn w:val="a0"/>
    <w:rsid w:val="003F093A"/>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1">
    <w:name w:val="Стиль4 Знак"/>
    <w:link w:val="4"/>
    <w:locked/>
    <w:rsid w:val="00EA4483"/>
    <w:rPr>
      <w:b/>
      <w:sz w:val="28"/>
      <w:szCs w:val="28"/>
    </w:rPr>
  </w:style>
  <w:style w:type="paragraph" w:customStyle="1" w:styleId="4">
    <w:name w:val="Стиль4"/>
    <w:basedOn w:val="a"/>
    <w:link w:val="41"/>
    <w:qFormat/>
    <w:rsid w:val="00EA4483"/>
    <w:pPr>
      <w:numPr>
        <w:numId w:val="3"/>
      </w:numPr>
      <w:spacing w:after="0" w:line="360" w:lineRule="auto"/>
      <w:contextualSpacing/>
      <w:jc w:val="center"/>
    </w:pPr>
    <w:rPr>
      <w:b/>
      <w:sz w:val="28"/>
      <w:szCs w:val="28"/>
    </w:rPr>
  </w:style>
  <w:style w:type="paragraph" w:customStyle="1" w:styleId="msonormalcxspmiddle">
    <w:name w:val="msonormalcxspmiddle"/>
    <w:basedOn w:val="a"/>
    <w:rsid w:val="00D3136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6">
    <w:name w:val="Нет списка1"/>
    <w:next w:val="a2"/>
    <w:uiPriority w:val="99"/>
    <w:semiHidden/>
    <w:unhideWhenUsed/>
    <w:rsid w:val="00D31369"/>
  </w:style>
  <w:style w:type="character" w:customStyle="1" w:styleId="TimesNewRoman9pt0pt">
    <w:name w:val="Основной текст + Times New Roman;9 pt;Интервал 0 pt"/>
    <w:rsid w:val="00D31369"/>
    <w:rPr>
      <w:rFonts w:ascii="Times New Roman" w:eastAsia="Times New Roman" w:hAnsi="Times New Roman" w:cs="Times New Roman"/>
      <w:b/>
      <w:bCs/>
      <w:color w:val="000000"/>
      <w:spacing w:val="4"/>
      <w:w w:val="100"/>
      <w:position w:val="0"/>
      <w:sz w:val="18"/>
      <w:szCs w:val="18"/>
      <w:shd w:val="clear" w:color="auto" w:fill="FFFFFF"/>
      <w:lang w:val="ru-RU" w:eastAsia="ru-RU" w:bidi="ru-RU"/>
    </w:rPr>
  </w:style>
  <w:style w:type="character" w:customStyle="1" w:styleId="aff1">
    <w:name w:val="Подпись к картинке_"/>
    <w:link w:val="aff2"/>
    <w:rsid w:val="00D31369"/>
    <w:rPr>
      <w:rFonts w:ascii="Times New Roman" w:eastAsia="Times New Roman" w:hAnsi="Times New Roman"/>
      <w:b/>
      <w:bCs/>
      <w:spacing w:val="-1"/>
      <w:sz w:val="18"/>
      <w:szCs w:val="18"/>
      <w:shd w:val="clear" w:color="auto" w:fill="FFFFFF"/>
    </w:rPr>
  </w:style>
  <w:style w:type="paragraph" w:customStyle="1" w:styleId="aff2">
    <w:name w:val="Подпись к картинке"/>
    <w:basedOn w:val="a"/>
    <w:link w:val="aff1"/>
    <w:rsid w:val="00D31369"/>
    <w:pPr>
      <w:widowControl w:val="0"/>
      <w:shd w:val="clear" w:color="auto" w:fill="FFFFFF"/>
      <w:spacing w:after="0" w:line="226" w:lineRule="exact"/>
      <w:jc w:val="center"/>
    </w:pPr>
    <w:rPr>
      <w:rFonts w:ascii="Times New Roman" w:eastAsia="Times New Roman" w:hAnsi="Times New Roman"/>
      <w:b/>
      <w:bCs/>
      <w:spacing w:val="-1"/>
      <w:sz w:val="18"/>
      <w:szCs w:val="18"/>
    </w:rPr>
  </w:style>
  <w:style w:type="character" w:customStyle="1" w:styleId="TimesNewRoman">
    <w:name w:val="Основной текст + Times New Roman;Не полужирный"/>
    <w:rsid w:val="00D31369"/>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7">
    <w:name w:val="Заголовок №1_"/>
    <w:link w:val="18"/>
    <w:rsid w:val="00D31369"/>
    <w:rPr>
      <w:rFonts w:ascii="Trebuchet MS" w:eastAsia="Trebuchet MS" w:hAnsi="Trebuchet MS" w:cs="Trebuchet MS"/>
      <w:i/>
      <w:iCs/>
      <w:spacing w:val="-19"/>
      <w:shd w:val="clear" w:color="auto" w:fill="FFFFFF"/>
    </w:rPr>
  </w:style>
  <w:style w:type="paragraph" w:customStyle="1" w:styleId="18">
    <w:name w:val="Заголовок №1"/>
    <w:basedOn w:val="a"/>
    <w:link w:val="17"/>
    <w:rsid w:val="00D31369"/>
    <w:pPr>
      <w:widowControl w:val="0"/>
      <w:shd w:val="clear" w:color="auto" w:fill="FFFFFF"/>
      <w:spacing w:before="120" w:after="420" w:line="0" w:lineRule="atLeast"/>
      <w:outlineLvl w:val="0"/>
    </w:pPr>
    <w:rPr>
      <w:rFonts w:ascii="Trebuchet MS" w:eastAsia="Trebuchet MS" w:hAnsi="Trebuchet MS" w:cs="Trebuchet MS"/>
      <w:i/>
      <w:iCs/>
      <w:spacing w:val="-19"/>
    </w:rPr>
  </w:style>
  <w:style w:type="character" w:customStyle="1" w:styleId="42">
    <w:name w:val="Основной текст (4)_"/>
    <w:link w:val="43"/>
    <w:rsid w:val="00D31369"/>
    <w:rPr>
      <w:rFonts w:ascii="Trebuchet MS" w:eastAsia="Trebuchet MS" w:hAnsi="Trebuchet MS" w:cs="Trebuchet MS"/>
      <w:sz w:val="17"/>
      <w:szCs w:val="17"/>
      <w:shd w:val="clear" w:color="auto" w:fill="FFFFFF"/>
    </w:rPr>
  </w:style>
  <w:style w:type="paragraph" w:customStyle="1" w:styleId="43">
    <w:name w:val="Основной текст (4)"/>
    <w:basedOn w:val="a"/>
    <w:link w:val="42"/>
    <w:rsid w:val="00D31369"/>
    <w:pPr>
      <w:widowControl w:val="0"/>
      <w:shd w:val="clear" w:color="auto" w:fill="FFFFFF"/>
      <w:spacing w:before="420" w:after="0" w:line="0" w:lineRule="atLeast"/>
      <w:jc w:val="right"/>
    </w:pPr>
    <w:rPr>
      <w:rFonts w:ascii="Trebuchet MS" w:eastAsia="Trebuchet MS" w:hAnsi="Trebuchet MS" w:cs="Trebuchet MS"/>
      <w:sz w:val="17"/>
      <w:szCs w:val="17"/>
    </w:rPr>
  </w:style>
  <w:style w:type="character" w:customStyle="1" w:styleId="5">
    <w:name w:val="Основной текст (5)_"/>
    <w:link w:val="50"/>
    <w:rsid w:val="00D31369"/>
    <w:rPr>
      <w:rFonts w:ascii="Trebuchet MS" w:eastAsia="Trebuchet MS" w:hAnsi="Trebuchet MS" w:cs="Trebuchet MS"/>
      <w:b/>
      <w:bCs/>
      <w:spacing w:val="64"/>
      <w:shd w:val="clear" w:color="auto" w:fill="FFFFFF"/>
    </w:rPr>
  </w:style>
  <w:style w:type="paragraph" w:customStyle="1" w:styleId="50">
    <w:name w:val="Основной текст (5)"/>
    <w:basedOn w:val="a"/>
    <w:link w:val="5"/>
    <w:rsid w:val="00D31369"/>
    <w:pPr>
      <w:widowControl w:val="0"/>
      <w:shd w:val="clear" w:color="auto" w:fill="FFFFFF"/>
      <w:spacing w:after="360" w:line="0" w:lineRule="atLeast"/>
    </w:pPr>
    <w:rPr>
      <w:rFonts w:ascii="Trebuchet MS" w:eastAsia="Trebuchet MS" w:hAnsi="Trebuchet MS" w:cs="Trebuchet MS"/>
      <w:b/>
      <w:bCs/>
      <w:spacing w:val="64"/>
    </w:rPr>
  </w:style>
  <w:style w:type="character" w:customStyle="1" w:styleId="TimesNewRoman0">
    <w:name w:val="Основной текст + Times New Roman;Не полужирный;Курсив"/>
    <w:rsid w:val="00D31369"/>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19">
    <w:name w:val="Текст примечания Знак1"/>
    <w:basedOn w:val="a0"/>
    <w:uiPriority w:val="99"/>
    <w:semiHidden/>
    <w:rsid w:val="00D31369"/>
    <w:rPr>
      <w:rFonts w:eastAsia="SimSun" w:cs="Calibri"/>
      <w:kern w:val="1"/>
      <w:lang w:eastAsia="ar-SA"/>
    </w:rPr>
  </w:style>
  <w:style w:type="character" w:customStyle="1" w:styleId="aff3">
    <w:name w:val="Тема примечания Знак"/>
    <w:link w:val="aff4"/>
    <w:uiPriority w:val="99"/>
    <w:semiHidden/>
    <w:rsid w:val="00D31369"/>
    <w:rPr>
      <w:b/>
      <w:bCs/>
    </w:rPr>
  </w:style>
  <w:style w:type="paragraph" w:styleId="aff4">
    <w:name w:val="annotation subject"/>
    <w:basedOn w:val="afd"/>
    <w:next w:val="afd"/>
    <w:link w:val="aff3"/>
    <w:uiPriority w:val="99"/>
    <w:semiHidden/>
    <w:unhideWhenUsed/>
    <w:rsid w:val="00D31369"/>
    <w:rPr>
      <w:b/>
      <w:bCs/>
      <w:sz w:val="22"/>
      <w:szCs w:val="22"/>
    </w:rPr>
  </w:style>
  <w:style w:type="character" w:customStyle="1" w:styleId="1a">
    <w:name w:val="Тема примечания Знак1"/>
    <w:basedOn w:val="afe"/>
    <w:uiPriority w:val="99"/>
    <w:semiHidden/>
    <w:rsid w:val="00D31369"/>
    <w:rPr>
      <w:b/>
      <w:bCs/>
      <w:sz w:val="20"/>
      <w:szCs w:val="20"/>
    </w:rPr>
  </w:style>
  <w:style w:type="numbering" w:customStyle="1" w:styleId="23">
    <w:name w:val="Нет списка2"/>
    <w:next w:val="a2"/>
    <w:uiPriority w:val="99"/>
    <w:semiHidden/>
    <w:unhideWhenUsed/>
    <w:rsid w:val="00D31369"/>
  </w:style>
  <w:style w:type="character" w:styleId="aff5">
    <w:name w:val="Placeholder Text"/>
    <w:uiPriority w:val="99"/>
    <w:semiHidden/>
    <w:rsid w:val="00D31369"/>
    <w:rPr>
      <w:color w:val="808080"/>
    </w:rPr>
  </w:style>
  <w:style w:type="character" w:customStyle="1" w:styleId="apple-converted-space">
    <w:name w:val="apple-converted-space"/>
    <w:basedOn w:val="a0"/>
    <w:rsid w:val="00D31369"/>
  </w:style>
  <w:style w:type="character" w:customStyle="1" w:styleId="aff6">
    <w:name w:val="Гипертекстовая ссылка"/>
    <w:rsid w:val="00D31369"/>
    <w:rPr>
      <w:b/>
      <w:bCs/>
      <w:color w:val="008000"/>
      <w:sz w:val="20"/>
      <w:szCs w:val="20"/>
      <w:u w:val="single"/>
    </w:rPr>
  </w:style>
  <w:style w:type="character" w:customStyle="1" w:styleId="aff7">
    <w:name w:val="Не вступил в силу"/>
    <w:rsid w:val="00D31369"/>
    <w:rPr>
      <w:color w:val="008080"/>
      <w:sz w:val="20"/>
      <w:szCs w:val="20"/>
    </w:rPr>
  </w:style>
  <w:style w:type="paragraph" w:styleId="HTML">
    <w:name w:val="HTML Preformatted"/>
    <w:basedOn w:val="a"/>
    <w:link w:val="HTML0"/>
    <w:uiPriority w:val="99"/>
    <w:unhideWhenUsed/>
    <w:rsid w:val="00D31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0"/>
    <w:link w:val="HTML"/>
    <w:uiPriority w:val="99"/>
    <w:rsid w:val="00D31369"/>
    <w:rPr>
      <w:rFonts w:ascii="Courier New" w:eastAsia="Times New Roman" w:hAnsi="Courier New" w:cs="Times New Roman"/>
      <w:sz w:val="20"/>
      <w:szCs w:val="20"/>
      <w:lang w:val="x-none" w:eastAsia="ru-RU"/>
    </w:rPr>
  </w:style>
  <w:style w:type="character" w:customStyle="1" w:styleId="mark1">
    <w:name w:val="mark1"/>
    <w:rsid w:val="00D31369"/>
    <w:rPr>
      <w:b/>
      <w:bCs/>
      <w:i w:val="0"/>
      <w:iCs w:val="0"/>
      <w:color w:val="B60101"/>
      <w:sz w:val="21"/>
      <w:szCs w:val="21"/>
    </w:rPr>
  </w:style>
  <w:style w:type="paragraph" w:styleId="aff8">
    <w:name w:val="Body Text Indent"/>
    <w:basedOn w:val="a"/>
    <w:link w:val="aff9"/>
    <w:rsid w:val="00D31369"/>
    <w:pPr>
      <w:spacing w:after="120" w:line="240" w:lineRule="auto"/>
      <w:ind w:left="283"/>
    </w:pPr>
    <w:rPr>
      <w:rFonts w:ascii="Times New Roman" w:eastAsia="Times New Roman" w:hAnsi="Times New Roman" w:cs="Times New Roman"/>
      <w:sz w:val="24"/>
      <w:szCs w:val="24"/>
      <w:lang w:val="x-none" w:eastAsia="ru-RU"/>
    </w:rPr>
  </w:style>
  <w:style w:type="character" w:customStyle="1" w:styleId="aff9">
    <w:name w:val="Основной текст с отступом Знак"/>
    <w:basedOn w:val="a0"/>
    <w:link w:val="aff8"/>
    <w:rsid w:val="00D31369"/>
    <w:rPr>
      <w:rFonts w:ascii="Times New Roman" w:eastAsia="Times New Roman" w:hAnsi="Times New Roman" w:cs="Times New Roman"/>
      <w:sz w:val="24"/>
      <w:szCs w:val="24"/>
      <w:lang w:val="x-none" w:eastAsia="ru-RU"/>
    </w:rPr>
  </w:style>
  <w:style w:type="numbering" w:customStyle="1" w:styleId="33">
    <w:name w:val="Нет списка3"/>
    <w:next w:val="a2"/>
    <w:semiHidden/>
    <w:rsid w:val="00D31369"/>
  </w:style>
  <w:style w:type="table" w:customStyle="1" w:styleId="51">
    <w:name w:val="Сетка таблицы5"/>
    <w:basedOn w:val="a1"/>
    <w:next w:val="a8"/>
    <w:uiPriority w:val="99"/>
    <w:rsid w:val="00D3136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D31369"/>
    <w:rPr>
      <w:rFonts w:ascii="Arial" w:eastAsia="Times New Roman" w:hAnsi="Arial" w:cs="Arial"/>
      <w:sz w:val="20"/>
      <w:szCs w:val="20"/>
      <w:lang w:eastAsia="ru-RU"/>
    </w:rPr>
  </w:style>
  <w:style w:type="table" w:customStyle="1" w:styleId="6">
    <w:name w:val="Сетка таблицы6"/>
    <w:uiPriority w:val="99"/>
    <w:rsid w:val="0079786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uiPriority w:val="99"/>
    <w:rsid w:val="0079786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uiPriority w:val="99"/>
    <w:rsid w:val="0079786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uiPriority w:val="99"/>
    <w:rsid w:val="0079786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79786E"/>
    <w:pPr>
      <w:widowControl w:val="0"/>
      <w:autoSpaceDE w:val="0"/>
      <w:autoSpaceDN w:val="0"/>
      <w:adjustRightInd w:val="0"/>
      <w:spacing w:after="0" w:line="240" w:lineRule="auto"/>
    </w:pPr>
    <w:rPr>
      <w:rFonts w:ascii="Arial" w:eastAsia="PMingLiU" w:hAnsi="Arial" w:cs="Arial"/>
      <w:sz w:val="20"/>
      <w:szCs w:val="20"/>
      <w:lang w:eastAsia="zh-TW"/>
    </w:rPr>
  </w:style>
  <w:style w:type="table" w:customStyle="1" w:styleId="100">
    <w:name w:val="Сетка таблицы10"/>
    <w:uiPriority w:val="99"/>
    <w:rsid w:val="0079786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uiPriority w:val="99"/>
    <w:rsid w:val="0079786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79786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uiPriority w:val="99"/>
    <w:rsid w:val="0079786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
    <w:uiPriority w:val="99"/>
    <w:rsid w:val="0079786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4">
    <w:name w:val="Основной текст3"/>
    <w:basedOn w:val="a"/>
    <w:rsid w:val="0079786E"/>
    <w:pPr>
      <w:shd w:val="clear" w:color="auto" w:fill="FFFFFF"/>
      <w:spacing w:after="0" w:line="322" w:lineRule="exact"/>
      <w:jc w:val="both"/>
    </w:pPr>
    <w:rPr>
      <w:rFonts w:ascii="Times New Roman" w:eastAsia="Times New Roman" w:hAnsi="Times New Roman" w:cs="Times New Roman"/>
      <w:sz w:val="25"/>
      <w:szCs w:val="25"/>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234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ginvest.kamgov.ru/files/5a94c451c0eb91.94765612.pdf" TargetMode="External"/><Relationship Id="rId18" Type="http://schemas.openxmlformats.org/officeDocument/2006/relationships/hyperlink" Target="https://minenergo.gov.ru/node/4212" TargetMode="External"/><Relationship Id="rId26" Type="http://schemas.openxmlformats.org/officeDocument/2006/relationships/hyperlink" Target="https://www.kamgov.ru/sltarif/adresa-sajtov-resursosnabzausih-organizacij-gosudarstvennoe-regulirovanie-cen-tarifov-na-uslugi-kotoryh-osusestvlaet-rst-kamcatskogo-kraa" TargetMode="External"/><Relationship Id="rId39" Type="http://schemas.openxmlformats.org/officeDocument/2006/relationships/hyperlink" Target="http://kamenergo.ru/invest/raskrytie-informatsii/standarty-raskrytiya-informatsii/raskrytie-informatsii-v-sfere-vodosnabzheniya-i-vodootvedeniya-postanovlenie-pravitelstva-rf-ot-17-ya/" TargetMode="External"/><Relationship Id="rId3" Type="http://schemas.openxmlformats.org/officeDocument/2006/relationships/settings" Target="settings.xml"/><Relationship Id="rId21" Type="http://schemas.openxmlformats.org/officeDocument/2006/relationships/hyperlink" Target="https://www.kamgov.ru/sltarif/collegial-body/docs?id=873&amp;page=2" TargetMode="External"/><Relationship Id="rId34" Type="http://schemas.openxmlformats.org/officeDocument/2006/relationships/image" Target="media/image3.png"/><Relationship Id="rId42" Type="http://schemas.openxmlformats.org/officeDocument/2006/relationships/hyperlink" Target="http://korenergo.ru/pub/e/e-5.1.rar" TargetMode="External"/><Relationship Id="rId47" Type="http://schemas.openxmlformats.org/officeDocument/2006/relationships/hyperlink" Target="http://ueskam.ru/pp570" TargetMode="External"/><Relationship Id="rId50" Type="http://schemas.openxmlformats.org/officeDocument/2006/relationships/hyperlink" Target="https://www.kamgov.ru/minzkh/tehnologiceskoe-prisoedinenie" TargetMode="External"/><Relationship Id="rId7" Type="http://schemas.openxmlformats.org/officeDocument/2006/relationships/hyperlink" Target="https://aginvest.kamgov.ru/razvitie_konkurentnoj_sredy/raskrytie-informacii-subektami-estestvennyh-monopolij" TargetMode="External"/><Relationship Id="rId12" Type="http://schemas.openxmlformats.org/officeDocument/2006/relationships/hyperlink" Target="https://aginvest.kamgov.ru/files/5a94c445655f74.54070174.pdf" TargetMode="External"/><Relationship Id="rId17" Type="http://schemas.openxmlformats.org/officeDocument/2006/relationships/hyperlink" Target="https://minenergo.gov.ru/node/4164" TargetMode="External"/><Relationship Id="rId25" Type="http://schemas.openxmlformats.org/officeDocument/2006/relationships/hyperlink" Target="https://www.kamgov.ru/sltarif/v-sfere-teplosnabzenia" TargetMode="External"/><Relationship Id="rId33" Type="http://schemas.openxmlformats.org/officeDocument/2006/relationships/image" Target="media/image2.png"/><Relationship Id="rId38" Type="http://schemas.openxmlformats.org/officeDocument/2006/relationships/hyperlink" Target="http://www.kamenergo.ru/yuridicheskim-litsam/uslugi/tekhnologicheskoe-prisoedinenie/raskrytie-informatsii-v-sfere-tekh-prisoedineniya/" TargetMode="External"/><Relationship Id="rId46" Type="http://schemas.openxmlformats.org/officeDocument/2006/relationships/hyperlink" Target="http://korenergo.ru/pub/e/e-7.2.rar" TargetMode="External"/><Relationship Id="rId2" Type="http://schemas.openxmlformats.org/officeDocument/2006/relationships/styles" Target="styles.xml"/><Relationship Id="rId16" Type="http://schemas.openxmlformats.org/officeDocument/2006/relationships/hyperlink" Target="https://www.kamgov.ru/sltarif/sovet-potrebitelej-po-voprosam-deatelnosti-subektov-estestvennyh-monopolij-v-kamcatskom-krae" TargetMode="External"/><Relationship Id="rId20" Type="http://schemas.openxmlformats.org/officeDocument/2006/relationships/hyperlink" Target="https://www.kamgov.ru/minecon/current_activities/strategiceskoe-planirovanie" TargetMode="External"/><Relationship Id="rId29" Type="http://schemas.openxmlformats.org/officeDocument/2006/relationships/hyperlink" Target="https://www.kamgov.ru/sltarif/v-sfere-teplosnabzenia" TargetMode="External"/><Relationship Id="rId41" Type="http://schemas.openxmlformats.org/officeDocument/2006/relationships/hyperlink" Target="http://intarsiaooo.wixsite.com/intarsia/kopiya-informaciya-raskryvaemaya-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ginvest.kamgov.ru/razvitie_konkurentnoj_sredy/akty_konkurentciya" TargetMode="External"/><Relationship Id="rId24" Type="http://schemas.openxmlformats.org/officeDocument/2006/relationships/hyperlink" Target="https://aginvest.kamgov.ru/razvitie_konkurentnoj_sredy/raskrytie-informacii-subektami-estestvennyh-monopolij" TargetMode="External"/><Relationship Id="rId32" Type="http://schemas.openxmlformats.org/officeDocument/2006/relationships/image" Target="media/image1.png"/><Relationship Id="rId37" Type="http://schemas.openxmlformats.org/officeDocument/2006/relationships/hyperlink" Target="http://kamenergo.ru/invest/raskrytie-informatsii/raskrytie-informatsii-v-sfere-elektro-teplosnabzheniya" TargetMode="External"/><Relationship Id="rId40" Type="http://schemas.openxmlformats.org/officeDocument/2006/relationships/hyperlink" Target="http://kamenergo.ru/invest/raskrytie-informatsii/standarty-raskrytiya-informatsii/raskrytie-informatsii-subektami-optovogo-i-roznichnogo-rynkov-elektricheskoy-energii/" TargetMode="External"/><Relationship Id="rId45" Type="http://schemas.openxmlformats.org/officeDocument/2006/relationships/hyperlink" Target="http://ueskam.ru/pp570"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kamgov.ru/sltarif/sovet-potrebitelej-po-voprosam-deatelnosti-subektov-estestvennyh-monopolij-v-kamcatskom-krae" TargetMode="External"/><Relationship Id="rId23" Type="http://schemas.openxmlformats.org/officeDocument/2006/relationships/hyperlink" Target="https://www.kamgov.ru/sltarif/sovet-potrebitelej-po-voprosam-deatelnosti-subektov-estestvennyh-monopolij-v-kamcatskom-krae" TargetMode="External"/><Relationship Id="rId28" Type="http://schemas.openxmlformats.org/officeDocument/2006/relationships/hyperlink" Target="http://smbkam.ru/" TargetMode="External"/><Relationship Id="rId36" Type="http://schemas.openxmlformats.org/officeDocument/2006/relationships/hyperlink" Target="http://77.82.124.12/electrical-%20network/zone/" TargetMode="External"/><Relationship Id="rId49" Type="http://schemas.openxmlformats.org/officeDocument/2006/relationships/hyperlink" Target="http://www.airport-pkc.ru/about/raskryitie_informatsii" TargetMode="External"/><Relationship Id="rId10" Type="http://schemas.openxmlformats.org/officeDocument/2006/relationships/hyperlink" Target="https://aginvest.kamgov.ru/razvitie_konkurentnoj_sredy/monitoring_konkurentcii" TargetMode="External"/><Relationship Id="rId19" Type="http://schemas.openxmlformats.org/officeDocument/2006/relationships/hyperlink" Target="https://minenergo.gov.ru/node/4211" TargetMode="External"/><Relationship Id="rId31" Type="http://schemas.openxmlformats.org/officeDocument/2006/relationships/hyperlink" Target="http://investmap.kamgov.ru/" TargetMode="External"/><Relationship Id="rId44" Type="http://schemas.openxmlformats.org/officeDocument/2006/relationships/hyperlink" Target="http://korenergo.ru/pub/e/e-4.13.rar"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bkam.ru/" TargetMode="External"/><Relationship Id="rId14" Type="http://schemas.openxmlformats.org/officeDocument/2006/relationships/hyperlink" Target="https://www.kamgov.ru/sltarif/sovet-potrebitelej-po-voprosam-deatelnosti-subektov-estestvennyh-monopolij-v-kamcatskom-krae" TargetMode="External"/><Relationship Id="rId22" Type="http://schemas.openxmlformats.org/officeDocument/2006/relationships/hyperlink" Target="https://www.kamgov.ru/sltarif/sovet-potrebitelej-po-voprosam-deatelnosti-subektov-estestvennyh-monopolij-v-kamcatskom-krae" TargetMode="External"/><Relationship Id="rId27" Type="http://schemas.openxmlformats.org/officeDocument/2006/relationships/hyperlink" Target="http://investkamchatka.ru/" TargetMode="External"/><Relationship Id="rId30" Type="http://schemas.openxmlformats.org/officeDocument/2006/relationships/hyperlink" Target="https://www.kamgov.ru/sltarif/adresa-sajtov-resursosnabzausih-organizacij-gosudarstvennoe-regulirovanie-cen-tarifov-na-uslugi-kotoryh-osusestvlaet-rst-kamcatskogo-kraa" TargetMode="External"/><Relationship Id="rId35" Type="http://schemas.openxmlformats.org/officeDocument/2006/relationships/image" Target="media/image4.png"/><Relationship Id="rId43" Type="http://schemas.openxmlformats.org/officeDocument/2006/relationships/hyperlink" Target="http://ueskam.ru/gridconnection11" TargetMode="External"/><Relationship Id="rId48" Type="http://schemas.openxmlformats.org/officeDocument/2006/relationships/hyperlink" Target="http://korenergo.ru/pub/e/e-2.1.rar" TargetMode="External"/><Relationship Id="rId8" Type="http://schemas.openxmlformats.org/officeDocument/2006/relationships/hyperlink" Target="http://investkamchatka.ru/" TargetMode="External"/><Relationship Id="rId51" Type="http://schemas.openxmlformats.org/officeDocument/2006/relationships/hyperlink" Target="mailto:Transport_agency@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23</Pages>
  <Words>8528</Words>
  <Characters>48612</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Салимьянова Елена Владимировна</dc:creator>
  <cp:keywords/>
  <dc:description/>
  <cp:lastModifiedBy>Салимьянова Елена Владимировна</cp:lastModifiedBy>
  <cp:revision>4</cp:revision>
  <dcterms:created xsi:type="dcterms:W3CDTF">2018-06-09T00:14:00Z</dcterms:created>
  <dcterms:modified xsi:type="dcterms:W3CDTF">2018-06-09T01:01:00Z</dcterms:modified>
</cp:coreProperties>
</file>