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6345" w:type="dxa"/>
        <w:tblLook w:val="04A0" w:firstRow="1" w:lastRow="0" w:firstColumn="1" w:lastColumn="0" w:noHBand="0" w:noVBand="1"/>
      </w:tblPr>
      <w:tblGrid>
        <w:gridCol w:w="3706"/>
      </w:tblGrid>
      <w:tr w:rsidR="00031998" w:rsidTr="00031998"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</w:tcPr>
          <w:p w:rsidR="00031998" w:rsidRDefault="00D42D4F" w:rsidP="000319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7</w:t>
            </w:r>
            <w:r w:rsidR="00031998" w:rsidRPr="00C166ED">
              <w:rPr>
                <w:rFonts w:ascii="Times New Roman" w:hAnsi="Times New Roman" w:cs="Times New Roman"/>
                <w:sz w:val="24"/>
                <w:szCs w:val="24"/>
              </w:rPr>
              <w:t xml:space="preserve"> к Методическим рекомендациям по организац</w:t>
            </w:r>
            <w:r w:rsidR="00031998">
              <w:rPr>
                <w:rFonts w:ascii="Times New Roman" w:hAnsi="Times New Roman" w:cs="Times New Roman"/>
                <w:sz w:val="24"/>
                <w:szCs w:val="24"/>
              </w:rPr>
              <w:t xml:space="preserve">ии и </w:t>
            </w:r>
            <w:r w:rsidR="00031998" w:rsidRPr="00C166ED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="00031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998" w:rsidRPr="00C166E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="00031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998" w:rsidRPr="00C166ED">
              <w:rPr>
                <w:rFonts w:ascii="Times New Roman" w:hAnsi="Times New Roman" w:cs="Times New Roman"/>
                <w:sz w:val="24"/>
                <w:szCs w:val="24"/>
              </w:rPr>
              <w:t>регулирующего воздействия</w:t>
            </w:r>
            <w:r w:rsidR="00031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998" w:rsidRPr="00C166ED">
              <w:rPr>
                <w:rFonts w:ascii="Times New Roman" w:hAnsi="Times New Roman" w:cs="Times New Roman"/>
                <w:sz w:val="24"/>
                <w:szCs w:val="24"/>
              </w:rPr>
              <w:t>проектов нормативных правовых актов Камчатского края</w:t>
            </w:r>
          </w:p>
        </w:tc>
      </w:tr>
    </w:tbl>
    <w:p w:rsidR="00B05EDB" w:rsidRDefault="00B05EDB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1998" w:rsidRDefault="00031998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1998">
        <w:rPr>
          <w:rFonts w:ascii="Times New Roman" w:eastAsia="Calibri" w:hAnsi="Times New Roman" w:cs="Times New Roman"/>
          <w:sz w:val="28"/>
          <w:szCs w:val="28"/>
        </w:rPr>
        <w:t>Анкета для участников публичных консультаций</w:t>
      </w:r>
    </w:p>
    <w:p w:rsidR="00031998" w:rsidRDefault="00031998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031998" w:rsidRPr="006438CA" w:rsidTr="004C7FF9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031998" w:rsidRDefault="00031998" w:rsidP="00B05EDB">
            <w:pPr>
              <w:tabs>
                <w:tab w:val="left" w:pos="3064"/>
                <w:tab w:val="center" w:pos="487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998">
              <w:rPr>
                <w:rFonts w:ascii="Times New Roman" w:hAnsi="Times New Roman" w:cs="Times New Roman"/>
                <w:sz w:val="28"/>
                <w:szCs w:val="28"/>
              </w:rPr>
              <w:t>По возможности, укажите:</w:t>
            </w: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031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0319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5EDB" w:rsidRDefault="00B05EDB" w:rsidP="00B05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5731" w:rsidRPr="00B05EDB" w:rsidRDefault="00031998" w:rsidP="00B05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>Публичные консультации</w:t>
      </w:r>
    </w:p>
    <w:p w:rsidR="00652F9D" w:rsidRPr="00B05EDB" w:rsidRDefault="00D55731" w:rsidP="00031998">
      <w:pPr>
        <w:spacing w:after="3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D83521" w:rsidRPr="00B05EDB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B05EDB">
        <w:rPr>
          <w:rFonts w:ascii="Times New Roman" w:hAnsi="Times New Roman" w:cs="Times New Roman"/>
          <w:sz w:val="28"/>
          <w:szCs w:val="28"/>
        </w:rPr>
        <w:t>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067770" w:rsidP="00433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Срок направления информации</w:t>
            </w:r>
            <w:r w:rsidR="00B43F38"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8CE"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A2E85" w:rsidRPr="006438CA">
              <w:rPr>
                <w:rFonts w:ascii="Times New Roman" w:hAnsi="Times New Roman" w:cs="Times New Roman"/>
                <w:sz w:val="28"/>
                <w:szCs w:val="28"/>
              </w:rPr>
              <w:t>не позднее</w:t>
            </w:r>
            <w:r w:rsidR="009D4D0D" w:rsidRPr="006438C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D83384" w:rsidRDefault="00693503" w:rsidP="005135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83384" w:rsidRPr="00D833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D83384" w:rsidRPr="00D8338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5135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5A2E85" w:rsidP="003360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9341CB" w:rsidRDefault="009341CB" w:rsidP="009D4D0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LeskinaOV@kamgov.ru</w:t>
            </w:r>
          </w:p>
        </w:tc>
      </w:tr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5A2E85" w:rsidP="00D83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Default="009341CB" w:rsidP="00D60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1CB">
              <w:rPr>
                <w:rFonts w:ascii="Times New Roman" w:hAnsi="Times New Roman" w:cs="Times New Roman"/>
                <w:sz w:val="28"/>
                <w:szCs w:val="28"/>
              </w:rPr>
              <w:t>Лескина Оксана Вадимовна</w:t>
            </w:r>
          </w:p>
          <w:p w:rsidR="00D83384" w:rsidRPr="006438CA" w:rsidRDefault="00D83384" w:rsidP="00D83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8(4152)423734</w:t>
            </w:r>
          </w:p>
        </w:tc>
      </w:tr>
    </w:tbl>
    <w:p w:rsidR="00D55731" w:rsidRPr="00B05EDB" w:rsidRDefault="009D4D0D" w:rsidP="00B05EDB">
      <w:pPr>
        <w:spacing w:before="36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>Общие сведения</w:t>
      </w:r>
      <w:r w:rsidR="0033609E" w:rsidRPr="00B05EDB">
        <w:rPr>
          <w:rFonts w:ascii="Times New Roman" w:hAnsi="Times New Roman" w:cs="Times New Roman"/>
          <w:sz w:val="28"/>
          <w:szCs w:val="28"/>
        </w:rPr>
        <w:t xml:space="preserve"> о проекте</w:t>
      </w:r>
      <w:r w:rsidR="00D83521" w:rsidRPr="00B05EDB">
        <w:rPr>
          <w:rFonts w:ascii="Times New Roman" w:hAnsi="Times New Roman" w:cs="Times New Roman"/>
          <w:sz w:val="28"/>
          <w:szCs w:val="28"/>
        </w:rPr>
        <w:t xml:space="preserve"> нормативного правового</w:t>
      </w:r>
      <w:r w:rsidR="0033609E" w:rsidRPr="00B05EDB">
        <w:rPr>
          <w:rFonts w:ascii="Times New Roman" w:hAnsi="Times New Roman" w:cs="Times New Roman"/>
          <w:sz w:val="28"/>
          <w:szCs w:val="28"/>
        </w:rPr>
        <w:t xml:space="preserve"> акта</w:t>
      </w:r>
      <w:r w:rsidRPr="00B05ED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6438CA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6438CA" w:rsidRDefault="0033609E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9341CB" w:rsidRDefault="00270BF1" w:rsidP="00270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государственной поддержки инвестиционной деятельности</w:t>
            </w:r>
          </w:p>
        </w:tc>
      </w:tr>
      <w:tr w:rsidR="009D4D0D" w:rsidRPr="006438CA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6438CA" w:rsidRDefault="00505A82" w:rsidP="00505A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Вид и н</w:t>
            </w:r>
            <w:r w:rsidR="009D4D0D" w:rsidRPr="006438CA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r w:rsidR="0033609E" w:rsidRPr="006438C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6438CA" w:rsidRDefault="009341CB" w:rsidP="009341CB">
            <w:pPr>
              <w:pStyle w:val="af0"/>
              <w:ind w:right="5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Правительства Камчатского края «</w:t>
            </w:r>
            <w:r w:rsidR="00201374" w:rsidRPr="00201374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приложение к постановлению Правительства Камчатского края от 16.07.2010 № 319-П «Об утверждении Положения об условиях предоставления государственной поддержки инвестиционной деятельности в Камчатском крае в </w:t>
            </w:r>
            <w:r w:rsidR="00201374" w:rsidRPr="00201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края»</w:t>
            </w:r>
            <w:proofErr w:type="gramEnd"/>
          </w:p>
        </w:tc>
      </w:tr>
      <w:tr w:rsidR="009D4D0D" w:rsidRPr="00693503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6438CA" w:rsidRDefault="009D4D0D" w:rsidP="003360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ID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6438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regulation.</w:t>
            </w:r>
            <w:r w:rsidR="00D83521" w:rsidRPr="006438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kam</w:t>
            </w:r>
            <w:r w:rsidRPr="006438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gov.ru: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D42D4F" w:rsidRDefault="0051358E" w:rsidP="002A51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51358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01/01/12-17/00006258</w:t>
            </w:r>
          </w:p>
        </w:tc>
      </w:tr>
    </w:tbl>
    <w:p w:rsidR="00270BF1" w:rsidRPr="00201374" w:rsidRDefault="00270BF1" w:rsidP="00B05EDB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C1538" w:rsidRDefault="0033609E" w:rsidP="00B05E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>Вопросы</w:t>
      </w:r>
      <w:r w:rsidR="005C1538" w:rsidRPr="00B05EDB">
        <w:rPr>
          <w:rFonts w:ascii="Times New Roman" w:hAnsi="Times New Roman" w:cs="Times New Roman"/>
          <w:sz w:val="28"/>
          <w:szCs w:val="28"/>
        </w:rPr>
        <w:t>:</w:t>
      </w:r>
    </w:p>
    <w:p w:rsidR="00B05EDB" w:rsidRPr="00B05EDB" w:rsidRDefault="00B05EDB" w:rsidP="00B05E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6438CA" w:rsidRDefault="00D83521" w:rsidP="005F0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На решение какой проблемы, на Ваш взгляд, направлено предлагаемое государственное регулирование? Актуальна ли данная проблема сегодня?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6438CA" w:rsidRDefault="006C6D6A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6438CA" w:rsidRDefault="00D83521" w:rsidP="005F0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корректно разработчик обосновал необходимость государственного вмешательства? Насколько цель предлагаемого государственного регулирования соотносится с проблемой, на 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>решение которой оно направлено?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Достигнет ли, на Ваш взгляд, предлагаемое государственное регулирование тех целей, на которые оно направлено?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6438CA" w:rsidRDefault="005751E7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C52C24" w:rsidRPr="006438CA" w:rsidRDefault="00D83521" w:rsidP="005F0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>государственного регулирования?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Если да - выделите те из них, которые, по Вашему мнению, были бы менее затратны и (или) более эффективны.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6438CA" w:rsidRDefault="006C6D6A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6438CA" w:rsidRDefault="00D83521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Какие, по Вашей оценке, субъекты предпринимательской и инвестиционной деятельности будут затронуты предлагаемым государственным регулированием?  (по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 видам субъектов, по отраслям,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по количеству таких субъектов в Вашем районе или городе и прочее).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6438CA" w:rsidRDefault="0033609E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6438CA" w:rsidRDefault="00D83521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Повлияет ли введение предлагаемого государственного регулирования конкурентную среду в отрасли, будет ли способствовать необоснованному изменению р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асстановки сил в отрасли? Если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да, то как? Приведите, по возможности, количественные оценки.</w:t>
            </w:r>
          </w:p>
        </w:tc>
      </w:tr>
      <w:tr w:rsidR="005751E7" w:rsidRPr="00051FC8" w:rsidTr="00270BF1">
        <w:trPr>
          <w:cantSplit/>
          <w:trHeight w:val="1731"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6438CA" w:rsidRDefault="005751E7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09E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3609E" w:rsidRPr="006438CA" w:rsidRDefault="00D83521" w:rsidP="00051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Оцените, насколько полно и точно отражены обязанности, ответственность субъектов государственного регулирования, а также насколько понятно прописаны административные процедуры, реализуемые ответственными исполнительными органами государственной власти, насколько точно и недвусмысленно прописаны властные функции и полномочия. Считаете ли Вы, что предлагаемые нормы не соответствуют или противореча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т иным действующим нормативным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правовым актам?  Если да, укажите такие нормы и нормативные правовые акты.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6438CA" w:rsidRDefault="0033609E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Существуют ли 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в предлагаемом государственном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регулировании положения, которые необоснованно затрудняют ведение предпринимательской и инвестици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>онной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деятельности? Приведите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обоснования по каждому указанному положению, дополнительно определив: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имеется ли смысловое противоречие с целями государственного регулирования или существующей проблемой либо положение не способствует достижению целей регулирования;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имеются ли технические ошибки;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приводит ли исполнение положений государственного регулирования к избыточным действиям или, наоборот, ограничивает действия физических и юридических лиц в сфере предпринимательской и инвестиционной деятельности;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приводит ли исполнение положения к возникновению избыточных обязанностей для физических и юридических лиц в сфере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устанавливается ли положением необоснованное ограничение выбора физических и юридических лиц в сфере предпринимательской и инвестиционной деятельности существующих или возможных </w:t>
            </w:r>
            <w:r w:rsidR="006438CA" w:rsidRPr="006438CA">
              <w:rPr>
                <w:rFonts w:ascii="Times New Roman" w:hAnsi="Times New Roman" w:cs="Times New Roman"/>
                <w:sz w:val="28"/>
                <w:szCs w:val="28"/>
              </w:rPr>
              <w:t>поставщиков,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или потребителей;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создает ли исполнение положений государственного регулирования существенные риски ведения предпринимательской и инвестиционной деятельности, способствует ли возникновению необоснованных прав исполнительных органов государственной власти и должностных лиц, допускает ли возможность избирательного применения норм;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приводит ли к невозможности совершения законных действий предпринимателей или инвесторов (например, в связи с отсутствием требуемой новым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 регулированием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инфраструктуры, организационных или технических условий, технологий), вводит ли не оптимальный режим осуществления операционной деятельности;</w:t>
            </w:r>
          </w:p>
          <w:p w:rsidR="000A1215" w:rsidRPr="006438CA" w:rsidRDefault="000A1215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0A1215" w:rsidRPr="006438CA" w:rsidRDefault="000A1215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6438CA" w:rsidRDefault="00D83521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К каким последствиям может привести принятие нового государственного регулирования в части невозможности исполнения физическими и юридич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>ескими лицами дополнительных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обязанностей, возникновения избыточных административных и иных ограничений и обязанностей для физических и юридических лиц в сфере предпринимательской и инвестиционной деятельности? Приведите конкретные примеры.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6438CA" w:rsidRDefault="00DB7708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38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Оцените издерж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ки (упущенную выгоду (прямого,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административного характера) физических и юридических лиц в сфере предпринимательской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 и инвестиционной деятельности,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возникающие при введении предлагаемого регулирования.</w:t>
            </w:r>
            <w:proofErr w:type="gramEnd"/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Отдельно укажите време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нные издержки, которые понесут физические и юридические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лица в сфере предпринимательской и инвестиционной деятельно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сти вследствие необходимости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соблюдения административных процедур, предусмотренных проектом предлагаемого государственного регулирования.</w:t>
            </w:r>
          </w:p>
          <w:p w:rsidR="00DB7708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Какие из указанных издержек Вы считаете избыт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>очными (бесполезными) и почему?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Если возможно, оцените затраты по выпол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>нению вновь вводимых требований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количественно (в часах рабочего времени, в денежном эквиваленте и прочее).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6438CA" w:rsidRDefault="00DB7708" w:rsidP="00F7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D83521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Какие, на Ваш взгляд, могут возникнуть проблемы и трудности с контролем соблюдения требований и норм, вводимых данным нормативным правовым 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>актом? Является ли предлагаемое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государственное регулирование недискриминационным по отношению ко всем его адресатам, то есть все ли потенциальные адресаты государственного регулирования окажутся в одинаковых условиях после его введения?</w:t>
            </w:r>
          </w:p>
          <w:p w:rsidR="00D83521" w:rsidRPr="006438CA" w:rsidRDefault="00D83521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Предусмотрен ли в нем механизм защиты прав хозяйствующих субъектов?</w:t>
            </w:r>
          </w:p>
          <w:p w:rsidR="00D83521" w:rsidRPr="006438CA" w:rsidRDefault="00D83521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Существуют ли, на Ваш взгляд, особенности при контроле соблюдения требований вновь вводимого государственного регулирования различными группами адресатов регулирования?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6438CA" w:rsidRDefault="00D83521" w:rsidP="00F7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D83521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Требуется ли переходный период для вступления в силу предлагаемого государственного регулирования (если да, какова его продолжительность), какие ограничения по срокам введения нового государственного регулирования необходимо учесть?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6438CA" w:rsidRDefault="00D83521" w:rsidP="00F7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031998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Какие, на Ваш взгляд, целесообразно применить исключения по введению государственного регулирования </w:t>
            </w:r>
            <w:r w:rsidR="006438CA" w:rsidRPr="006438CA">
              <w:rPr>
                <w:rFonts w:ascii="Times New Roman" w:hAnsi="Times New Roman" w:cs="Times New Roman"/>
                <w:sz w:val="28"/>
                <w:szCs w:val="28"/>
              </w:rPr>
              <w:t>в отношении отдельных групп лиц? Приведите соответствующее обоснование.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6438CA" w:rsidRDefault="00D83521" w:rsidP="00F7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6438CA" w:rsidP="001963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  <w:shd w:val="clear" w:color="auto" w:fill="F2F2F2" w:themeFill="background1" w:themeFillShade="F2"/>
              </w:rPr>
              <w:t>Специальные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 xml:space="preserve"> вопросы, касающиеся конкретных положений и норм рассматриваемого проекта</w:t>
            </w:r>
            <w:r w:rsidR="0019634C" w:rsidRPr="00196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634C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акта,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отношение к которым разработчику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необходимо прояснить?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6438CA" w:rsidRDefault="00D83521" w:rsidP="00F7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031998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</w:t>
            </w:r>
            <w:r w:rsidR="006438CA" w:rsidRPr="006438CA">
              <w:rPr>
                <w:rFonts w:ascii="Times New Roman" w:hAnsi="Times New Roman" w:cs="Times New Roman"/>
                <w:sz w:val="28"/>
                <w:szCs w:val="28"/>
              </w:rPr>
              <w:t>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</w:tbl>
    <w:p w:rsidR="00430D0A" w:rsidRDefault="00430D0A" w:rsidP="00031998">
      <w:pPr>
        <w:spacing w:after="100" w:afterAutospacing="1"/>
        <w:jc w:val="both"/>
      </w:pPr>
    </w:p>
    <w:sectPr w:rsidR="00430D0A" w:rsidSect="006A7560"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10E" w:rsidRDefault="001A610E" w:rsidP="0055633C">
      <w:pPr>
        <w:spacing w:after="0" w:line="240" w:lineRule="auto"/>
      </w:pPr>
      <w:r>
        <w:separator/>
      </w:r>
    </w:p>
  </w:endnote>
  <w:endnote w:type="continuationSeparator" w:id="0">
    <w:p w:rsidR="001A610E" w:rsidRDefault="001A610E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10E" w:rsidRDefault="001A610E" w:rsidP="0055633C">
      <w:pPr>
        <w:spacing w:after="0" w:line="240" w:lineRule="auto"/>
      </w:pPr>
      <w:r>
        <w:separator/>
      </w:r>
    </w:p>
  </w:footnote>
  <w:footnote w:type="continuationSeparator" w:id="0">
    <w:p w:rsidR="001A610E" w:rsidRDefault="001A610E" w:rsidP="005563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31998"/>
    <w:rsid w:val="00040E5D"/>
    <w:rsid w:val="00051200"/>
    <w:rsid w:val="00051FC8"/>
    <w:rsid w:val="00067770"/>
    <w:rsid w:val="000A1215"/>
    <w:rsid w:val="000C5F30"/>
    <w:rsid w:val="000F4752"/>
    <w:rsid w:val="00150AF1"/>
    <w:rsid w:val="00163ACB"/>
    <w:rsid w:val="00192D1F"/>
    <w:rsid w:val="0019634C"/>
    <w:rsid w:val="001A610E"/>
    <w:rsid w:val="001C6D94"/>
    <w:rsid w:val="001D3002"/>
    <w:rsid w:val="001F6E13"/>
    <w:rsid w:val="00201374"/>
    <w:rsid w:val="0023567D"/>
    <w:rsid w:val="00270BF1"/>
    <w:rsid w:val="002A5176"/>
    <w:rsid w:val="002C0837"/>
    <w:rsid w:val="002E6571"/>
    <w:rsid w:val="0033609E"/>
    <w:rsid w:val="00385C19"/>
    <w:rsid w:val="00426482"/>
    <w:rsid w:val="00430D0A"/>
    <w:rsid w:val="004338CE"/>
    <w:rsid w:val="00505A82"/>
    <w:rsid w:val="00511647"/>
    <w:rsid w:val="0051358E"/>
    <w:rsid w:val="00546A34"/>
    <w:rsid w:val="0055633C"/>
    <w:rsid w:val="00573E6C"/>
    <w:rsid w:val="005751E7"/>
    <w:rsid w:val="005A2E85"/>
    <w:rsid w:val="005C1538"/>
    <w:rsid w:val="005F0478"/>
    <w:rsid w:val="005F479A"/>
    <w:rsid w:val="00641698"/>
    <w:rsid w:val="006438CA"/>
    <w:rsid w:val="00652F9D"/>
    <w:rsid w:val="006722C2"/>
    <w:rsid w:val="00693503"/>
    <w:rsid w:val="006A074A"/>
    <w:rsid w:val="006A7560"/>
    <w:rsid w:val="006B7EFF"/>
    <w:rsid w:val="006C38E9"/>
    <w:rsid w:val="006C6D6A"/>
    <w:rsid w:val="00701C61"/>
    <w:rsid w:val="00705303"/>
    <w:rsid w:val="0071309A"/>
    <w:rsid w:val="0075427E"/>
    <w:rsid w:val="007A1DA9"/>
    <w:rsid w:val="007C6C38"/>
    <w:rsid w:val="007F62B4"/>
    <w:rsid w:val="00893DD8"/>
    <w:rsid w:val="008C6498"/>
    <w:rsid w:val="008E7F4E"/>
    <w:rsid w:val="0090518B"/>
    <w:rsid w:val="00907595"/>
    <w:rsid w:val="009341CB"/>
    <w:rsid w:val="009368C5"/>
    <w:rsid w:val="009C3BFA"/>
    <w:rsid w:val="009D4D0D"/>
    <w:rsid w:val="00A013B0"/>
    <w:rsid w:val="00A16B8C"/>
    <w:rsid w:val="00A21DBE"/>
    <w:rsid w:val="00A25CAE"/>
    <w:rsid w:val="00A43F99"/>
    <w:rsid w:val="00A51919"/>
    <w:rsid w:val="00A51D70"/>
    <w:rsid w:val="00A60A33"/>
    <w:rsid w:val="00A86363"/>
    <w:rsid w:val="00AB106B"/>
    <w:rsid w:val="00B05EDB"/>
    <w:rsid w:val="00B17D0C"/>
    <w:rsid w:val="00B43F38"/>
    <w:rsid w:val="00B555F7"/>
    <w:rsid w:val="00C11F51"/>
    <w:rsid w:val="00C44DF7"/>
    <w:rsid w:val="00C52C24"/>
    <w:rsid w:val="00CA2419"/>
    <w:rsid w:val="00CB0722"/>
    <w:rsid w:val="00CB404B"/>
    <w:rsid w:val="00CC2B66"/>
    <w:rsid w:val="00CF3062"/>
    <w:rsid w:val="00D0047B"/>
    <w:rsid w:val="00D42D4F"/>
    <w:rsid w:val="00D55731"/>
    <w:rsid w:val="00D601EF"/>
    <w:rsid w:val="00D83384"/>
    <w:rsid w:val="00D83521"/>
    <w:rsid w:val="00DB7708"/>
    <w:rsid w:val="00DC0342"/>
    <w:rsid w:val="00E61BDD"/>
    <w:rsid w:val="00E804B8"/>
    <w:rsid w:val="00E955CE"/>
    <w:rsid w:val="00EA1D65"/>
    <w:rsid w:val="00F54AD3"/>
    <w:rsid w:val="00F63151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 Знак"/>
    <w:basedOn w:val="a"/>
    <w:rsid w:val="007053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">
    <w:name w:val="Hyperlink"/>
    <w:basedOn w:val="a0"/>
    <w:uiPriority w:val="99"/>
    <w:semiHidden/>
    <w:unhideWhenUsed/>
    <w:rsid w:val="00A16B8C"/>
    <w:rPr>
      <w:color w:val="0000FF"/>
      <w:u w:val="single"/>
    </w:rPr>
  </w:style>
  <w:style w:type="paragraph" w:customStyle="1" w:styleId="ConsPlusNormal">
    <w:name w:val="ConsPlusNormal"/>
    <w:rsid w:val="00031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f0">
    <w:name w:val="No Spacing"/>
    <w:uiPriority w:val="1"/>
    <w:qFormat/>
    <w:rsid w:val="009341C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 Знак"/>
    <w:basedOn w:val="a"/>
    <w:rsid w:val="007053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">
    <w:name w:val="Hyperlink"/>
    <w:basedOn w:val="a0"/>
    <w:uiPriority w:val="99"/>
    <w:semiHidden/>
    <w:unhideWhenUsed/>
    <w:rsid w:val="00A16B8C"/>
    <w:rPr>
      <w:color w:val="0000FF"/>
      <w:u w:val="single"/>
    </w:rPr>
  </w:style>
  <w:style w:type="paragraph" w:customStyle="1" w:styleId="ConsPlusNormal">
    <w:name w:val="ConsPlusNormal"/>
    <w:rsid w:val="00031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f0">
    <w:name w:val="No Spacing"/>
    <w:uiPriority w:val="1"/>
    <w:qFormat/>
    <w:rsid w:val="009341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62DA372-3EEC-40D7-AA4A-6C0208704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Лескина Оксана Вадимовна</cp:lastModifiedBy>
  <cp:revision>6</cp:revision>
  <cp:lastPrinted>2016-08-14T22:15:00Z</cp:lastPrinted>
  <dcterms:created xsi:type="dcterms:W3CDTF">2017-10-19T04:25:00Z</dcterms:created>
  <dcterms:modified xsi:type="dcterms:W3CDTF">2017-12-07T05:40:00Z</dcterms:modified>
</cp:coreProperties>
</file>