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6525B8" w:rsidTr="00BC46AD">
        <w:trPr>
          <w:cantSplit/>
          <w:trHeight w:val="2267"/>
        </w:trPr>
        <w:tc>
          <w:tcPr>
            <w:tcW w:w="9720" w:type="dxa"/>
          </w:tcPr>
          <w:p w:rsidR="00BC46AD" w:rsidRPr="006525B8" w:rsidRDefault="00BC46AD" w:rsidP="00BC46AD">
            <w:pPr>
              <w:jc w:val="center"/>
              <w:rPr>
                <w:b/>
                <w:sz w:val="27"/>
                <w:szCs w:val="27"/>
              </w:rPr>
            </w:pPr>
            <w:r w:rsidRPr="006525B8">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6525B8" w:rsidRDefault="00BC46AD" w:rsidP="00BC46AD">
            <w:pPr>
              <w:jc w:val="center"/>
              <w:rPr>
                <w:b/>
                <w:sz w:val="27"/>
                <w:szCs w:val="27"/>
              </w:rPr>
            </w:pPr>
            <w:r w:rsidRPr="006525B8">
              <w:rPr>
                <w:b/>
                <w:sz w:val="27"/>
                <w:szCs w:val="27"/>
              </w:rPr>
              <w:t>АГЕНТСТВО ИНВЕСТИЦИЙ</w:t>
            </w:r>
          </w:p>
          <w:p w:rsidR="00BC46AD" w:rsidRPr="006525B8" w:rsidRDefault="00BC46AD" w:rsidP="00BC46AD">
            <w:pPr>
              <w:jc w:val="center"/>
              <w:rPr>
                <w:b/>
                <w:sz w:val="27"/>
                <w:szCs w:val="27"/>
              </w:rPr>
            </w:pPr>
            <w:r w:rsidRPr="006525B8">
              <w:rPr>
                <w:b/>
                <w:sz w:val="27"/>
                <w:szCs w:val="27"/>
              </w:rPr>
              <w:t xml:space="preserve"> И ПРЕДПРИНИМАТЕЛЬСТВА КАМЧАТСКОГО КРАЯ</w:t>
            </w:r>
          </w:p>
          <w:p w:rsidR="00BC46AD" w:rsidRPr="006525B8" w:rsidRDefault="00BC46AD" w:rsidP="00BC46AD">
            <w:pPr>
              <w:rPr>
                <w:sz w:val="27"/>
                <w:szCs w:val="27"/>
              </w:rPr>
            </w:pPr>
          </w:p>
        </w:tc>
      </w:tr>
    </w:tbl>
    <w:p w:rsidR="00B90ED7" w:rsidRPr="006525B8" w:rsidRDefault="00B90ED7" w:rsidP="00B90ED7">
      <w:pPr>
        <w:pStyle w:val="3"/>
        <w:jc w:val="center"/>
        <w:rPr>
          <w:rFonts w:ascii="Times New Roman" w:hAnsi="Times New Roman"/>
          <w:b/>
          <w:color w:val="auto"/>
          <w:sz w:val="28"/>
          <w:szCs w:val="28"/>
        </w:rPr>
      </w:pPr>
      <w:r w:rsidRPr="006525B8">
        <w:rPr>
          <w:rFonts w:ascii="Times New Roman" w:hAnsi="Times New Roman"/>
          <w:color w:val="auto"/>
          <w:sz w:val="28"/>
          <w:szCs w:val="28"/>
        </w:rPr>
        <w:t xml:space="preserve">ПРИКАЗ </w:t>
      </w:r>
      <w:r w:rsidR="00BC46AD" w:rsidRPr="006525B8">
        <w:rPr>
          <w:rFonts w:ascii="Times New Roman" w:hAnsi="Times New Roman"/>
          <w:color w:val="auto"/>
          <w:sz w:val="28"/>
          <w:szCs w:val="28"/>
        </w:rPr>
        <w:t xml:space="preserve">№ </w:t>
      </w:r>
      <w:r w:rsidR="00BC46AD" w:rsidRPr="006525B8">
        <w:rPr>
          <w:rFonts w:ascii="Times New Roman" w:hAnsi="Times New Roman"/>
          <w:b/>
          <w:color w:val="auto"/>
          <w:sz w:val="28"/>
          <w:szCs w:val="28"/>
        </w:rPr>
        <w:t>6</w:t>
      </w:r>
      <w:r w:rsidR="00D265E1" w:rsidRPr="006525B8">
        <w:rPr>
          <w:rFonts w:ascii="Times New Roman" w:hAnsi="Times New Roman"/>
          <w:b/>
          <w:color w:val="auto"/>
          <w:sz w:val="28"/>
          <w:szCs w:val="28"/>
        </w:rPr>
        <w:t>8</w:t>
      </w:r>
      <w:r w:rsidR="00BC46AD" w:rsidRPr="006525B8">
        <w:rPr>
          <w:rFonts w:ascii="Times New Roman" w:hAnsi="Times New Roman"/>
          <w:b/>
          <w:color w:val="auto"/>
          <w:sz w:val="28"/>
          <w:szCs w:val="28"/>
        </w:rPr>
        <w:t>-</w:t>
      </w:r>
      <w:r w:rsidRPr="006525B8">
        <w:rPr>
          <w:rFonts w:ascii="Times New Roman" w:hAnsi="Times New Roman"/>
          <w:b/>
          <w:color w:val="auto"/>
          <w:sz w:val="28"/>
          <w:szCs w:val="28"/>
        </w:rPr>
        <w:t>п</w:t>
      </w:r>
    </w:p>
    <w:p w:rsidR="00B90ED7" w:rsidRPr="006525B8" w:rsidRDefault="00B90ED7" w:rsidP="00B90ED7">
      <w:pPr>
        <w:rPr>
          <w:sz w:val="28"/>
        </w:rPr>
      </w:pPr>
    </w:p>
    <w:p w:rsidR="00B90ED7" w:rsidRPr="006525B8" w:rsidRDefault="00B90ED7" w:rsidP="00B90ED7">
      <w:pPr>
        <w:rPr>
          <w:sz w:val="28"/>
        </w:rPr>
      </w:pPr>
    </w:p>
    <w:p w:rsidR="00B90ED7" w:rsidRPr="006525B8" w:rsidRDefault="00B90ED7" w:rsidP="00B90ED7">
      <w:pPr>
        <w:rPr>
          <w:sz w:val="28"/>
        </w:rPr>
      </w:pPr>
    </w:p>
    <w:p w:rsidR="00B90ED7" w:rsidRPr="006525B8" w:rsidRDefault="00B90ED7" w:rsidP="00B90ED7">
      <w:pPr>
        <w:tabs>
          <w:tab w:val="left" w:pos="5954"/>
        </w:tabs>
        <w:rPr>
          <w:b/>
          <w:bCs/>
          <w:sz w:val="28"/>
          <w:szCs w:val="28"/>
        </w:rPr>
      </w:pPr>
      <w:r w:rsidRPr="006525B8">
        <w:rPr>
          <w:bCs/>
          <w:sz w:val="28"/>
          <w:szCs w:val="28"/>
        </w:rPr>
        <w:t>г. Петропавловск – Камчатский</w:t>
      </w:r>
      <w:r w:rsidRPr="006525B8">
        <w:rPr>
          <w:bCs/>
          <w:sz w:val="28"/>
          <w:szCs w:val="28"/>
        </w:rPr>
        <w:tab/>
        <w:t xml:space="preserve">                </w:t>
      </w:r>
      <w:r w:rsidR="00BC46AD" w:rsidRPr="006525B8">
        <w:rPr>
          <w:bCs/>
          <w:sz w:val="28"/>
          <w:szCs w:val="28"/>
        </w:rPr>
        <w:t xml:space="preserve">       5 июля </w:t>
      </w:r>
      <w:r w:rsidRPr="006525B8">
        <w:rPr>
          <w:bCs/>
          <w:sz w:val="28"/>
          <w:szCs w:val="28"/>
        </w:rPr>
        <w:t>2017 год</w:t>
      </w:r>
      <w:r w:rsidR="00BC46AD" w:rsidRPr="006525B8">
        <w:rPr>
          <w:bCs/>
          <w:sz w:val="28"/>
          <w:szCs w:val="28"/>
        </w:rPr>
        <w:t>а</w:t>
      </w:r>
    </w:p>
    <w:p w:rsidR="00B90ED7" w:rsidRPr="006525B8" w:rsidRDefault="00B90ED7" w:rsidP="00B90ED7">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6525B8" w:rsidTr="008F3AA3">
        <w:tc>
          <w:tcPr>
            <w:tcW w:w="4503" w:type="dxa"/>
            <w:shd w:val="clear" w:color="auto" w:fill="auto"/>
          </w:tcPr>
          <w:p w:rsidR="00B90ED7" w:rsidRPr="006525B8" w:rsidRDefault="00D265E1" w:rsidP="008F3AA3">
            <w:pPr>
              <w:widowControl w:val="0"/>
              <w:autoSpaceDE w:val="0"/>
              <w:autoSpaceDN w:val="0"/>
              <w:adjustRightInd w:val="0"/>
              <w:spacing w:line="240" w:lineRule="atLeast"/>
              <w:jc w:val="both"/>
              <w:rPr>
                <w:bCs/>
                <w:lang w:val="x-none"/>
              </w:rPr>
            </w:pPr>
            <w:r w:rsidRPr="006525B8">
              <w:rPr>
                <w:bCs/>
              </w:rPr>
              <w:t xml:space="preserve">Об утверждении </w:t>
            </w:r>
            <w:r w:rsidR="00B6271F">
              <w:rPr>
                <w:bCs/>
              </w:rPr>
              <w:t xml:space="preserve">Порядка </w:t>
            </w:r>
            <w:bookmarkStart w:id="0" w:name="_GoBack"/>
            <w:bookmarkEnd w:id="0"/>
            <w:r w:rsidRPr="006525B8">
              <w:rPr>
                <w:bCs/>
              </w:rPr>
              <w:t>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190" w:type="dxa"/>
            <w:shd w:val="clear" w:color="auto" w:fill="auto"/>
          </w:tcPr>
          <w:p w:rsidR="00B90ED7" w:rsidRPr="006525B8" w:rsidRDefault="00B90ED7" w:rsidP="008F3AA3">
            <w:pPr>
              <w:widowControl w:val="0"/>
              <w:autoSpaceDE w:val="0"/>
              <w:autoSpaceDN w:val="0"/>
              <w:adjustRightInd w:val="0"/>
              <w:spacing w:line="240" w:lineRule="atLeast"/>
              <w:jc w:val="both"/>
              <w:rPr>
                <w:bCs/>
              </w:rPr>
            </w:pPr>
          </w:p>
          <w:p w:rsidR="008912AA" w:rsidRPr="006525B8" w:rsidRDefault="008912AA" w:rsidP="008F3AA3">
            <w:pPr>
              <w:widowControl w:val="0"/>
              <w:autoSpaceDE w:val="0"/>
              <w:autoSpaceDN w:val="0"/>
              <w:adjustRightInd w:val="0"/>
              <w:spacing w:line="240" w:lineRule="atLeast"/>
              <w:jc w:val="both"/>
              <w:rPr>
                <w:bCs/>
              </w:rPr>
            </w:pPr>
          </w:p>
          <w:p w:rsidR="005F4E3A" w:rsidRPr="006525B8" w:rsidRDefault="005F4E3A" w:rsidP="008F3AA3">
            <w:pPr>
              <w:widowControl w:val="0"/>
              <w:autoSpaceDE w:val="0"/>
              <w:autoSpaceDN w:val="0"/>
              <w:adjustRightInd w:val="0"/>
              <w:spacing w:line="240" w:lineRule="atLeast"/>
              <w:jc w:val="both"/>
              <w:rPr>
                <w:bCs/>
              </w:rPr>
            </w:pPr>
          </w:p>
        </w:tc>
        <w:tc>
          <w:tcPr>
            <w:tcW w:w="2092" w:type="dxa"/>
            <w:shd w:val="clear" w:color="auto" w:fill="auto"/>
          </w:tcPr>
          <w:p w:rsidR="00B90ED7" w:rsidRPr="006525B8" w:rsidRDefault="00B90ED7" w:rsidP="008F3AA3">
            <w:pPr>
              <w:widowControl w:val="0"/>
              <w:autoSpaceDE w:val="0"/>
              <w:autoSpaceDN w:val="0"/>
              <w:adjustRightInd w:val="0"/>
              <w:spacing w:line="240" w:lineRule="atLeast"/>
              <w:jc w:val="both"/>
              <w:rPr>
                <w:bCs/>
              </w:rPr>
            </w:pPr>
          </w:p>
        </w:tc>
      </w:tr>
    </w:tbl>
    <w:p w:rsidR="00B90ED7" w:rsidRPr="006525B8" w:rsidRDefault="00B90ED7" w:rsidP="00B90ED7">
      <w:pPr>
        <w:jc w:val="both"/>
        <w:rPr>
          <w:bCs/>
          <w:sz w:val="28"/>
        </w:rPr>
      </w:pPr>
    </w:p>
    <w:p w:rsidR="00B90ED7" w:rsidRPr="006525B8" w:rsidRDefault="00C01DF4" w:rsidP="00C01DF4">
      <w:pPr>
        <w:ind w:firstLine="709"/>
        <w:jc w:val="both"/>
        <w:rPr>
          <w:sz w:val="28"/>
          <w:szCs w:val="28"/>
        </w:rPr>
      </w:pPr>
      <w:r w:rsidRPr="006525B8">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w:t>
      </w:r>
      <w:r w:rsidR="00B90ED7" w:rsidRPr="006525B8">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6525B8" w:rsidRDefault="00B90ED7" w:rsidP="00B90ED7">
      <w:pPr>
        <w:ind w:firstLine="709"/>
        <w:jc w:val="both"/>
        <w:rPr>
          <w:szCs w:val="28"/>
        </w:rPr>
      </w:pPr>
    </w:p>
    <w:p w:rsidR="00B90ED7" w:rsidRPr="006525B8" w:rsidRDefault="00B90ED7" w:rsidP="00B90ED7">
      <w:pPr>
        <w:ind w:firstLine="709"/>
        <w:jc w:val="both"/>
        <w:rPr>
          <w:sz w:val="28"/>
          <w:szCs w:val="28"/>
        </w:rPr>
      </w:pPr>
      <w:r w:rsidRPr="006525B8">
        <w:rPr>
          <w:sz w:val="28"/>
          <w:szCs w:val="28"/>
        </w:rPr>
        <w:t>ПРИКАЗЫВАЮ:</w:t>
      </w:r>
    </w:p>
    <w:p w:rsidR="00B90ED7" w:rsidRPr="006525B8" w:rsidRDefault="00B90ED7" w:rsidP="00B90ED7">
      <w:pPr>
        <w:ind w:firstLine="709"/>
        <w:jc w:val="both"/>
        <w:rPr>
          <w:szCs w:val="28"/>
        </w:rPr>
      </w:pPr>
    </w:p>
    <w:p w:rsidR="00B90ED7" w:rsidRPr="006525B8" w:rsidRDefault="00B90ED7" w:rsidP="00B90ED7">
      <w:pPr>
        <w:shd w:val="clear" w:color="auto" w:fill="FFFFFF"/>
        <w:ind w:firstLine="709"/>
        <w:jc w:val="both"/>
        <w:rPr>
          <w:sz w:val="28"/>
          <w:szCs w:val="28"/>
        </w:rPr>
      </w:pPr>
      <w:r w:rsidRPr="006525B8">
        <w:rPr>
          <w:sz w:val="28"/>
          <w:szCs w:val="28"/>
        </w:rPr>
        <w:t xml:space="preserve">1. Утвердить </w:t>
      </w:r>
      <w:r w:rsidR="00D265E1" w:rsidRPr="006525B8">
        <w:rPr>
          <w:sz w:val="28"/>
          <w:szCs w:val="28"/>
        </w:rPr>
        <w:t>Порядок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B90ED7" w:rsidRPr="006525B8" w:rsidRDefault="00B90ED7" w:rsidP="00B90ED7">
      <w:pPr>
        <w:ind w:firstLine="709"/>
        <w:jc w:val="both"/>
        <w:rPr>
          <w:sz w:val="28"/>
          <w:szCs w:val="28"/>
        </w:rPr>
      </w:pPr>
      <w:r w:rsidRPr="006525B8">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6525B8">
        <w:rPr>
          <w:sz w:val="28"/>
        </w:rPr>
        <w:t>www.kamgov.ru</w:t>
      </w:r>
      <w:r w:rsidRPr="006525B8">
        <w:rPr>
          <w:sz w:val="32"/>
          <w:szCs w:val="28"/>
        </w:rPr>
        <w:t>.</w:t>
      </w:r>
    </w:p>
    <w:p w:rsidR="00C01DF4" w:rsidRPr="006525B8" w:rsidRDefault="00B90ED7" w:rsidP="00C01DF4">
      <w:pPr>
        <w:pStyle w:val="aa"/>
        <w:numPr>
          <w:ilvl w:val="0"/>
          <w:numId w:val="9"/>
        </w:numPr>
        <w:tabs>
          <w:tab w:val="left" w:pos="993"/>
          <w:tab w:val="left" w:pos="1134"/>
        </w:tabs>
        <w:ind w:left="0" w:firstLine="709"/>
        <w:jc w:val="both"/>
        <w:rPr>
          <w:sz w:val="28"/>
          <w:szCs w:val="28"/>
        </w:rPr>
      </w:pPr>
      <w:r w:rsidRPr="006525B8">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6525B8" w:rsidRDefault="00B90ED7" w:rsidP="00B90ED7">
      <w:pPr>
        <w:pStyle w:val="aa"/>
        <w:numPr>
          <w:ilvl w:val="0"/>
          <w:numId w:val="9"/>
        </w:numPr>
        <w:tabs>
          <w:tab w:val="left" w:pos="1134"/>
        </w:tabs>
        <w:ind w:left="0" w:firstLine="709"/>
        <w:jc w:val="both"/>
        <w:rPr>
          <w:sz w:val="28"/>
          <w:szCs w:val="28"/>
        </w:rPr>
      </w:pPr>
      <w:r w:rsidRPr="006525B8">
        <w:rPr>
          <w:sz w:val="28"/>
          <w:szCs w:val="28"/>
        </w:rPr>
        <w:lastRenderedPageBreak/>
        <w:t xml:space="preserve">Настоящий приказ вступает в силу через 10 дней после дня его официального опубликования. </w:t>
      </w:r>
    </w:p>
    <w:p w:rsidR="00B90ED7" w:rsidRPr="006525B8" w:rsidRDefault="00B90ED7" w:rsidP="00B90ED7">
      <w:pPr>
        <w:pStyle w:val="aa"/>
        <w:tabs>
          <w:tab w:val="left" w:pos="993"/>
        </w:tabs>
        <w:ind w:left="851"/>
        <w:jc w:val="both"/>
      </w:pPr>
    </w:p>
    <w:p w:rsidR="00B90ED7" w:rsidRPr="006525B8" w:rsidRDefault="00B90ED7" w:rsidP="00B90ED7">
      <w:pPr>
        <w:tabs>
          <w:tab w:val="left" w:pos="1603"/>
        </w:tabs>
        <w:ind w:firstLine="851"/>
        <w:jc w:val="both"/>
        <w:rPr>
          <w:sz w:val="28"/>
          <w:szCs w:val="28"/>
        </w:rPr>
      </w:pPr>
      <w:r w:rsidRPr="006525B8">
        <w:rPr>
          <w:sz w:val="28"/>
          <w:szCs w:val="28"/>
        </w:rPr>
        <w:tab/>
      </w:r>
    </w:p>
    <w:p w:rsidR="00EF0F0A" w:rsidRPr="006525B8" w:rsidRDefault="00EF0F0A" w:rsidP="00B90ED7">
      <w:pPr>
        <w:tabs>
          <w:tab w:val="left" w:pos="1603"/>
        </w:tabs>
        <w:ind w:firstLine="851"/>
        <w:jc w:val="both"/>
        <w:rPr>
          <w:sz w:val="28"/>
          <w:szCs w:val="28"/>
        </w:rPr>
      </w:pPr>
    </w:p>
    <w:p w:rsidR="00BC46AD" w:rsidRPr="006525B8" w:rsidRDefault="00B90ED7" w:rsidP="00B90ED7">
      <w:pPr>
        <w:tabs>
          <w:tab w:val="left" w:pos="7230"/>
        </w:tabs>
        <w:jc w:val="both"/>
        <w:rPr>
          <w:sz w:val="28"/>
          <w:szCs w:val="28"/>
        </w:rPr>
      </w:pPr>
      <w:r w:rsidRPr="006525B8">
        <w:rPr>
          <w:sz w:val="28"/>
          <w:szCs w:val="28"/>
        </w:rPr>
        <w:t xml:space="preserve">Руководитель                                                                                       </w:t>
      </w:r>
      <w:r w:rsidR="00BC46AD" w:rsidRPr="006525B8">
        <w:rPr>
          <w:sz w:val="28"/>
          <w:szCs w:val="28"/>
        </w:rPr>
        <w:t>О.В. Герасимова</w:t>
      </w:r>
    </w:p>
    <w:p w:rsidR="00BC46AD" w:rsidRPr="006525B8" w:rsidRDefault="00BC46AD" w:rsidP="00B90ED7">
      <w:pPr>
        <w:tabs>
          <w:tab w:val="left" w:pos="7230"/>
        </w:tabs>
        <w:jc w:val="both"/>
        <w:rPr>
          <w:sz w:val="28"/>
          <w:szCs w:val="28"/>
        </w:rPr>
      </w:pPr>
    </w:p>
    <w:p w:rsidR="00BC46AD" w:rsidRPr="006525B8" w:rsidRDefault="00BC46AD" w:rsidP="00B90ED7">
      <w:pPr>
        <w:tabs>
          <w:tab w:val="left" w:pos="7230"/>
        </w:tabs>
        <w:jc w:val="both"/>
        <w:rPr>
          <w:sz w:val="28"/>
          <w:szCs w:val="28"/>
        </w:rPr>
        <w:sectPr w:rsidR="00BC46AD" w:rsidRPr="006525B8" w:rsidSect="00BC46AD">
          <w:pgSz w:w="11906" w:h="16838"/>
          <w:pgMar w:top="993" w:right="567" w:bottom="709" w:left="1701" w:header="709" w:footer="709" w:gutter="0"/>
          <w:cols w:space="708"/>
          <w:docGrid w:linePitch="360"/>
        </w:sectPr>
      </w:pPr>
    </w:p>
    <w:p w:rsidR="00B90ED7" w:rsidRPr="006525B8" w:rsidRDefault="00B90ED7" w:rsidP="007917AF">
      <w:pPr>
        <w:spacing w:after="200" w:line="276" w:lineRule="auto"/>
        <w:ind w:left="5103"/>
        <w:jc w:val="both"/>
        <w:rPr>
          <w:szCs w:val="28"/>
        </w:rPr>
      </w:pPr>
      <w:r w:rsidRPr="006525B8">
        <w:rPr>
          <w:szCs w:val="28"/>
        </w:rPr>
        <w:lastRenderedPageBreak/>
        <w:t xml:space="preserve">Приложение к приказу Агентства инвестиций и предпринимательства Камчатского края от </w:t>
      </w:r>
      <w:r w:rsidR="00BC46AD" w:rsidRPr="006525B8">
        <w:rPr>
          <w:szCs w:val="28"/>
        </w:rPr>
        <w:t>05.07.2017</w:t>
      </w:r>
      <w:r w:rsidRPr="006525B8">
        <w:rPr>
          <w:szCs w:val="28"/>
        </w:rPr>
        <w:t xml:space="preserve"> № </w:t>
      </w:r>
      <w:r w:rsidR="00BC46AD" w:rsidRPr="006525B8">
        <w:rPr>
          <w:szCs w:val="28"/>
        </w:rPr>
        <w:t>6</w:t>
      </w:r>
      <w:r w:rsidR="00D265E1" w:rsidRPr="006525B8">
        <w:rPr>
          <w:szCs w:val="28"/>
        </w:rPr>
        <w:t>8</w:t>
      </w:r>
      <w:r w:rsidRPr="006525B8">
        <w:rPr>
          <w:szCs w:val="28"/>
        </w:rPr>
        <w:t>-п</w:t>
      </w:r>
    </w:p>
    <w:p w:rsidR="00B90ED7" w:rsidRPr="006525B8" w:rsidRDefault="00B90ED7" w:rsidP="00A44D8B">
      <w:pPr>
        <w:pStyle w:val="1"/>
        <w:spacing w:before="0" w:after="0"/>
        <w:rPr>
          <w:rFonts w:ascii="Times New Roman" w:hAnsi="Times New Roman"/>
          <w:b w:val="0"/>
          <w:color w:val="auto"/>
          <w:sz w:val="28"/>
          <w:szCs w:val="28"/>
          <w:lang w:val="ru-RU"/>
        </w:rPr>
      </w:pPr>
    </w:p>
    <w:p w:rsidR="00B90ED7" w:rsidRPr="006525B8" w:rsidRDefault="00B90ED7" w:rsidP="00A44D8B">
      <w:pPr>
        <w:pStyle w:val="1"/>
        <w:spacing w:before="0" w:after="0"/>
        <w:rPr>
          <w:rFonts w:ascii="Times New Roman" w:hAnsi="Times New Roman"/>
          <w:b w:val="0"/>
          <w:color w:val="auto"/>
          <w:sz w:val="28"/>
          <w:szCs w:val="28"/>
        </w:rPr>
      </w:pPr>
    </w:p>
    <w:p w:rsidR="00D265E1" w:rsidRPr="006525B8" w:rsidRDefault="00D265E1" w:rsidP="00D265E1">
      <w:pPr>
        <w:jc w:val="center"/>
        <w:rPr>
          <w:bCs/>
          <w:sz w:val="28"/>
          <w:szCs w:val="28"/>
        </w:rPr>
      </w:pPr>
      <w:r w:rsidRPr="006525B8">
        <w:rPr>
          <w:bCs/>
          <w:sz w:val="28"/>
          <w:szCs w:val="28"/>
        </w:rPr>
        <w:t>Порядок</w:t>
      </w:r>
    </w:p>
    <w:p w:rsidR="00D265E1" w:rsidRPr="006525B8" w:rsidRDefault="00D265E1" w:rsidP="00D265E1">
      <w:pPr>
        <w:jc w:val="center"/>
        <w:rPr>
          <w:bCs/>
          <w:sz w:val="28"/>
          <w:szCs w:val="28"/>
        </w:rPr>
      </w:pPr>
      <w:r w:rsidRPr="006525B8">
        <w:rPr>
          <w:bCs/>
          <w:sz w:val="28"/>
          <w:szCs w:val="28"/>
        </w:rPr>
        <w:t xml:space="preserve">проведения конкурсного отбора субъектов малого и среднего </w:t>
      </w:r>
    </w:p>
    <w:p w:rsidR="00D265E1" w:rsidRPr="006525B8" w:rsidRDefault="00D265E1" w:rsidP="00D265E1">
      <w:pPr>
        <w:jc w:val="center"/>
        <w:rPr>
          <w:bCs/>
          <w:sz w:val="28"/>
          <w:szCs w:val="28"/>
        </w:rPr>
      </w:pPr>
      <w:r w:rsidRPr="006525B8">
        <w:rPr>
          <w:bCs/>
          <w:sz w:val="28"/>
          <w:szCs w:val="28"/>
        </w:rPr>
        <w:t xml:space="preserve">предпринимательства для предоставления субсидий субъектам малого </w:t>
      </w:r>
    </w:p>
    <w:p w:rsidR="00D265E1" w:rsidRPr="006525B8" w:rsidRDefault="00D265E1" w:rsidP="00D265E1">
      <w:pPr>
        <w:jc w:val="center"/>
        <w:rPr>
          <w:bCs/>
          <w:sz w:val="28"/>
          <w:szCs w:val="28"/>
        </w:rPr>
      </w:pPr>
      <w:r w:rsidRPr="006525B8">
        <w:rPr>
          <w:bCs/>
          <w:sz w:val="28"/>
          <w:szCs w:val="28"/>
        </w:rPr>
        <w:t xml:space="preserve">и среднего предпринимательства в целях возмещения части затрат, </w:t>
      </w:r>
    </w:p>
    <w:p w:rsidR="00D265E1" w:rsidRPr="006525B8" w:rsidRDefault="00D265E1" w:rsidP="00D265E1">
      <w:pPr>
        <w:jc w:val="center"/>
        <w:rPr>
          <w:bCs/>
          <w:sz w:val="28"/>
          <w:szCs w:val="28"/>
        </w:rPr>
      </w:pPr>
      <w:r w:rsidRPr="006525B8">
        <w:rPr>
          <w:bCs/>
          <w:sz w:val="28"/>
          <w:szCs w:val="28"/>
        </w:rPr>
        <w:t xml:space="preserve">связанных с приобретением оборудования в целях создания и (или) </w:t>
      </w:r>
    </w:p>
    <w:p w:rsidR="00D265E1" w:rsidRPr="006525B8" w:rsidRDefault="00D265E1" w:rsidP="00D265E1">
      <w:pPr>
        <w:jc w:val="center"/>
        <w:rPr>
          <w:bCs/>
          <w:sz w:val="28"/>
          <w:szCs w:val="28"/>
        </w:rPr>
      </w:pPr>
      <w:r w:rsidRPr="006525B8">
        <w:rPr>
          <w:bCs/>
          <w:sz w:val="28"/>
          <w:szCs w:val="28"/>
        </w:rPr>
        <w:t xml:space="preserve">развития </w:t>
      </w:r>
      <w:r w:rsidRPr="006525B8">
        <w:rPr>
          <w:sz w:val="28"/>
          <w:szCs w:val="28"/>
        </w:rPr>
        <w:t xml:space="preserve">либо </w:t>
      </w:r>
      <w:r w:rsidRPr="006525B8">
        <w:rPr>
          <w:bCs/>
          <w:sz w:val="28"/>
          <w:szCs w:val="28"/>
        </w:rPr>
        <w:t>модернизации производства товаров (работ, услуг)</w:t>
      </w:r>
    </w:p>
    <w:p w:rsidR="00D265E1" w:rsidRPr="006525B8" w:rsidRDefault="00D265E1" w:rsidP="00D265E1">
      <w:pPr>
        <w:jc w:val="center"/>
        <w:rPr>
          <w:bCs/>
          <w:sz w:val="28"/>
          <w:szCs w:val="28"/>
        </w:rPr>
      </w:pPr>
    </w:p>
    <w:p w:rsidR="00D265E1" w:rsidRPr="006525B8" w:rsidRDefault="00D265E1" w:rsidP="00D265E1">
      <w:pPr>
        <w:pStyle w:val="1"/>
        <w:widowControl/>
        <w:spacing w:before="0" w:after="0"/>
        <w:rPr>
          <w:rFonts w:ascii="Times New Roman" w:hAnsi="Times New Roman"/>
          <w:b w:val="0"/>
          <w:color w:val="auto"/>
          <w:sz w:val="28"/>
          <w:szCs w:val="28"/>
        </w:rPr>
      </w:pPr>
      <w:r w:rsidRPr="006525B8">
        <w:rPr>
          <w:rFonts w:ascii="Times New Roman" w:hAnsi="Times New Roman"/>
          <w:b w:val="0"/>
          <w:color w:val="auto"/>
          <w:sz w:val="28"/>
          <w:szCs w:val="28"/>
          <w:lang w:val="ru-RU"/>
        </w:rPr>
        <w:t xml:space="preserve">1. </w:t>
      </w:r>
      <w:r w:rsidRPr="006525B8">
        <w:rPr>
          <w:rFonts w:ascii="Times New Roman" w:hAnsi="Times New Roman"/>
          <w:b w:val="0"/>
          <w:color w:val="auto"/>
          <w:sz w:val="28"/>
          <w:szCs w:val="28"/>
        </w:rPr>
        <w:t>Общие положения</w:t>
      </w:r>
    </w:p>
    <w:p w:rsidR="00D265E1" w:rsidRPr="006525B8" w:rsidRDefault="00D265E1" w:rsidP="00D265E1">
      <w:pPr>
        <w:rPr>
          <w:sz w:val="28"/>
          <w:szCs w:val="28"/>
        </w:rPr>
      </w:pPr>
    </w:p>
    <w:p w:rsidR="008F3AA3" w:rsidRPr="006525B8" w:rsidRDefault="008F3AA3" w:rsidP="008F3AA3">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 xml:space="preserve">Настоящий </w:t>
      </w:r>
      <w:r w:rsidRPr="006525B8">
        <w:rPr>
          <w:rFonts w:ascii="Times New Roman" w:hAnsi="Times New Roman"/>
          <w:b w:val="0"/>
          <w:bCs w:val="0"/>
          <w:color w:val="auto"/>
          <w:sz w:val="28"/>
          <w:szCs w:val="28"/>
        </w:rPr>
        <w:t>Порядок проведения конкурсного отбора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6525B8">
        <w:rPr>
          <w:rFonts w:ascii="Times New Roman" w:hAnsi="Times New Roman"/>
          <w:b w:val="0"/>
          <w:bCs w:val="0"/>
          <w:color w:val="auto"/>
          <w:sz w:val="28"/>
          <w:szCs w:val="28"/>
          <w:lang w:val="ru-RU"/>
        </w:rPr>
        <w:t xml:space="preserve"> </w:t>
      </w:r>
      <w:r w:rsidRPr="006525B8">
        <w:rPr>
          <w:rFonts w:ascii="Times New Roman" w:hAnsi="Times New Roman"/>
          <w:b w:val="0"/>
          <w:color w:val="auto"/>
          <w:sz w:val="28"/>
          <w:szCs w:val="28"/>
        </w:rPr>
        <w:t xml:space="preserve">(далее – Порядок) </w:t>
      </w:r>
      <w:r w:rsidRPr="006525B8">
        <w:rPr>
          <w:rFonts w:ascii="Times New Roman" w:hAnsi="Times New Roman"/>
          <w:b w:val="0"/>
          <w:bCs w:val="0"/>
          <w:color w:val="auto"/>
          <w:sz w:val="28"/>
          <w:szCs w:val="28"/>
          <w:lang w:val="ru-RU"/>
        </w:rPr>
        <w:t xml:space="preserve">регламентирует </w:t>
      </w:r>
      <w:r w:rsidRPr="006525B8">
        <w:rPr>
          <w:rFonts w:ascii="Times New Roman" w:hAnsi="Times New Roman"/>
          <w:b w:val="0"/>
          <w:bCs w:val="0"/>
          <w:color w:val="auto"/>
          <w:sz w:val="28"/>
          <w:szCs w:val="28"/>
        </w:rPr>
        <w:t>проведени</w:t>
      </w:r>
      <w:r w:rsidRPr="006525B8">
        <w:rPr>
          <w:rFonts w:ascii="Times New Roman" w:hAnsi="Times New Roman"/>
          <w:b w:val="0"/>
          <w:bCs w:val="0"/>
          <w:color w:val="auto"/>
          <w:sz w:val="28"/>
          <w:szCs w:val="28"/>
          <w:lang w:val="ru-RU"/>
        </w:rPr>
        <w:t>е</w:t>
      </w:r>
      <w:r w:rsidRPr="006525B8">
        <w:rPr>
          <w:rFonts w:ascii="Times New Roman" w:hAnsi="Times New Roman"/>
          <w:b w:val="0"/>
          <w:bCs w:val="0"/>
          <w:color w:val="auto"/>
          <w:sz w:val="28"/>
          <w:szCs w:val="28"/>
        </w:rPr>
        <w:t xml:space="preserve"> конкурсного отбора субъектов малого и среднего предпринимательства для предоставления краевым государственным автономным учреждением «Камчатский центр поддержки предпринимательства»</w:t>
      </w:r>
      <w:r w:rsidRPr="006525B8">
        <w:rPr>
          <w:rFonts w:ascii="Times New Roman" w:hAnsi="Times New Roman"/>
          <w:b w:val="0"/>
          <w:bCs w:val="0"/>
          <w:color w:val="auto"/>
          <w:sz w:val="28"/>
          <w:szCs w:val="28"/>
          <w:lang w:val="ru-RU"/>
        </w:rPr>
        <w:t xml:space="preserve"> (далее – Центр)</w:t>
      </w:r>
      <w:r w:rsidRPr="006525B8">
        <w:rPr>
          <w:rFonts w:ascii="Times New Roman" w:hAnsi="Times New Roman"/>
          <w:b w:val="0"/>
          <w:bCs w:val="0"/>
          <w:color w:val="auto"/>
          <w:sz w:val="28"/>
          <w:szCs w:val="28"/>
        </w:rPr>
        <w:t xml:space="preserve"> субсидий субъектам малого и среднего предпринимательства (далее</w:t>
      </w:r>
      <w:r w:rsidRPr="006525B8">
        <w:rPr>
          <w:rFonts w:ascii="Times New Roman" w:hAnsi="Times New Roman"/>
          <w:b w:val="0"/>
          <w:bCs w:val="0"/>
          <w:color w:val="auto"/>
          <w:sz w:val="28"/>
          <w:szCs w:val="28"/>
          <w:lang w:val="ru-RU"/>
        </w:rPr>
        <w:t xml:space="preserve"> – </w:t>
      </w:r>
      <w:r w:rsidRPr="006525B8">
        <w:rPr>
          <w:rFonts w:ascii="Times New Roman" w:hAnsi="Times New Roman"/>
          <w:b w:val="0"/>
          <w:bCs w:val="0"/>
          <w:color w:val="auto"/>
          <w:sz w:val="28"/>
          <w:szCs w:val="28"/>
        </w:rPr>
        <w:t>СМСП)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6525B8">
        <w:rPr>
          <w:rFonts w:ascii="Times New Roman" w:hAnsi="Times New Roman"/>
          <w:b w:val="0"/>
          <w:bCs w:val="0"/>
          <w:color w:val="auto"/>
          <w:sz w:val="28"/>
          <w:szCs w:val="28"/>
          <w:lang w:val="ru-RU"/>
        </w:rPr>
        <w:t xml:space="preserve"> </w:t>
      </w:r>
    </w:p>
    <w:p w:rsidR="008F3AA3" w:rsidRPr="006525B8" w:rsidRDefault="008F3AA3" w:rsidP="008F3AA3">
      <w:pPr>
        <w:pStyle w:val="1"/>
        <w:widowControl/>
        <w:tabs>
          <w:tab w:val="left" w:pos="1134"/>
        </w:tabs>
        <w:spacing w:before="0" w:after="0"/>
        <w:ind w:firstLine="567"/>
        <w:jc w:val="both"/>
        <w:rPr>
          <w:rFonts w:ascii="Times New Roman" w:hAnsi="Times New Roman"/>
          <w:b w:val="0"/>
          <w:bCs w:val="0"/>
          <w:color w:val="auto"/>
          <w:sz w:val="28"/>
          <w:szCs w:val="28"/>
        </w:rPr>
      </w:pPr>
      <w:r w:rsidRPr="006525B8">
        <w:rPr>
          <w:rFonts w:ascii="Times New Roman" w:hAnsi="Times New Roman"/>
          <w:b w:val="0"/>
          <w:color w:val="auto"/>
          <w:sz w:val="28"/>
          <w:szCs w:val="28"/>
        </w:rPr>
        <w:t>Субсидии предоставляются за счет доведенных Агентству инвестиций и предпринимательства Камчатского края</w:t>
      </w:r>
      <w:r w:rsidRPr="006525B8">
        <w:rPr>
          <w:rFonts w:ascii="Times New Roman" w:hAnsi="Times New Roman"/>
          <w:b w:val="0"/>
          <w:color w:val="auto"/>
          <w:sz w:val="28"/>
          <w:szCs w:val="28"/>
          <w:lang w:val="ru-RU"/>
        </w:rPr>
        <w:t xml:space="preserve"> (далее – Агентство)</w:t>
      </w:r>
      <w:r w:rsidRPr="006525B8">
        <w:rPr>
          <w:rFonts w:ascii="Times New Roman" w:hAnsi="Times New Roman"/>
          <w:b w:val="0"/>
          <w:color w:val="auto"/>
          <w:sz w:val="28"/>
          <w:szCs w:val="28"/>
        </w:rPr>
        <w:t xml:space="preserve"> средств краевого бюджета в пределах ассигнований, предусмотренных на реализацию данного направления поддержки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D265E1" w:rsidRPr="006525B8" w:rsidRDefault="00D265E1" w:rsidP="00D265E1">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 xml:space="preserve">Порядок определяет проведение конкурсного отбора </w:t>
      </w:r>
      <w:r w:rsidR="008F3AA3" w:rsidRPr="006525B8">
        <w:rPr>
          <w:rFonts w:ascii="Times New Roman" w:hAnsi="Times New Roman"/>
          <w:b w:val="0"/>
          <w:bCs w:val="0"/>
          <w:color w:val="auto"/>
          <w:sz w:val="28"/>
          <w:szCs w:val="28"/>
          <w:lang w:val="ru-RU"/>
        </w:rPr>
        <w:t>Центром</w:t>
      </w:r>
      <w:r w:rsidRPr="006525B8">
        <w:rPr>
          <w:rFonts w:ascii="Times New Roman" w:hAnsi="Times New Roman"/>
          <w:b w:val="0"/>
          <w:bCs w:val="0"/>
          <w:color w:val="auto"/>
          <w:sz w:val="28"/>
          <w:szCs w:val="28"/>
        </w:rPr>
        <w:t xml:space="preserve">, общие требования к участникам конкурса и критерии определения победителей конкурса для предоставления субсидий. </w:t>
      </w:r>
    </w:p>
    <w:p w:rsidR="00D265E1" w:rsidRPr="006525B8" w:rsidRDefault="00D265E1" w:rsidP="00D265E1">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В Порядке используются следующие понятия:</w:t>
      </w:r>
    </w:p>
    <w:p w:rsidR="00D265E1" w:rsidRPr="006525B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6525B8">
        <w:rPr>
          <w:rFonts w:ascii="Times New Roman" w:hAnsi="Times New Roman"/>
          <w:b w:val="0"/>
          <w:color w:val="auto"/>
          <w:sz w:val="28"/>
          <w:szCs w:val="28"/>
          <w:lang w:val="ru-RU"/>
        </w:rPr>
        <w:t xml:space="preserve">а) </w:t>
      </w:r>
      <w:r w:rsidRPr="006525B8">
        <w:rPr>
          <w:rFonts w:ascii="Times New Roman" w:hAnsi="Times New Roman"/>
          <w:b w:val="0"/>
          <w:color w:val="auto"/>
          <w:sz w:val="28"/>
          <w:szCs w:val="28"/>
        </w:rPr>
        <w:t>конкурс</w:t>
      </w:r>
      <w:r w:rsidRPr="006525B8">
        <w:rPr>
          <w:rFonts w:ascii="Times New Roman" w:hAnsi="Times New Roman"/>
          <w:b w:val="0"/>
          <w:bCs w:val="0"/>
          <w:color w:val="auto"/>
          <w:sz w:val="28"/>
          <w:szCs w:val="28"/>
        </w:rPr>
        <w:t xml:space="preserve"> – конкурсный отбор </w:t>
      </w:r>
      <w:r w:rsidRPr="006525B8">
        <w:rPr>
          <w:rFonts w:ascii="Times New Roman" w:hAnsi="Times New Roman"/>
          <w:b w:val="0"/>
          <w:bCs w:val="0"/>
          <w:color w:val="auto"/>
          <w:sz w:val="28"/>
          <w:szCs w:val="28"/>
          <w:lang w:val="ru-RU"/>
        </w:rPr>
        <w:t xml:space="preserve">СМСП </w:t>
      </w:r>
      <w:r w:rsidRPr="006525B8">
        <w:rPr>
          <w:rFonts w:ascii="Times New Roman" w:hAnsi="Times New Roman"/>
          <w:b w:val="0"/>
          <w:bCs w:val="0"/>
          <w:color w:val="auto"/>
          <w:sz w:val="28"/>
          <w:szCs w:val="28"/>
        </w:rPr>
        <w:t xml:space="preserve">для предоставления субсидий СМСП в целях возмещения части затрат, связанных с приобретением оборудования </w:t>
      </w:r>
      <w:r w:rsidRPr="006525B8">
        <w:rPr>
          <w:rFonts w:ascii="Times New Roman" w:hAnsi="Times New Roman"/>
          <w:b w:val="0"/>
          <w:bCs w:val="0"/>
          <w:color w:val="auto"/>
          <w:sz w:val="28"/>
          <w:szCs w:val="28"/>
          <w:lang w:val="ru-RU"/>
        </w:rPr>
        <w:t xml:space="preserve">для </w:t>
      </w:r>
      <w:r w:rsidRPr="006525B8">
        <w:rPr>
          <w:rFonts w:ascii="Times New Roman" w:hAnsi="Times New Roman"/>
          <w:b w:val="0"/>
          <w:bCs w:val="0"/>
          <w:color w:val="auto"/>
          <w:sz w:val="28"/>
          <w:szCs w:val="28"/>
        </w:rPr>
        <w:t>создания и (или) развития либо модернизации производства товаров (работ, услуг);</w:t>
      </w:r>
    </w:p>
    <w:p w:rsidR="00D265E1" w:rsidRPr="006525B8" w:rsidRDefault="00D265E1" w:rsidP="00D265E1">
      <w:pPr>
        <w:pStyle w:val="1"/>
        <w:tabs>
          <w:tab w:val="left" w:pos="993"/>
          <w:tab w:val="left" w:pos="1134"/>
        </w:tabs>
        <w:spacing w:before="0" w:after="0"/>
        <w:ind w:firstLine="567"/>
        <w:jc w:val="both"/>
        <w:rPr>
          <w:rFonts w:ascii="Times New Roman" w:hAnsi="Times New Roman"/>
          <w:b w:val="0"/>
          <w:color w:val="auto"/>
          <w:sz w:val="28"/>
          <w:szCs w:val="28"/>
        </w:rPr>
      </w:pPr>
      <w:r w:rsidRPr="006525B8">
        <w:rPr>
          <w:rFonts w:ascii="Times New Roman" w:hAnsi="Times New Roman"/>
          <w:b w:val="0"/>
          <w:color w:val="auto"/>
          <w:sz w:val="28"/>
          <w:szCs w:val="28"/>
          <w:lang w:val="ru-RU"/>
        </w:rPr>
        <w:t xml:space="preserve">б) </w:t>
      </w:r>
      <w:r w:rsidRPr="006525B8">
        <w:rPr>
          <w:rFonts w:ascii="Times New Roman" w:hAnsi="Times New Roman"/>
          <w:b w:val="0"/>
          <w:color w:val="auto"/>
          <w:sz w:val="28"/>
          <w:szCs w:val="28"/>
        </w:rPr>
        <w:t>организатор конкурса</w:t>
      </w:r>
      <w:r w:rsidRPr="006525B8">
        <w:rPr>
          <w:rFonts w:ascii="Times New Roman" w:hAnsi="Times New Roman"/>
          <w:b w:val="0"/>
          <w:bCs w:val="0"/>
          <w:color w:val="auto"/>
          <w:sz w:val="28"/>
          <w:szCs w:val="28"/>
        </w:rPr>
        <w:t xml:space="preserve"> – </w:t>
      </w:r>
      <w:r w:rsidRPr="006525B8">
        <w:rPr>
          <w:rFonts w:ascii="Times New Roman" w:hAnsi="Times New Roman"/>
          <w:b w:val="0"/>
          <w:bCs w:val="0"/>
          <w:color w:val="auto"/>
          <w:sz w:val="28"/>
          <w:szCs w:val="28"/>
          <w:lang w:val="ru-RU"/>
        </w:rPr>
        <w:t>Центр</w:t>
      </w:r>
      <w:r w:rsidRPr="006525B8">
        <w:rPr>
          <w:rFonts w:ascii="Times New Roman" w:hAnsi="Times New Roman"/>
          <w:b w:val="0"/>
          <w:bCs w:val="0"/>
          <w:color w:val="auto"/>
          <w:sz w:val="28"/>
          <w:szCs w:val="28"/>
        </w:rPr>
        <w:t>;</w:t>
      </w:r>
    </w:p>
    <w:p w:rsidR="00D265E1" w:rsidRPr="006525B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6525B8">
        <w:rPr>
          <w:rFonts w:ascii="Times New Roman" w:hAnsi="Times New Roman"/>
          <w:b w:val="0"/>
          <w:color w:val="auto"/>
          <w:sz w:val="28"/>
          <w:szCs w:val="28"/>
          <w:lang w:val="ru-RU"/>
        </w:rPr>
        <w:t xml:space="preserve">в) </w:t>
      </w:r>
      <w:r w:rsidRPr="006525B8">
        <w:rPr>
          <w:rFonts w:ascii="Times New Roman" w:hAnsi="Times New Roman"/>
          <w:b w:val="0"/>
          <w:color w:val="auto"/>
          <w:sz w:val="28"/>
          <w:szCs w:val="28"/>
        </w:rPr>
        <w:t>заявитель</w:t>
      </w:r>
      <w:r w:rsidRPr="006525B8">
        <w:rPr>
          <w:rFonts w:ascii="Times New Roman" w:hAnsi="Times New Roman"/>
          <w:b w:val="0"/>
          <w:bCs w:val="0"/>
          <w:color w:val="auto"/>
          <w:sz w:val="28"/>
          <w:szCs w:val="28"/>
        </w:rPr>
        <w:t xml:space="preserve"> – индивидуальный предприниматель, глава крестьянского (фермерского) хозяйства или юридическое лицо, подавшее конкурсную заявку </w:t>
      </w:r>
      <w:r w:rsidRPr="006525B8">
        <w:rPr>
          <w:rFonts w:ascii="Times New Roman" w:hAnsi="Times New Roman"/>
          <w:b w:val="0"/>
          <w:bCs w:val="0"/>
          <w:color w:val="auto"/>
          <w:sz w:val="28"/>
          <w:szCs w:val="28"/>
        </w:rPr>
        <w:lastRenderedPageBreak/>
        <w:t xml:space="preserve">для участия в конкурсе; </w:t>
      </w:r>
    </w:p>
    <w:p w:rsidR="00D265E1" w:rsidRPr="006525B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6525B8">
        <w:rPr>
          <w:rFonts w:ascii="Times New Roman" w:hAnsi="Times New Roman"/>
          <w:b w:val="0"/>
          <w:color w:val="auto"/>
          <w:sz w:val="28"/>
          <w:szCs w:val="28"/>
          <w:lang w:val="ru-RU"/>
        </w:rPr>
        <w:t xml:space="preserve">г) </w:t>
      </w:r>
      <w:r w:rsidRPr="006525B8">
        <w:rPr>
          <w:rFonts w:ascii="Times New Roman" w:hAnsi="Times New Roman"/>
          <w:b w:val="0"/>
          <w:color w:val="auto"/>
          <w:sz w:val="28"/>
          <w:szCs w:val="28"/>
        </w:rPr>
        <w:t>конкурсная комиссия</w:t>
      </w:r>
      <w:r w:rsidRPr="006525B8">
        <w:rPr>
          <w:rFonts w:ascii="Times New Roman" w:hAnsi="Times New Roman"/>
          <w:b w:val="0"/>
          <w:bCs w:val="0"/>
          <w:color w:val="auto"/>
          <w:sz w:val="28"/>
          <w:szCs w:val="28"/>
        </w:rPr>
        <w:t xml:space="preserve"> – комиссия, </w:t>
      </w:r>
      <w:r w:rsidRPr="006525B8">
        <w:rPr>
          <w:rFonts w:ascii="Times New Roman" w:hAnsi="Times New Roman"/>
          <w:b w:val="0"/>
          <w:bCs w:val="0"/>
          <w:color w:val="auto"/>
          <w:sz w:val="28"/>
          <w:szCs w:val="28"/>
          <w:lang w:val="ru-RU"/>
        </w:rPr>
        <w:t>созданная</w:t>
      </w:r>
      <w:r w:rsidRPr="006525B8">
        <w:rPr>
          <w:rFonts w:ascii="Times New Roman" w:hAnsi="Times New Roman"/>
          <w:b w:val="0"/>
          <w:bCs w:val="0"/>
          <w:color w:val="auto"/>
          <w:sz w:val="28"/>
          <w:szCs w:val="28"/>
        </w:rPr>
        <w:t xml:space="preserve"> приказом </w:t>
      </w:r>
      <w:r w:rsidRPr="006525B8">
        <w:rPr>
          <w:rFonts w:ascii="Times New Roman" w:hAnsi="Times New Roman"/>
          <w:b w:val="0"/>
          <w:bCs w:val="0"/>
          <w:color w:val="auto"/>
          <w:sz w:val="28"/>
          <w:szCs w:val="28"/>
          <w:lang w:val="ru-RU"/>
        </w:rPr>
        <w:t>Агентством</w:t>
      </w:r>
      <w:r w:rsidRPr="006525B8">
        <w:rPr>
          <w:rFonts w:ascii="Times New Roman" w:hAnsi="Times New Roman"/>
          <w:b w:val="0"/>
          <w:bCs w:val="0"/>
          <w:color w:val="auto"/>
          <w:sz w:val="28"/>
          <w:szCs w:val="28"/>
        </w:rPr>
        <w:t>;</w:t>
      </w:r>
    </w:p>
    <w:p w:rsidR="00D265E1" w:rsidRPr="006525B8" w:rsidRDefault="00D265E1" w:rsidP="00D265E1">
      <w:pPr>
        <w:pStyle w:val="1"/>
        <w:tabs>
          <w:tab w:val="left" w:pos="993"/>
          <w:tab w:val="left" w:pos="1134"/>
        </w:tabs>
        <w:spacing w:before="0" w:after="0"/>
        <w:ind w:firstLine="567"/>
        <w:jc w:val="both"/>
        <w:rPr>
          <w:rFonts w:ascii="Times New Roman" w:hAnsi="Times New Roman"/>
          <w:b w:val="0"/>
          <w:bCs w:val="0"/>
          <w:color w:val="auto"/>
          <w:sz w:val="28"/>
          <w:szCs w:val="28"/>
        </w:rPr>
      </w:pPr>
      <w:r w:rsidRPr="006525B8">
        <w:rPr>
          <w:rFonts w:ascii="Times New Roman" w:hAnsi="Times New Roman"/>
          <w:b w:val="0"/>
          <w:color w:val="auto"/>
          <w:sz w:val="28"/>
          <w:szCs w:val="28"/>
          <w:lang w:val="ru-RU"/>
        </w:rPr>
        <w:t xml:space="preserve">д) </w:t>
      </w:r>
      <w:r w:rsidRPr="006525B8">
        <w:rPr>
          <w:rFonts w:ascii="Times New Roman" w:hAnsi="Times New Roman"/>
          <w:b w:val="0"/>
          <w:color w:val="auto"/>
          <w:sz w:val="28"/>
          <w:szCs w:val="28"/>
        </w:rPr>
        <w:t>конкурсная заявка</w:t>
      </w:r>
      <w:r w:rsidRPr="006525B8">
        <w:rPr>
          <w:rFonts w:ascii="Times New Roman" w:hAnsi="Times New Roman"/>
          <w:b w:val="0"/>
          <w:bCs w:val="0"/>
          <w:color w:val="auto"/>
          <w:sz w:val="28"/>
          <w:szCs w:val="28"/>
        </w:rPr>
        <w:t xml:space="preserve"> – пакет документов, указанный в </w:t>
      </w:r>
      <w:r w:rsidRPr="006525B8">
        <w:rPr>
          <w:rFonts w:ascii="Times New Roman" w:hAnsi="Times New Roman"/>
          <w:b w:val="0"/>
          <w:bCs w:val="0"/>
          <w:color w:val="auto"/>
          <w:sz w:val="28"/>
          <w:szCs w:val="28"/>
          <w:lang w:val="ru-RU"/>
        </w:rPr>
        <w:t xml:space="preserve">приложениях 1, 4 настоящего </w:t>
      </w:r>
      <w:r w:rsidRPr="006525B8">
        <w:rPr>
          <w:rFonts w:ascii="Times New Roman" w:hAnsi="Times New Roman"/>
          <w:b w:val="0"/>
          <w:bCs w:val="0"/>
          <w:color w:val="auto"/>
          <w:sz w:val="28"/>
          <w:szCs w:val="28"/>
        </w:rPr>
        <w:t>Порядка;</w:t>
      </w:r>
    </w:p>
    <w:p w:rsidR="00D265E1" w:rsidRPr="006525B8" w:rsidRDefault="00D265E1" w:rsidP="00D265E1">
      <w:pPr>
        <w:pStyle w:val="1"/>
        <w:tabs>
          <w:tab w:val="left" w:pos="993"/>
          <w:tab w:val="left" w:pos="1134"/>
        </w:tabs>
        <w:spacing w:before="0" w:after="0"/>
        <w:ind w:firstLine="567"/>
        <w:jc w:val="both"/>
        <w:rPr>
          <w:rFonts w:ascii="Times New Roman" w:hAnsi="Times New Roman"/>
          <w:b w:val="0"/>
          <w:color w:val="auto"/>
          <w:sz w:val="28"/>
          <w:szCs w:val="28"/>
        </w:rPr>
      </w:pPr>
      <w:r w:rsidRPr="006525B8">
        <w:rPr>
          <w:rFonts w:ascii="Times New Roman" w:hAnsi="Times New Roman"/>
          <w:b w:val="0"/>
          <w:color w:val="auto"/>
          <w:sz w:val="28"/>
          <w:szCs w:val="28"/>
          <w:lang w:val="ru-RU"/>
        </w:rPr>
        <w:t xml:space="preserve">е) </w:t>
      </w:r>
      <w:r w:rsidRPr="006525B8">
        <w:rPr>
          <w:rFonts w:ascii="Times New Roman" w:hAnsi="Times New Roman"/>
          <w:b w:val="0"/>
          <w:color w:val="auto"/>
          <w:sz w:val="28"/>
          <w:szCs w:val="28"/>
        </w:rPr>
        <w:t xml:space="preserve">оборудование – оборудование,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утвержденных постановлением Правительства Российской Федерации от </w:t>
      </w:r>
      <w:r w:rsidRPr="006525B8">
        <w:rPr>
          <w:rFonts w:ascii="Times New Roman" w:hAnsi="Times New Roman"/>
          <w:b w:val="0"/>
          <w:color w:val="auto"/>
          <w:sz w:val="28"/>
          <w:szCs w:val="28"/>
          <w:lang w:val="ru-RU"/>
        </w:rPr>
        <w:t>01.01.</w:t>
      </w:r>
      <w:r w:rsidRPr="006525B8">
        <w:rPr>
          <w:rFonts w:ascii="Times New Roman" w:hAnsi="Times New Roman"/>
          <w:b w:val="0"/>
          <w:color w:val="auto"/>
          <w:sz w:val="28"/>
          <w:szCs w:val="28"/>
        </w:rPr>
        <w:t>2002 № 1.</w:t>
      </w:r>
    </w:p>
    <w:p w:rsidR="00D265E1" w:rsidRPr="006525B8" w:rsidRDefault="00D265E1" w:rsidP="00D265E1">
      <w:pPr>
        <w:pStyle w:val="1"/>
        <w:widowControl/>
        <w:numPr>
          <w:ilvl w:val="1"/>
          <w:numId w:val="10"/>
        </w:numPr>
        <w:tabs>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Конкурс является открытым. Информация о проведении конкурса размещается на официальном сайте Правительства Камчатского края в сети Интернет http://</w:t>
      </w:r>
      <w:hyperlink r:id="rId7" w:history="1">
        <w:r w:rsidRPr="006525B8">
          <w:rPr>
            <w:rStyle w:val="a3"/>
            <w:rFonts w:ascii="Times New Roman" w:hAnsi="Times New Roman"/>
            <w:b w:val="0"/>
            <w:bCs w:val="0"/>
            <w:sz w:val="28"/>
            <w:szCs w:val="28"/>
          </w:rPr>
          <w:t>www.kamgov.ru</w:t>
        </w:r>
      </w:hyperlink>
      <w:r w:rsidRPr="006525B8">
        <w:rPr>
          <w:rFonts w:ascii="Times New Roman" w:hAnsi="Times New Roman"/>
          <w:b w:val="0"/>
          <w:bCs w:val="0"/>
          <w:color w:val="auto"/>
          <w:sz w:val="28"/>
          <w:szCs w:val="28"/>
        </w:rPr>
        <w:t>.</w:t>
      </w:r>
    </w:p>
    <w:p w:rsidR="00D265E1" w:rsidRPr="006525B8" w:rsidRDefault="00D265E1" w:rsidP="00D265E1">
      <w:pPr>
        <w:ind w:firstLine="709"/>
        <w:jc w:val="both"/>
        <w:rPr>
          <w:sz w:val="28"/>
          <w:szCs w:val="28"/>
        </w:rPr>
      </w:pPr>
    </w:p>
    <w:p w:rsidR="00D265E1" w:rsidRPr="006525B8" w:rsidRDefault="00D265E1" w:rsidP="00D265E1">
      <w:pPr>
        <w:pStyle w:val="1"/>
        <w:widowControl/>
        <w:tabs>
          <w:tab w:val="left" w:pos="993"/>
          <w:tab w:val="left" w:pos="1560"/>
        </w:tabs>
        <w:spacing w:before="0" w:after="0"/>
        <w:ind w:left="709"/>
        <w:rPr>
          <w:rFonts w:ascii="Times New Roman" w:hAnsi="Times New Roman"/>
          <w:b w:val="0"/>
          <w:color w:val="auto"/>
          <w:sz w:val="28"/>
          <w:szCs w:val="28"/>
        </w:rPr>
      </w:pPr>
      <w:r w:rsidRPr="006525B8">
        <w:rPr>
          <w:rFonts w:ascii="Times New Roman" w:hAnsi="Times New Roman"/>
          <w:b w:val="0"/>
          <w:color w:val="auto"/>
          <w:sz w:val="28"/>
          <w:szCs w:val="28"/>
          <w:lang w:val="ru-RU"/>
        </w:rPr>
        <w:t xml:space="preserve">2. </w:t>
      </w:r>
      <w:r w:rsidRPr="006525B8">
        <w:rPr>
          <w:rFonts w:ascii="Times New Roman" w:hAnsi="Times New Roman"/>
          <w:b w:val="0"/>
          <w:color w:val="auto"/>
          <w:sz w:val="28"/>
          <w:szCs w:val="28"/>
        </w:rPr>
        <w:t>Требования к заявителям для признания их участниками конкурса</w:t>
      </w:r>
    </w:p>
    <w:p w:rsidR="00D265E1" w:rsidRPr="006525B8" w:rsidRDefault="00D265E1" w:rsidP="00D265E1">
      <w:pPr>
        <w:tabs>
          <w:tab w:val="left" w:pos="993"/>
        </w:tabs>
        <w:ind w:firstLine="567"/>
        <w:jc w:val="both"/>
        <w:rPr>
          <w:sz w:val="28"/>
          <w:szCs w:val="28"/>
        </w:rPr>
      </w:pPr>
    </w:p>
    <w:p w:rsidR="00D265E1" w:rsidRPr="006525B8" w:rsidRDefault="00D265E1" w:rsidP="00D265E1">
      <w:pPr>
        <w:pStyle w:val="1"/>
        <w:widowControl/>
        <w:spacing w:before="0" w:after="0"/>
        <w:ind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 xml:space="preserve">2.1. </w:t>
      </w:r>
      <w:r w:rsidRPr="006525B8">
        <w:rPr>
          <w:rFonts w:ascii="Times New Roman" w:hAnsi="Times New Roman"/>
          <w:b w:val="0"/>
          <w:bCs w:val="0"/>
          <w:color w:val="auto"/>
          <w:sz w:val="28"/>
          <w:szCs w:val="28"/>
        </w:rPr>
        <w:t>Участниками конкурса признаются заявители, соответствующие следующим требованиям</w:t>
      </w:r>
      <w:r w:rsidRPr="006525B8">
        <w:rPr>
          <w:rFonts w:ascii="Times New Roman" w:hAnsi="Times New Roman"/>
          <w:b w:val="0"/>
          <w:bCs w:val="0"/>
          <w:color w:val="auto"/>
          <w:sz w:val="28"/>
          <w:szCs w:val="28"/>
          <w:lang w:val="ru-RU"/>
        </w:rPr>
        <w:t xml:space="preserve"> </w:t>
      </w:r>
      <w:r w:rsidRPr="006525B8">
        <w:rPr>
          <w:rFonts w:ascii="Times New Roman" w:hAnsi="Times New Roman"/>
          <w:b w:val="0"/>
          <w:sz w:val="28"/>
          <w:szCs w:val="28"/>
          <w:lang w:val="ru-RU"/>
        </w:rPr>
        <w:t>на дату обращения за предоставлением субсидии</w:t>
      </w:r>
      <w:r w:rsidRPr="006525B8">
        <w:rPr>
          <w:rFonts w:ascii="Times New Roman" w:hAnsi="Times New Roman"/>
          <w:b w:val="0"/>
          <w:bCs w:val="0"/>
          <w:color w:val="auto"/>
          <w:sz w:val="28"/>
          <w:szCs w:val="28"/>
        </w:rPr>
        <w:t>:</w:t>
      </w:r>
    </w:p>
    <w:p w:rsidR="00D265E1" w:rsidRPr="006525B8" w:rsidRDefault="00D265E1" w:rsidP="00D265E1">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 xml:space="preserve">1) </w:t>
      </w:r>
      <w:r w:rsidRPr="006525B8">
        <w:rPr>
          <w:rFonts w:ascii="Times New Roman" w:hAnsi="Times New Roman"/>
          <w:b w:val="0"/>
          <w:bCs w:val="0"/>
          <w:color w:val="auto"/>
          <w:sz w:val="28"/>
          <w:szCs w:val="28"/>
        </w:rPr>
        <w:t xml:space="preserve">заявитель является </w:t>
      </w:r>
      <w:r w:rsidRPr="006525B8">
        <w:rPr>
          <w:rFonts w:ascii="Times New Roman" w:hAnsi="Times New Roman"/>
          <w:b w:val="0"/>
          <w:bCs w:val="0"/>
          <w:color w:val="auto"/>
          <w:sz w:val="28"/>
          <w:szCs w:val="28"/>
          <w:lang w:val="ru-RU"/>
        </w:rPr>
        <w:t>СМСП</w:t>
      </w:r>
      <w:r w:rsidRPr="006525B8">
        <w:rPr>
          <w:rFonts w:ascii="Times New Roman" w:hAnsi="Times New Roman"/>
          <w:b w:val="0"/>
          <w:bCs w:val="0"/>
          <w:color w:val="auto"/>
          <w:sz w:val="28"/>
          <w:szCs w:val="28"/>
        </w:rPr>
        <w:t xml:space="preserve"> в соответствии с Федеральным законом от 24</w:t>
      </w:r>
      <w:r w:rsidRPr="006525B8">
        <w:rPr>
          <w:rFonts w:ascii="Times New Roman" w:hAnsi="Times New Roman"/>
          <w:b w:val="0"/>
          <w:bCs w:val="0"/>
          <w:color w:val="auto"/>
          <w:sz w:val="28"/>
          <w:szCs w:val="28"/>
          <w:lang w:val="ru-RU"/>
        </w:rPr>
        <w:t>.07.</w:t>
      </w:r>
      <w:r w:rsidRPr="006525B8">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rsidR="00D265E1" w:rsidRPr="006525B8" w:rsidRDefault="00D265E1" w:rsidP="00D265E1">
      <w:pPr>
        <w:pStyle w:val="a4"/>
        <w:tabs>
          <w:tab w:val="left" w:pos="993"/>
        </w:tabs>
        <w:spacing w:after="0"/>
        <w:ind w:left="0" w:firstLine="567"/>
        <w:jc w:val="both"/>
        <w:rPr>
          <w:sz w:val="28"/>
          <w:szCs w:val="28"/>
        </w:rPr>
      </w:pPr>
      <w:r w:rsidRPr="006525B8">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D265E1" w:rsidRPr="006525B8" w:rsidRDefault="00D265E1" w:rsidP="00D265E1">
      <w:pPr>
        <w:pStyle w:val="a4"/>
        <w:spacing w:after="0"/>
        <w:ind w:left="0" w:firstLine="567"/>
        <w:jc w:val="both"/>
        <w:rPr>
          <w:sz w:val="28"/>
          <w:szCs w:val="28"/>
        </w:rPr>
      </w:pPr>
      <w:r w:rsidRPr="006525B8">
        <w:rPr>
          <w:sz w:val="28"/>
          <w:szCs w:val="28"/>
        </w:rPr>
        <w:t>3) заявитель не является участником соглашений о разделе продукции;</w:t>
      </w:r>
    </w:p>
    <w:p w:rsidR="00D265E1" w:rsidRPr="006525B8" w:rsidRDefault="00D265E1" w:rsidP="00D265E1">
      <w:pPr>
        <w:pStyle w:val="a4"/>
        <w:spacing w:after="0"/>
        <w:ind w:left="0" w:firstLine="567"/>
        <w:jc w:val="both"/>
        <w:rPr>
          <w:sz w:val="28"/>
          <w:szCs w:val="28"/>
        </w:rPr>
      </w:pPr>
      <w:r w:rsidRPr="006525B8">
        <w:rPr>
          <w:sz w:val="28"/>
          <w:szCs w:val="28"/>
        </w:rPr>
        <w:t>4) заявитель не осуществляет предпринимательскую деятельность в сфере игорного бизнеса;</w:t>
      </w:r>
    </w:p>
    <w:p w:rsidR="00D265E1" w:rsidRPr="006525B8" w:rsidRDefault="00D265E1" w:rsidP="00D265E1">
      <w:pPr>
        <w:pStyle w:val="a4"/>
        <w:spacing w:after="0"/>
        <w:ind w:left="0" w:firstLine="567"/>
        <w:jc w:val="both"/>
        <w:rPr>
          <w:sz w:val="28"/>
          <w:szCs w:val="28"/>
        </w:rPr>
      </w:pPr>
      <w:r w:rsidRPr="006525B8">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6525B8">
        <w:rPr>
          <w:sz w:val="28"/>
          <w:szCs w:val="28"/>
          <w:lang w:val="ru-RU"/>
        </w:rPr>
        <w:t>(</w:t>
      </w:r>
      <w:r w:rsidRPr="006525B8">
        <w:rPr>
          <w:sz w:val="28"/>
          <w:szCs w:val="28"/>
        </w:rPr>
        <w:t>за исключением случаев, предусмотренных международными договорами Российской Федерации</w:t>
      </w:r>
      <w:r w:rsidRPr="006525B8">
        <w:rPr>
          <w:sz w:val="28"/>
          <w:szCs w:val="28"/>
          <w:lang w:val="ru-RU"/>
        </w:rPr>
        <w:t>)</w:t>
      </w:r>
      <w:r w:rsidRPr="006525B8">
        <w:rPr>
          <w:sz w:val="28"/>
          <w:szCs w:val="28"/>
        </w:rPr>
        <w:t>;</w:t>
      </w:r>
    </w:p>
    <w:p w:rsidR="00D265E1" w:rsidRPr="006525B8" w:rsidRDefault="00D265E1" w:rsidP="00D265E1">
      <w:pPr>
        <w:pStyle w:val="a4"/>
        <w:spacing w:after="0"/>
        <w:ind w:left="0" w:firstLine="567"/>
        <w:jc w:val="both"/>
        <w:rPr>
          <w:sz w:val="28"/>
          <w:szCs w:val="28"/>
          <w:lang w:val="ru-RU"/>
        </w:rPr>
      </w:pPr>
      <w:r w:rsidRPr="006525B8">
        <w:rPr>
          <w:sz w:val="28"/>
          <w:szCs w:val="28"/>
        </w:rPr>
        <w:t>6) заявитель не осуществляет производство и</w:t>
      </w:r>
      <w:r w:rsidRPr="006525B8">
        <w:rPr>
          <w:sz w:val="28"/>
          <w:szCs w:val="28"/>
          <w:lang w:val="ru-RU"/>
        </w:rPr>
        <w:t xml:space="preserve"> (или)</w:t>
      </w:r>
      <w:r w:rsidRPr="006525B8">
        <w:rPr>
          <w:sz w:val="28"/>
          <w:szCs w:val="28"/>
        </w:rPr>
        <w:t xml:space="preserve"> реализацию подакцизных товаров, а также добычу и</w:t>
      </w:r>
      <w:r w:rsidRPr="006525B8">
        <w:rPr>
          <w:sz w:val="28"/>
          <w:szCs w:val="28"/>
          <w:lang w:val="ru-RU"/>
        </w:rPr>
        <w:t xml:space="preserve"> (или)</w:t>
      </w:r>
      <w:r w:rsidRPr="006525B8">
        <w:rPr>
          <w:sz w:val="28"/>
          <w:szCs w:val="28"/>
        </w:rPr>
        <w:t xml:space="preserve"> реализацию полезных ископаемых </w:t>
      </w:r>
      <w:r w:rsidRPr="006525B8">
        <w:rPr>
          <w:sz w:val="28"/>
          <w:szCs w:val="28"/>
          <w:lang w:val="ru-RU"/>
        </w:rPr>
        <w:t>(</w:t>
      </w:r>
      <w:r w:rsidRPr="006525B8">
        <w:rPr>
          <w:sz w:val="28"/>
          <w:szCs w:val="28"/>
        </w:rPr>
        <w:t>за исключением общераспространенных полезных ископаемых</w:t>
      </w:r>
      <w:r w:rsidRPr="006525B8">
        <w:rPr>
          <w:sz w:val="28"/>
          <w:szCs w:val="28"/>
          <w:lang w:val="ru-RU"/>
        </w:rPr>
        <w:t>)</w:t>
      </w:r>
      <w:r w:rsidRPr="006525B8">
        <w:rPr>
          <w:sz w:val="28"/>
          <w:szCs w:val="28"/>
        </w:rPr>
        <w:t>;</w:t>
      </w:r>
    </w:p>
    <w:p w:rsidR="00D265E1" w:rsidRPr="006525B8" w:rsidRDefault="00D265E1" w:rsidP="00D265E1">
      <w:pPr>
        <w:pStyle w:val="a4"/>
        <w:spacing w:after="0"/>
        <w:ind w:left="0" w:firstLine="567"/>
        <w:jc w:val="both"/>
        <w:rPr>
          <w:sz w:val="28"/>
          <w:szCs w:val="28"/>
          <w:lang w:val="ru-RU"/>
        </w:rPr>
      </w:pPr>
      <w:r w:rsidRPr="006525B8">
        <w:rPr>
          <w:sz w:val="28"/>
          <w:szCs w:val="28"/>
          <w:lang w:val="ru-RU"/>
        </w:rPr>
        <w:t xml:space="preserve">7) </w:t>
      </w:r>
      <w:r w:rsidRPr="006525B8">
        <w:rPr>
          <w:rFonts w:eastAsiaTheme="minorHAnsi"/>
          <w:sz w:val="28"/>
          <w:szCs w:val="28"/>
          <w:lang w:eastAsia="en-US"/>
        </w:rPr>
        <w:t>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6525B8">
        <w:rPr>
          <w:rFonts w:eastAsiaTheme="minorHAnsi"/>
          <w:sz w:val="28"/>
          <w:szCs w:val="28"/>
          <w:lang w:val="ru-RU" w:eastAsia="en-US"/>
        </w:rPr>
        <w:t>;</w:t>
      </w:r>
    </w:p>
    <w:p w:rsidR="00D265E1" w:rsidRPr="006525B8" w:rsidRDefault="00D265E1" w:rsidP="00D265E1">
      <w:pPr>
        <w:pStyle w:val="a4"/>
        <w:spacing w:after="0"/>
        <w:ind w:left="0" w:firstLine="567"/>
        <w:jc w:val="both"/>
        <w:rPr>
          <w:sz w:val="28"/>
          <w:szCs w:val="28"/>
        </w:rPr>
      </w:pPr>
      <w:r w:rsidRPr="006525B8">
        <w:rPr>
          <w:sz w:val="28"/>
          <w:szCs w:val="28"/>
        </w:rPr>
        <w:t>8)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rsidR="00D265E1" w:rsidRPr="006525B8" w:rsidRDefault="00D265E1" w:rsidP="00D265E1">
      <w:pPr>
        <w:pStyle w:val="a4"/>
        <w:spacing w:after="0"/>
        <w:ind w:left="0" w:firstLine="567"/>
        <w:jc w:val="both"/>
        <w:rPr>
          <w:sz w:val="28"/>
          <w:szCs w:val="28"/>
        </w:rPr>
      </w:pPr>
      <w:r w:rsidRPr="006525B8">
        <w:rPr>
          <w:sz w:val="28"/>
          <w:szCs w:val="28"/>
        </w:rPr>
        <w:t>9)</w:t>
      </w:r>
      <w:r w:rsidRPr="006525B8">
        <w:rPr>
          <w:rFonts w:eastAsia="Calibri"/>
          <w:sz w:val="28"/>
          <w:szCs w:val="28"/>
          <w:lang w:eastAsia="en-US"/>
        </w:rPr>
        <w:t xml:space="preserve"> </w:t>
      </w:r>
      <w:r w:rsidRPr="006525B8">
        <w:rPr>
          <w:sz w:val="28"/>
          <w:szCs w:val="28"/>
        </w:rPr>
        <w:t>заявитель осуществляет деятельность в сфере производства товаров (работ, услуг), за исключением видов деятельности, включенных:</w:t>
      </w:r>
    </w:p>
    <w:p w:rsidR="00D265E1" w:rsidRPr="006525B8" w:rsidRDefault="00D265E1" w:rsidP="00D265E1">
      <w:pPr>
        <w:pStyle w:val="a4"/>
        <w:spacing w:after="0"/>
        <w:ind w:left="0" w:firstLine="709"/>
        <w:jc w:val="both"/>
        <w:rPr>
          <w:sz w:val="28"/>
          <w:szCs w:val="28"/>
        </w:rPr>
      </w:pPr>
      <w:r w:rsidRPr="006525B8">
        <w:rPr>
          <w:sz w:val="28"/>
          <w:szCs w:val="28"/>
          <w:lang w:val="ru-RU"/>
        </w:rPr>
        <w:t>а)</w:t>
      </w:r>
      <w:r w:rsidRPr="006525B8">
        <w:rPr>
          <w:sz w:val="28"/>
          <w:szCs w:val="28"/>
        </w:rPr>
        <w:t xml:space="preserve"> в разделы G (за исключением кода 45.2, 45.40.5), K, L, M (за исключением кодов 71 и 75), N (за исключением кодов 79</w:t>
      </w:r>
      <w:r w:rsidRPr="006525B8">
        <w:rPr>
          <w:sz w:val="28"/>
          <w:szCs w:val="28"/>
          <w:lang w:val="ru-RU"/>
        </w:rPr>
        <w:t>, 81</w:t>
      </w:r>
      <w:r w:rsidRPr="006525B8">
        <w:rPr>
          <w:sz w:val="28"/>
          <w:szCs w:val="28"/>
        </w:rPr>
        <w:t>), O, S (за исключением кодов 95 и 96), T, U Общероссийского классификатора видов экономической деятельности (ОК 029-2014 (КДЕС Ред. 2);</w:t>
      </w:r>
    </w:p>
    <w:p w:rsidR="00D265E1" w:rsidRPr="006525B8" w:rsidRDefault="00D265E1" w:rsidP="00D265E1">
      <w:pPr>
        <w:pStyle w:val="a4"/>
        <w:spacing w:after="0"/>
        <w:ind w:left="0" w:firstLine="709"/>
        <w:jc w:val="both"/>
        <w:rPr>
          <w:sz w:val="28"/>
          <w:szCs w:val="28"/>
        </w:rPr>
      </w:pPr>
      <w:r w:rsidRPr="006525B8">
        <w:rPr>
          <w:sz w:val="28"/>
          <w:szCs w:val="28"/>
          <w:lang w:val="ru-RU"/>
        </w:rPr>
        <w:t xml:space="preserve">б) </w:t>
      </w:r>
      <w:r w:rsidRPr="006525B8">
        <w:rPr>
          <w:sz w:val="28"/>
          <w:szCs w:val="28"/>
        </w:rPr>
        <w:t xml:space="preserve">в разделы </w:t>
      </w:r>
      <w:r w:rsidRPr="006525B8">
        <w:rPr>
          <w:sz w:val="28"/>
          <w:szCs w:val="28"/>
          <w:lang w:val="en-US"/>
        </w:rPr>
        <w:t>G</w:t>
      </w:r>
      <w:r w:rsidRPr="006525B8">
        <w:rPr>
          <w:sz w:val="28"/>
          <w:szCs w:val="28"/>
        </w:rPr>
        <w:t xml:space="preserve"> (за исключением кодов 50.2, 50.40.4, 52.7), </w:t>
      </w:r>
      <w:r w:rsidRPr="006525B8">
        <w:rPr>
          <w:sz w:val="28"/>
          <w:szCs w:val="28"/>
          <w:lang w:val="en-US"/>
        </w:rPr>
        <w:t>J</w:t>
      </w:r>
      <w:r w:rsidRPr="006525B8">
        <w:rPr>
          <w:sz w:val="28"/>
          <w:szCs w:val="28"/>
        </w:rPr>
        <w:t xml:space="preserve">, </w:t>
      </w:r>
      <w:r w:rsidRPr="006525B8">
        <w:rPr>
          <w:sz w:val="28"/>
          <w:szCs w:val="28"/>
          <w:lang w:val="en-US"/>
        </w:rPr>
        <w:t>K</w:t>
      </w:r>
      <w:r w:rsidRPr="006525B8">
        <w:rPr>
          <w:sz w:val="28"/>
          <w:szCs w:val="28"/>
        </w:rPr>
        <w:t xml:space="preserve"> (за исключением кода 74.2, 74.3, 74.7), </w:t>
      </w:r>
      <w:r w:rsidRPr="006525B8">
        <w:rPr>
          <w:sz w:val="28"/>
          <w:szCs w:val="28"/>
          <w:lang w:val="en-US"/>
        </w:rPr>
        <w:t>L</w:t>
      </w:r>
      <w:r w:rsidRPr="006525B8">
        <w:rPr>
          <w:sz w:val="28"/>
          <w:szCs w:val="28"/>
        </w:rPr>
        <w:t xml:space="preserve">, </w:t>
      </w:r>
      <w:r w:rsidRPr="006525B8">
        <w:rPr>
          <w:sz w:val="28"/>
          <w:szCs w:val="28"/>
          <w:lang w:val="en-US"/>
        </w:rPr>
        <w:t>O</w:t>
      </w:r>
      <w:r w:rsidRPr="006525B8">
        <w:rPr>
          <w:sz w:val="28"/>
          <w:szCs w:val="28"/>
        </w:rPr>
        <w:t xml:space="preserve"> (за исключением кодов 90, 92 и 93), </w:t>
      </w:r>
      <w:r w:rsidRPr="006525B8">
        <w:rPr>
          <w:sz w:val="28"/>
          <w:szCs w:val="28"/>
          <w:lang w:val="en-US"/>
        </w:rPr>
        <w:t>P</w:t>
      </w:r>
      <w:r w:rsidRPr="006525B8">
        <w:rPr>
          <w:sz w:val="28"/>
          <w:szCs w:val="28"/>
          <w:lang w:val="ru-RU"/>
        </w:rPr>
        <w:t xml:space="preserve"> </w:t>
      </w:r>
      <w:r w:rsidRPr="006525B8">
        <w:rPr>
          <w:sz w:val="28"/>
          <w:szCs w:val="28"/>
        </w:rPr>
        <w:t>Общероссийского классификатора видов экономической деятельности (ОК 029-2001 (КДЕС ред. 1);</w:t>
      </w:r>
    </w:p>
    <w:p w:rsidR="00D265E1" w:rsidRPr="006525B8" w:rsidRDefault="00D265E1" w:rsidP="00D265E1">
      <w:pPr>
        <w:pStyle w:val="a4"/>
        <w:spacing w:after="0"/>
        <w:ind w:left="0" w:firstLine="567"/>
        <w:jc w:val="both"/>
        <w:rPr>
          <w:sz w:val="28"/>
          <w:szCs w:val="28"/>
        </w:rPr>
      </w:pPr>
      <w:r w:rsidRPr="006525B8">
        <w:rPr>
          <w:sz w:val="28"/>
          <w:szCs w:val="28"/>
        </w:rPr>
        <w:t>10) в Едином государственном реестре индивидуальных предпринимателей или юридических лиц содержится(</w:t>
      </w:r>
      <w:proofErr w:type="spellStart"/>
      <w:r w:rsidRPr="006525B8">
        <w:rPr>
          <w:sz w:val="28"/>
          <w:szCs w:val="28"/>
        </w:rPr>
        <w:t>атся</w:t>
      </w:r>
      <w:proofErr w:type="spellEnd"/>
      <w:r w:rsidRPr="006525B8">
        <w:rPr>
          <w:sz w:val="28"/>
          <w:szCs w:val="28"/>
        </w:rPr>
        <w:t>) вид(ы) деятельности, соответствующий(</w:t>
      </w:r>
      <w:proofErr w:type="spellStart"/>
      <w:r w:rsidRPr="006525B8">
        <w:rPr>
          <w:sz w:val="28"/>
          <w:szCs w:val="28"/>
        </w:rPr>
        <w:t>ие</w:t>
      </w:r>
      <w:proofErr w:type="spellEnd"/>
      <w:r w:rsidRPr="006525B8">
        <w:rPr>
          <w:sz w:val="28"/>
          <w:szCs w:val="28"/>
        </w:rPr>
        <w:t>) осуществляемому(</w:t>
      </w:r>
      <w:proofErr w:type="spellStart"/>
      <w:r w:rsidRPr="006525B8">
        <w:rPr>
          <w:sz w:val="28"/>
          <w:szCs w:val="28"/>
        </w:rPr>
        <w:t>ым</w:t>
      </w:r>
      <w:proofErr w:type="spellEnd"/>
      <w:r w:rsidRPr="006525B8">
        <w:rPr>
          <w:sz w:val="28"/>
          <w:szCs w:val="28"/>
        </w:rPr>
        <w:t>) СМСП виду(</w:t>
      </w:r>
      <w:proofErr w:type="spellStart"/>
      <w:r w:rsidRPr="006525B8">
        <w:rPr>
          <w:sz w:val="28"/>
          <w:szCs w:val="28"/>
        </w:rPr>
        <w:t>ам</w:t>
      </w:r>
      <w:proofErr w:type="spellEnd"/>
      <w:r w:rsidRPr="006525B8">
        <w:rPr>
          <w:sz w:val="28"/>
          <w:szCs w:val="28"/>
        </w:rPr>
        <w:t>) предпринимательской деятельности и цели(ям) использования приобретенного оборудования;</w:t>
      </w:r>
    </w:p>
    <w:p w:rsidR="00D265E1" w:rsidRPr="006525B8" w:rsidRDefault="00D265E1" w:rsidP="00D265E1">
      <w:pPr>
        <w:pStyle w:val="a4"/>
        <w:spacing w:after="0"/>
        <w:ind w:left="0" w:firstLine="567"/>
        <w:jc w:val="both"/>
        <w:rPr>
          <w:sz w:val="28"/>
          <w:szCs w:val="28"/>
        </w:rPr>
      </w:pPr>
      <w:r w:rsidRPr="006525B8">
        <w:rPr>
          <w:sz w:val="28"/>
          <w:szCs w:val="28"/>
        </w:rPr>
        <w:t xml:space="preserve">11) </w:t>
      </w:r>
      <w:r w:rsidRPr="006525B8">
        <w:rPr>
          <w:sz w:val="28"/>
          <w:szCs w:val="28"/>
          <w:lang w:val="ru-RU"/>
        </w:rPr>
        <w:t xml:space="preserve">отсутствие </w:t>
      </w:r>
      <w:r w:rsidRPr="006525B8">
        <w:rPr>
          <w:sz w:val="28"/>
          <w:szCs w:val="28"/>
        </w:rPr>
        <w:t>в отношении СМ</w:t>
      </w:r>
      <w:r w:rsidRPr="006525B8">
        <w:rPr>
          <w:sz w:val="28"/>
          <w:szCs w:val="28"/>
          <w:lang w:val="ru-RU"/>
        </w:rPr>
        <w:t>С</w:t>
      </w:r>
      <w:r w:rsidRPr="006525B8">
        <w:rPr>
          <w:sz w:val="28"/>
          <w:szCs w:val="28"/>
        </w:rPr>
        <w:t xml:space="preserve">П решения об отказе в предоставлении государственной поддержки </w:t>
      </w:r>
      <w:r w:rsidRPr="006525B8">
        <w:rPr>
          <w:sz w:val="28"/>
          <w:szCs w:val="28"/>
          <w:lang w:val="ru-RU"/>
        </w:rPr>
        <w:t xml:space="preserve">в связи с </w:t>
      </w:r>
      <w:r w:rsidRPr="006525B8">
        <w:rPr>
          <w:sz w:val="28"/>
          <w:szCs w:val="28"/>
        </w:rPr>
        <w:t>представлени</w:t>
      </w:r>
      <w:r w:rsidRPr="006525B8">
        <w:rPr>
          <w:sz w:val="28"/>
          <w:szCs w:val="28"/>
          <w:lang w:val="ru-RU"/>
        </w:rPr>
        <w:t>ем</w:t>
      </w:r>
      <w:r w:rsidRPr="006525B8">
        <w:rPr>
          <w:sz w:val="28"/>
          <w:szCs w:val="28"/>
        </w:rPr>
        <w:t xml:space="preserve"> </w:t>
      </w:r>
      <w:r w:rsidRPr="006525B8">
        <w:rPr>
          <w:sz w:val="28"/>
          <w:szCs w:val="28"/>
          <w:lang w:val="ru-RU"/>
        </w:rPr>
        <w:t xml:space="preserve">им </w:t>
      </w:r>
      <w:r w:rsidRPr="006525B8">
        <w:rPr>
          <w:sz w:val="28"/>
          <w:szCs w:val="28"/>
        </w:rPr>
        <w:t>недостоверных документов и (или) сведений</w:t>
      </w:r>
      <w:r w:rsidRPr="006525B8">
        <w:rPr>
          <w:sz w:val="28"/>
          <w:szCs w:val="28"/>
          <w:lang w:val="ru-RU"/>
        </w:rPr>
        <w:t xml:space="preserve">, принятого </w:t>
      </w:r>
      <w:r w:rsidRPr="006525B8">
        <w:rPr>
          <w:sz w:val="28"/>
          <w:szCs w:val="28"/>
        </w:rPr>
        <w:t>в течение трех лет, предшествующих дате подачи заявления на предоставление субсидии и документов, прилагаемых к нему;</w:t>
      </w:r>
    </w:p>
    <w:p w:rsidR="00D265E1" w:rsidRPr="006525B8" w:rsidRDefault="00D265E1" w:rsidP="00D265E1">
      <w:pPr>
        <w:pStyle w:val="a4"/>
        <w:spacing w:after="0"/>
        <w:ind w:left="0" w:firstLine="567"/>
        <w:jc w:val="both"/>
        <w:rPr>
          <w:sz w:val="28"/>
          <w:szCs w:val="28"/>
        </w:rPr>
      </w:pPr>
      <w:r w:rsidRPr="006525B8">
        <w:rPr>
          <w:sz w:val="28"/>
          <w:szCs w:val="28"/>
        </w:rPr>
        <w:t>12) отсутствие у заявителя задолженности в бюджеты всех уровней, в государственные внебюджетные фонды;</w:t>
      </w:r>
    </w:p>
    <w:p w:rsidR="00D265E1" w:rsidRPr="006525B8" w:rsidRDefault="00D265E1" w:rsidP="00D265E1">
      <w:pPr>
        <w:pStyle w:val="a4"/>
        <w:spacing w:after="0"/>
        <w:ind w:left="0" w:firstLine="567"/>
        <w:jc w:val="both"/>
        <w:rPr>
          <w:sz w:val="28"/>
          <w:szCs w:val="28"/>
        </w:rPr>
      </w:pPr>
      <w:r w:rsidRPr="006525B8">
        <w:rPr>
          <w:sz w:val="28"/>
          <w:szCs w:val="28"/>
        </w:rPr>
        <w:t>13) отсутствие у заявителя задолженности по выплате заработной платы (при наличии работников);</w:t>
      </w:r>
    </w:p>
    <w:p w:rsidR="00D265E1" w:rsidRPr="006525B8" w:rsidRDefault="00D265E1" w:rsidP="00D265E1">
      <w:pPr>
        <w:pStyle w:val="a4"/>
        <w:spacing w:after="0"/>
        <w:ind w:left="0" w:firstLine="567"/>
        <w:jc w:val="both"/>
        <w:rPr>
          <w:bCs/>
          <w:sz w:val="28"/>
          <w:szCs w:val="28"/>
          <w:lang w:val="ru-RU"/>
        </w:rPr>
      </w:pPr>
      <w:r w:rsidRPr="006525B8">
        <w:rPr>
          <w:sz w:val="28"/>
          <w:szCs w:val="28"/>
        </w:rPr>
        <w:t xml:space="preserve">14) создание одного и более рабочих мест в </w:t>
      </w:r>
      <w:r w:rsidRPr="006525B8">
        <w:rPr>
          <w:bCs/>
          <w:sz w:val="28"/>
          <w:szCs w:val="28"/>
        </w:rPr>
        <w:t>результате приобретения оборудования в целях создания и (или) развития либо модернизации производства товаров (работ, услуг)</w:t>
      </w:r>
      <w:r w:rsidRPr="006525B8">
        <w:rPr>
          <w:bCs/>
          <w:sz w:val="28"/>
          <w:szCs w:val="28"/>
          <w:lang w:val="ru-RU"/>
        </w:rPr>
        <w:t xml:space="preserve"> </w:t>
      </w:r>
      <w:r w:rsidRPr="006525B8">
        <w:rPr>
          <w:sz w:val="28"/>
          <w:szCs w:val="28"/>
          <w:lang w:val="ru-RU"/>
        </w:rPr>
        <w:t>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Pr="006525B8">
        <w:rPr>
          <w:sz w:val="28"/>
          <w:szCs w:val="28"/>
        </w:rPr>
        <w:t xml:space="preserve">. </w:t>
      </w:r>
    </w:p>
    <w:p w:rsidR="00D265E1" w:rsidRPr="006525B8" w:rsidRDefault="00D265E1" w:rsidP="00D265E1">
      <w:pPr>
        <w:pStyle w:val="a4"/>
        <w:spacing w:after="0"/>
        <w:ind w:left="0" w:firstLine="567"/>
        <w:jc w:val="both"/>
        <w:rPr>
          <w:sz w:val="28"/>
          <w:szCs w:val="28"/>
        </w:rPr>
      </w:pPr>
      <w:r w:rsidRPr="006525B8">
        <w:rPr>
          <w:sz w:val="28"/>
          <w:szCs w:val="28"/>
        </w:rPr>
        <w:t xml:space="preserve">15) оборудование, приобретенное </w:t>
      </w:r>
      <w:r w:rsidRPr="006525B8">
        <w:rPr>
          <w:bCs/>
          <w:sz w:val="28"/>
          <w:szCs w:val="28"/>
        </w:rPr>
        <w:t>в целях создания и (или) развития либо модернизации производства товаров (работ, услуг),</w:t>
      </w:r>
      <w:r w:rsidRPr="006525B8">
        <w:rPr>
          <w:sz w:val="28"/>
          <w:szCs w:val="28"/>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rsidR="00D265E1" w:rsidRPr="006525B8" w:rsidRDefault="00D265E1" w:rsidP="00D265E1">
      <w:pPr>
        <w:pStyle w:val="a4"/>
        <w:spacing w:after="0"/>
        <w:ind w:left="0" w:firstLine="567"/>
        <w:jc w:val="both"/>
        <w:rPr>
          <w:sz w:val="28"/>
          <w:szCs w:val="28"/>
        </w:rPr>
      </w:pPr>
      <w:r w:rsidRPr="006525B8">
        <w:rPr>
          <w:sz w:val="28"/>
          <w:szCs w:val="28"/>
        </w:rPr>
        <w:t xml:space="preserve">16) </w:t>
      </w:r>
      <w:r w:rsidRPr="006525B8">
        <w:rPr>
          <w:bCs/>
          <w:sz w:val="28"/>
          <w:szCs w:val="28"/>
        </w:rPr>
        <w:t xml:space="preserve">субсидии предоставляются в целях возмещения части затрат, связанных с приобретением оборудования, включая затраты на </w:t>
      </w:r>
      <w:r w:rsidRPr="006525B8">
        <w:rPr>
          <w:bCs/>
          <w:sz w:val="28"/>
          <w:szCs w:val="28"/>
          <w:lang w:val="ru-RU"/>
        </w:rPr>
        <w:t xml:space="preserve">его </w:t>
      </w:r>
      <w:r w:rsidRPr="006525B8">
        <w:rPr>
          <w:bCs/>
          <w:sz w:val="28"/>
          <w:szCs w:val="28"/>
        </w:rPr>
        <w:t>монтаж, за исключением приобретения оборудования, предназначенного для осуществления оптовой и розничной торговой деятельности;</w:t>
      </w:r>
    </w:p>
    <w:p w:rsidR="00D265E1" w:rsidRPr="006525B8" w:rsidRDefault="00D265E1" w:rsidP="00D265E1">
      <w:pPr>
        <w:pStyle w:val="a4"/>
        <w:tabs>
          <w:tab w:val="left" w:pos="1134"/>
          <w:tab w:val="left" w:pos="1276"/>
        </w:tabs>
        <w:spacing w:after="0"/>
        <w:ind w:left="0" w:firstLine="567"/>
        <w:jc w:val="both"/>
        <w:rPr>
          <w:sz w:val="28"/>
          <w:szCs w:val="28"/>
          <w:lang w:val="ru-RU"/>
        </w:rPr>
      </w:pPr>
      <w:r w:rsidRPr="006525B8">
        <w:rPr>
          <w:sz w:val="28"/>
          <w:szCs w:val="28"/>
        </w:rPr>
        <w:t xml:space="preserve">17) конкурсная заявка оформлена в соответствии с требованиями Порядка и содержит все документы, указанные в </w:t>
      </w:r>
      <w:r w:rsidRPr="006525B8">
        <w:rPr>
          <w:sz w:val="28"/>
          <w:szCs w:val="28"/>
          <w:lang w:val="ru-RU"/>
        </w:rPr>
        <w:t>приложениях 1, 4 к настоящему Порядку</w:t>
      </w:r>
      <w:r w:rsidRPr="006525B8">
        <w:rPr>
          <w:color w:val="000000" w:themeColor="text1"/>
          <w:sz w:val="28"/>
          <w:szCs w:val="28"/>
          <w:lang w:val="ru-RU"/>
        </w:rPr>
        <w:t>.</w:t>
      </w:r>
    </w:p>
    <w:p w:rsidR="00D265E1" w:rsidRPr="006525B8" w:rsidRDefault="00D265E1" w:rsidP="00D265E1">
      <w:pPr>
        <w:pStyle w:val="a4"/>
        <w:tabs>
          <w:tab w:val="left" w:pos="1134"/>
          <w:tab w:val="left" w:pos="1276"/>
        </w:tabs>
        <w:spacing w:after="0"/>
        <w:ind w:left="0" w:firstLine="567"/>
        <w:jc w:val="both"/>
        <w:rPr>
          <w:rFonts w:eastAsiaTheme="minorHAnsi"/>
          <w:sz w:val="28"/>
          <w:szCs w:val="28"/>
          <w:lang w:eastAsia="en-US"/>
        </w:rPr>
      </w:pPr>
      <w:r w:rsidRPr="006525B8">
        <w:rPr>
          <w:sz w:val="28"/>
          <w:szCs w:val="28"/>
        </w:rPr>
        <w:t xml:space="preserve">18) </w:t>
      </w:r>
      <w:r w:rsidR="008F3AA3" w:rsidRPr="006525B8">
        <w:rPr>
          <w:rFonts w:eastAsiaTheme="minorHAnsi"/>
          <w:sz w:val="28"/>
          <w:szCs w:val="28"/>
          <w:lang w:eastAsia="en-US"/>
        </w:rPr>
        <w:t>отсутствие</w:t>
      </w:r>
      <w:r w:rsidRPr="006525B8">
        <w:rPr>
          <w:rFonts w:eastAsiaTheme="minorHAnsi"/>
          <w:sz w:val="28"/>
          <w:szCs w:val="28"/>
          <w:lang w:eastAsia="en-US"/>
        </w:rPr>
        <w:t xml:space="preserve"> просроченн</w:t>
      </w:r>
      <w:r w:rsidR="008F3AA3" w:rsidRPr="006525B8">
        <w:rPr>
          <w:rFonts w:eastAsiaTheme="minorHAnsi"/>
          <w:sz w:val="28"/>
          <w:szCs w:val="28"/>
          <w:lang w:val="ru-RU" w:eastAsia="en-US"/>
        </w:rPr>
        <w:t>ой</w:t>
      </w:r>
      <w:r w:rsidRPr="006525B8">
        <w:rPr>
          <w:rFonts w:eastAsiaTheme="minorHAnsi"/>
          <w:sz w:val="28"/>
          <w:szCs w:val="28"/>
          <w:lang w:eastAsia="en-US"/>
        </w:rPr>
        <w:t xml:space="preserve"> задолженност</w:t>
      </w:r>
      <w:r w:rsidR="008F3AA3" w:rsidRPr="006525B8">
        <w:rPr>
          <w:rFonts w:eastAsiaTheme="minorHAnsi"/>
          <w:sz w:val="28"/>
          <w:szCs w:val="28"/>
          <w:lang w:val="ru-RU" w:eastAsia="en-US"/>
        </w:rPr>
        <w:t>и</w:t>
      </w:r>
      <w:r w:rsidRPr="006525B8">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00B96C03" w:rsidRPr="006525B8">
        <w:rPr>
          <w:rFonts w:eastAsiaTheme="minorHAnsi"/>
          <w:sz w:val="28"/>
          <w:szCs w:val="28"/>
          <w:lang w:val="ru-RU" w:eastAsia="en-US"/>
        </w:rPr>
        <w:t>ой</w:t>
      </w:r>
      <w:r w:rsidRPr="006525B8">
        <w:rPr>
          <w:rFonts w:eastAsiaTheme="minorHAnsi"/>
          <w:sz w:val="28"/>
          <w:szCs w:val="28"/>
          <w:lang w:eastAsia="en-US"/>
        </w:rPr>
        <w:t xml:space="preserve"> просроченн</w:t>
      </w:r>
      <w:r w:rsidR="00B96C03" w:rsidRPr="006525B8">
        <w:rPr>
          <w:rFonts w:eastAsiaTheme="minorHAnsi"/>
          <w:sz w:val="28"/>
          <w:szCs w:val="28"/>
          <w:lang w:val="ru-RU" w:eastAsia="en-US"/>
        </w:rPr>
        <w:t>ой</w:t>
      </w:r>
      <w:r w:rsidRPr="006525B8">
        <w:rPr>
          <w:rFonts w:eastAsiaTheme="minorHAnsi"/>
          <w:sz w:val="28"/>
          <w:szCs w:val="28"/>
          <w:lang w:eastAsia="en-US"/>
        </w:rPr>
        <w:t xml:space="preserve"> задолженност</w:t>
      </w:r>
      <w:r w:rsidR="00B96C03" w:rsidRPr="006525B8">
        <w:rPr>
          <w:rFonts w:eastAsiaTheme="minorHAnsi"/>
          <w:sz w:val="28"/>
          <w:szCs w:val="28"/>
          <w:lang w:val="ru-RU" w:eastAsia="en-US"/>
        </w:rPr>
        <w:t>и</w:t>
      </w:r>
      <w:r w:rsidRPr="006525B8">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D265E1" w:rsidRPr="006525B8" w:rsidRDefault="00D265E1" w:rsidP="00D265E1">
      <w:pPr>
        <w:pStyle w:val="a4"/>
        <w:tabs>
          <w:tab w:val="left" w:pos="1134"/>
          <w:tab w:val="left" w:pos="1276"/>
        </w:tabs>
        <w:spacing w:after="0"/>
        <w:ind w:left="0" w:firstLine="567"/>
        <w:jc w:val="both"/>
        <w:rPr>
          <w:rFonts w:eastAsiaTheme="minorHAnsi"/>
          <w:sz w:val="28"/>
          <w:szCs w:val="28"/>
          <w:lang w:eastAsia="en-US"/>
        </w:rPr>
      </w:pPr>
      <w:r w:rsidRPr="006525B8">
        <w:rPr>
          <w:rFonts w:eastAsiaTheme="minorHAnsi"/>
          <w:sz w:val="28"/>
          <w:szCs w:val="28"/>
          <w:lang w:val="ru-RU" w:eastAsia="en-US"/>
        </w:rPr>
        <w:t xml:space="preserve">19) </w:t>
      </w:r>
      <w:r w:rsidRPr="006525B8">
        <w:rPr>
          <w:rFonts w:eastAsiaTheme="minorHAnsi"/>
          <w:sz w:val="28"/>
          <w:szCs w:val="28"/>
          <w:lang w:eastAsia="en-US"/>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65E1" w:rsidRPr="006525B8" w:rsidRDefault="00D265E1" w:rsidP="00D265E1">
      <w:pPr>
        <w:pStyle w:val="a4"/>
        <w:tabs>
          <w:tab w:val="left" w:pos="1134"/>
          <w:tab w:val="left" w:pos="1276"/>
        </w:tabs>
        <w:spacing w:after="0"/>
        <w:ind w:left="0" w:firstLine="567"/>
        <w:jc w:val="both"/>
        <w:rPr>
          <w:rFonts w:eastAsiaTheme="minorHAnsi"/>
          <w:sz w:val="28"/>
          <w:szCs w:val="28"/>
          <w:lang w:eastAsia="en-US"/>
        </w:rPr>
      </w:pPr>
      <w:r w:rsidRPr="006525B8">
        <w:rPr>
          <w:rFonts w:eastAsiaTheme="minorHAnsi"/>
          <w:sz w:val="28"/>
          <w:szCs w:val="28"/>
          <w:lang w:val="ru-RU" w:eastAsia="en-US"/>
        </w:rPr>
        <w:t xml:space="preserve">20) </w:t>
      </w:r>
      <w:r w:rsidRPr="006525B8">
        <w:rPr>
          <w:rFonts w:eastAsiaTheme="minorHAnsi"/>
          <w:sz w:val="28"/>
          <w:szCs w:val="28"/>
          <w:lang w:eastAsia="en-US"/>
        </w:rPr>
        <w:t xml:space="preserve">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6525B8">
        <w:rPr>
          <w:rFonts w:eastAsiaTheme="minorHAnsi"/>
          <w:sz w:val="28"/>
          <w:szCs w:val="28"/>
          <w:lang w:val="ru-RU" w:eastAsia="en-US"/>
        </w:rPr>
        <w:t>1</w:t>
      </w:r>
      <w:r w:rsidRPr="006525B8">
        <w:rPr>
          <w:rFonts w:eastAsiaTheme="minorHAnsi"/>
          <w:sz w:val="28"/>
          <w:szCs w:val="28"/>
          <w:lang w:eastAsia="en-US"/>
        </w:rPr>
        <w:t xml:space="preserve"> настоящего Порядка.</w:t>
      </w:r>
    </w:p>
    <w:p w:rsidR="00D265E1" w:rsidRPr="006525B8" w:rsidRDefault="00D265E1" w:rsidP="00D265E1">
      <w:pPr>
        <w:pStyle w:val="a4"/>
        <w:tabs>
          <w:tab w:val="left" w:pos="1134"/>
          <w:tab w:val="left" w:pos="1276"/>
        </w:tabs>
        <w:spacing w:after="0"/>
        <w:ind w:left="0" w:firstLine="567"/>
        <w:jc w:val="both"/>
        <w:rPr>
          <w:sz w:val="28"/>
          <w:szCs w:val="28"/>
          <w:lang w:val="ru-RU"/>
        </w:rPr>
      </w:pPr>
      <w:r w:rsidRPr="006525B8">
        <w:rPr>
          <w:rFonts w:eastAsiaTheme="minorHAnsi"/>
          <w:sz w:val="28"/>
          <w:szCs w:val="28"/>
          <w:lang w:val="ru-RU" w:eastAsia="en-US"/>
        </w:rPr>
        <w:t xml:space="preserve">21) </w:t>
      </w:r>
      <w:r w:rsidRPr="006525B8">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6732B4">
        <w:rPr>
          <w:rFonts w:eastAsiaTheme="minorHAnsi"/>
          <w:sz w:val="28"/>
          <w:lang w:eastAsia="en-US"/>
        </w:rPr>
        <w:t>, сырья и комплектующих изделий</w:t>
      </w:r>
      <w:r w:rsidRPr="006525B8">
        <w:rPr>
          <w:rFonts w:eastAsiaTheme="minorHAnsi"/>
          <w:sz w:val="28"/>
          <w:lang w:eastAsia="en-US"/>
        </w:rPr>
        <w:t>.</w:t>
      </w:r>
    </w:p>
    <w:p w:rsidR="00D265E1" w:rsidRPr="006525B8" w:rsidRDefault="00D265E1" w:rsidP="00D265E1">
      <w:pPr>
        <w:pStyle w:val="a4"/>
        <w:tabs>
          <w:tab w:val="left" w:pos="1134"/>
          <w:tab w:val="left" w:pos="1276"/>
        </w:tabs>
        <w:spacing w:after="0"/>
        <w:ind w:left="0" w:firstLine="567"/>
        <w:jc w:val="both"/>
        <w:rPr>
          <w:sz w:val="28"/>
          <w:szCs w:val="28"/>
          <w:lang w:val="ru-RU"/>
        </w:rPr>
      </w:pPr>
    </w:p>
    <w:p w:rsidR="00D265E1" w:rsidRPr="006525B8" w:rsidRDefault="00D265E1" w:rsidP="00D265E1">
      <w:pPr>
        <w:pStyle w:val="a4"/>
        <w:tabs>
          <w:tab w:val="left" w:pos="1134"/>
          <w:tab w:val="left" w:pos="1276"/>
        </w:tabs>
        <w:spacing w:after="0"/>
        <w:ind w:left="0" w:firstLine="709"/>
        <w:jc w:val="both"/>
        <w:rPr>
          <w:sz w:val="28"/>
          <w:szCs w:val="28"/>
        </w:rPr>
      </w:pPr>
    </w:p>
    <w:p w:rsidR="00D265E1" w:rsidRPr="006525B8" w:rsidRDefault="00D265E1" w:rsidP="00D265E1">
      <w:pPr>
        <w:pStyle w:val="1"/>
        <w:widowControl/>
        <w:spacing w:before="0" w:after="0"/>
        <w:rPr>
          <w:rFonts w:ascii="Times New Roman" w:hAnsi="Times New Roman"/>
          <w:b w:val="0"/>
          <w:color w:val="auto"/>
          <w:sz w:val="28"/>
          <w:szCs w:val="28"/>
        </w:rPr>
      </w:pPr>
      <w:r w:rsidRPr="006525B8">
        <w:rPr>
          <w:rFonts w:ascii="Times New Roman" w:hAnsi="Times New Roman"/>
          <w:b w:val="0"/>
          <w:color w:val="auto"/>
          <w:sz w:val="28"/>
          <w:szCs w:val="28"/>
          <w:lang w:val="ru-RU"/>
        </w:rPr>
        <w:t xml:space="preserve">3. </w:t>
      </w:r>
      <w:r w:rsidRPr="006525B8">
        <w:rPr>
          <w:rFonts w:ascii="Times New Roman" w:hAnsi="Times New Roman"/>
          <w:b w:val="0"/>
          <w:color w:val="auto"/>
          <w:sz w:val="28"/>
          <w:szCs w:val="28"/>
        </w:rPr>
        <w:t>Размер субсидии</w:t>
      </w:r>
    </w:p>
    <w:p w:rsidR="00D265E1" w:rsidRPr="006525B8" w:rsidRDefault="00D265E1" w:rsidP="00D265E1">
      <w:pPr>
        <w:ind w:firstLine="709"/>
        <w:jc w:val="both"/>
        <w:rPr>
          <w:sz w:val="28"/>
          <w:szCs w:val="28"/>
        </w:rPr>
      </w:pPr>
    </w:p>
    <w:p w:rsidR="00D265E1" w:rsidRPr="006525B8" w:rsidRDefault="00D265E1" w:rsidP="00D265E1">
      <w:pPr>
        <w:pStyle w:val="1"/>
        <w:widowControl/>
        <w:tabs>
          <w:tab w:val="left" w:pos="1276"/>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 xml:space="preserve">3.1. </w:t>
      </w:r>
      <w:r w:rsidRPr="006525B8">
        <w:rPr>
          <w:rFonts w:ascii="Times New Roman" w:hAnsi="Times New Roman"/>
          <w:b w:val="0"/>
          <w:bCs w:val="0"/>
          <w:color w:val="auto"/>
          <w:sz w:val="28"/>
          <w:szCs w:val="28"/>
        </w:rPr>
        <w:t>Размер субсидии составляет 50% от затрат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w:t>
      </w:r>
    </w:p>
    <w:p w:rsidR="00D265E1" w:rsidRPr="006525B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а)</w:t>
      </w:r>
      <w:r w:rsidRPr="006525B8">
        <w:rPr>
          <w:rFonts w:ascii="Times New Roman" w:hAnsi="Times New Roman"/>
          <w:b w:val="0"/>
          <w:bCs w:val="0"/>
          <w:color w:val="auto"/>
          <w:sz w:val="28"/>
          <w:szCs w:val="28"/>
        </w:rPr>
        <w:t xml:space="preserve"> с учетом НДС – для заявителей, применяющих специальные режимы налогообложения в периоде произведения затрат на приобретение в собственность оборудования, включая затраты на монтаж оборудования; </w:t>
      </w:r>
    </w:p>
    <w:p w:rsidR="00D265E1" w:rsidRPr="006525B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б)</w:t>
      </w:r>
      <w:r w:rsidRPr="006525B8">
        <w:rPr>
          <w:rFonts w:ascii="Times New Roman" w:hAnsi="Times New Roman"/>
          <w:b w:val="0"/>
          <w:bCs w:val="0"/>
          <w:color w:val="auto"/>
          <w:sz w:val="28"/>
          <w:szCs w:val="28"/>
        </w:rPr>
        <w:t xml:space="preserve"> без учета НДС – для заявителей, применяющих общую систему налогообложения в периоде произведения затрат на приобретение в собственность оборудования, включая затраты на монтаж оборудования. </w:t>
      </w:r>
    </w:p>
    <w:p w:rsidR="00D265E1" w:rsidRPr="006525B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3.2. Максимальная сумма субсидии составляет не более 5 000 тыс. рублей на одного заявителя. Заявитель может обратиться за предоставлением субсидии повторно после окончания срока действия договора о предоставлении субсидии.</w:t>
      </w:r>
      <w:r w:rsidRPr="006525B8">
        <w:rPr>
          <w:rFonts w:ascii="Times New Roman" w:hAnsi="Times New Roman"/>
          <w:b w:val="0"/>
          <w:color w:val="auto"/>
          <w:sz w:val="28"/>
          <w:szCs w:val="28"/>
        </w:rPr>
        <w:t xml:space="preserve"> </w:t>
      </w:r>
      <w:r w:rsidRPr="006525B8">
        <w:rPr>
          <w:rFonts w:ascii="Times New Roman" w:hAnsi="Times New Roman"/>
          <w:b w:val="0"/>
          <w:bCs w:val="0"/>
          <w:color w:val="auto"/>
          <w:sz w:val="28"/>
          <w:szCs w:val="28"/>
        </w:rPr>
        <w:t xml:space="preserve"> </w:t>
      </w:r>
    </w:p>
    <w:p w:rsidR="00D265E1" w:rsidRPr="006525B8" w:rsidRDefault="00D265E1" w:rsidP="00D265E1">
      <w:pPr>
        <w:pStyle w:val="1"/>
        <w:widowControl/>
        <w:numPr>
          <w:ilvl w:val="1"/>
          <w:numId w:val="11"/>
        </w:numPr>
        <w:tabs>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При определении размера субсидии учитываются только те затраты заявителя на приобретение оборудования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заявителем не ранее 01</w:t>
      </w:r>
      <w:r w:rsidRPr="006525B8">
        <w:rPr>
          <w:rFonts w:ascii="Times New Roman" w:hAnsi="Times New Roman"/>
          <w:b w:val="0"/>
          <w:bCs w:val="0"/>
          <w:color w:val="auto"/>
          <w:sz w:val="28"/>
          <w:szCs w:val="28"/>
          <w:lang w:val="ru-RU"/>
        </w:rPr>
        <w:t>.01.</w:t>
      </w:r>
      <w:r w:rsidRPr="006525B8">
        <w:rPr>
          <w:rFonts w:ascii="Times New Roman" w:hAnsi="Times New Roman"/>
          <w:b w:val="0"/>
          <w:bCs w:val="0"/>
          <w:color w:val="auto"/>
          <w:sz w:val="28"/>
          <w:szCs w:val="28"/>
        </w:rPr>
        <w:t>2013 года.</w:t>
      </w:r>
    </w:p>
    <w:p w:rsidR="00D265E1" w:rsidRPr="006525B8" w:rsidRDefault="00D265E1" w:rsidP="00D265E1">
      <w:pPr>
        <w:rPr>
          <w:sz w:val="28"/>
          <w:szCs w:val="28"/>
        </w:rPr>
      </w:pPr>
    </w:p>
    <w:p w:rsidR="00D265E1" w:rsidRPr="006525B8" w:rsidRDefault="00D265E1" w:rsidP="00D265E1">
      <w:pPr>
        <w:pStyle w:val="1"/>
        <w:widowControl/>
        <w:spacing w:before="0" w:after="0"/>
        <w:rPr>
          <w:rFonts w:ascii="Times New Roman" w:hAnsi="Times New Roman"/>
          <w:b w:val="0"/>
          <w:color w:val="auto"/>
          <w:sz w:val="28"/>
          <w:szCs w:val="28"/>
        </w:rPr>
      </w:pPr>
      <w:r w:rsidRPr="006525B8">
        <w:rPr>
          <w:rFonts w:ascii="Times New Roman" w:hAnsi="Times New Roman"/>
          <w:b w:val="0"/>
          <w:color w:val="auto"/>
          <w:sz w:val="28"/>
          <w:szCs w:val="28"/>
          <w:lang w:val="ru-RU"/>
        </w:rPr>
        <w:t xml:space="preserve">4. </w:t>
      </w:r>
      <w:r w:rsidRPr="006525B8">
        <w:rPr>
          <w:rFonts w:ascii="Times New Roman" w:hAnsi="Times New Roman"/>
          <w:b w:val="0"/>
          <w:color w:val="auto"/>
          <w:sz w:val="28"/>
          <w:szCs w:val="28"/>
        </w:rPr>
        <w:t xml:space="preserve">Порядок </w:t>
      </w:r>
      <w:proofErr w:type="spellStart"/>
      <w:r w:rsidRPr="006525B8">
        <w:rPr>
          <w:rFonts w:ascii="Times New Roman" w:hAnsi="Times New Roman"/>
          <w:b w:val="0"/>
          <w:color w:val="auto"/>
          <w:sz w:val="28"/>
          <w:szCs w:val="28"/>
        </w:rPr>
        <w:t>при</w:t>
      </w:r>
      <w:r w:rsidRPr="006525B8">
        <w:rPr>
          <w:rFonts w:ascii="Times New Roman" w:hAnsi="Times New Roman"/>
          <w:b w:val="0"/>
          <w:color w:val="auto"/>
          <w:sz w:val="28"/>
          <w:szCs w:val="28"/>
          <w:lang w:val="ru-RU"/>
        </w:rPr>
        <w:t>е</w:t>
      </w:r>
      <w:r w:rsidRPr="006525B8">
        <w:rPr>
          <w:rFonts w:ascii="Times New Roman" w:hAnsi="Times New Roman"/>
          <w:b w:val="0"/>
          <w:color w:val="auto"/>
          <w:sz w:val="28"/>
          <w:szCs w:val="28"/>
        </w:rPr>
        <w:t>ма</w:t>
      </w:r>
      <w:proofErr w:type="spellEnd"/>
      <w:r w:rsidRPr="006525B8">
        <w:rPr>
          <w:rFonts w:ascii="Times New Roman" w:hAnsi="Times New Roman"/>
          <w:b w:val="0"/>
          <w:color w:val="auto"/>
          <w:sz w:val="28"/>
          <w:szCs w:val="28"/>
        </w:rPr>
        <w:t xml:space="preserve"> конкурсных заявок</w:t>
      </w:r>
    </w:p>
    <w:p w:rsidR="00D265E1" w:rsidRPr="006525B8" w:rsidRDefault="00D265E1" w:rsidP="00D265E1">
      <w:pPr>
        <w:rPr>
          <w:sz w:val="28"/>
          <w:szCs w:val="28"/>
        </w:rPr>
      </w:pPr>
    </w:p>
    <w:p w:rsidR="00D265E1" w:rsidRPr="006525B8" w:rsidRDefault="00D265E1" w:rsidP="00D265E1">
      <w:pPr>
        <w:pStyle w:val="1"/>
        <w:widowControl/>
        <w:numPr>
          <w:ilvl w:val="1"/>
          <w:numId w:val="12"/>
        </w:numPr>
        <w:tabs>
          <w:tab w:val="left" w:pos="1276"/>
        </w:tabs>
        <w:spacing w:before="0" w:after="0"/>
        <w:ind w:left="0" w:firstLine="710"/>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 xml:space="preserve">Адрес для подачи конкурсных заявок: 683024, г. Петропавловск-Камчатский, проспект 50 лет Октября, д.4, каб.512, </w:t>
      </w:r>
      <w:r w:rsidR="00B96C03" w:rsidRPr="006525B8">
        <w:rPr>
          <w:rFonts w:ascii="Times New Roman" w:hAnsi="Times New Roman"/>
          <w:b w:val="0"/>
          <w:bCs w:val="0"/>
          <w:color w:val="auto"/>
          <w:sz w:val="28"/>
          <w:szCs w:val="28"/>
          <w:lang w:val="ru-RU"/>
        </w:rPr>
        <w:t>Центр</w:t>
      </w:r>
      <w:r w:rsidRPr="006525B8">
        <w:rPr>
          <w:rFonts w:ascii="Times New Roman" w:hAnsi="Times New Roman"/>
          <w:b w:val="0"/>
          <w:bCs w:val="0"/>
          <w:color w:val="auto"/>
          <w:sz w:val="28"/>
          <w:szCs w:val="28"/>
        </w:rPr>
        <w:t>. Конкурсные заявки принимаются в рабочие дни, с понедельника по четверг с 9</w:t>
      </w:r>
      <w:r w:rsidRPr="006525B8">
        <w:rPr>
          <w:rFonts w:ascii="Times New Roman" w:hAnsi="Times New Roman"/>
          <w:b w:val="0"/>
          <w:bCs w:val="0"/>
          <w:color w:val="auto"/>
          <w:sz w:val="28"/>
          <w:szCs w:val="28"/>
          <w:lang w:val="ru-RU"/>
        </w:rPr>
        <w:t>.0</w:t>
      </w:r>
      <w:r w:rsidRPr="006525B8">
        <w:rPr>
          <w:rFonts w:ascii="Times New Roman" w:hAnsi="Times New Roman"/>
          <w:b w:val="0"/>
          <w:bCs w:val="0"/>
          <w:color w:val="auto"/>
          <w:sz w:val="28"/>
          <w:szCs w:val="28"/>
        </w:rPr>
        <w:t>0 часов до 12</w:t>
      </w:r>
      <w:r w:rsidRPr="006525B8">
        <w:rPr>
          <w:rFonts w:ascii="Times New Roman" w:hAnsi="Times New Roman"/>
          <w:b w:val="0"/>
          <w:bCs w:val="0"/>
          <w:color w:val="auto"/>
          <w:sz w:val="28"/>
          <w:szCs w:val="28"/>
          <w:lang w:val="ru-RU"/>
        </w:rPr>
        <w:t>.</w:t>
      </w:r>
      <w:r w:rsidRPr="006525B8">
        <w:rPr>
          <w:rFonts w:ascii="Times New Roman" w:hAnsi="Times New Roman"/>
          <w:b w:val="0"/>
          <w:bCs w:val="0"/>
          <w:color w:val="auto"/>
          <w:sz w:val="28"/>
          <w:szCs w:val="28"/>
        </w:rPr>
        <w:t>30 часов и с 13</w:t>
      </w:r>
      <w:r w:rsidRPr="006525B8">
        <w:rPr>
          <w:rFonts w:ascii="Times New Roman" w:hAnsi="Times New Roman"/>
          <w:b w:val="0"/>
          <w:bCs w:val="0"/>
          <w:color w:val="auto"/>
          <w:sz w:val="28"/>
          <w:szCs w:val="28"/>
          <w:lang w:val="ru-RU"/>
        </w:rPr>
        <w:t>.</w:t>
      </w:r>
      <w:r w:rsidRPr="006525B8">
        <w:rPr>
          <w:rFonts w:ascii="Times New Roman" w:hAnsi="Times New Roman"/>
          <w:b w:val="0"/>
          <w:bCs w:val="0"/>
          <w:color w:val="auto"/>
          <w:sz w:val="28"/>
          <w:szCs w:val="28"/>
        </w:rPr>
        <w:t>30 часов до 18</w:t>
      </w:r>
      <w:r w:rsidRPr="006525B8">
        <w:rPr>
          <w:rFonts w:ascii="Times New Roman" w:hAnsi="Times New Roman"/>
          <w:b w:val="0"/>
          <w:bCs w:val="0"/>
          <w:color w:val="auto"/>
          <w:sz w:val="28"/>
          <w:szCs w:val="28"/>
          <w:lang w:val="ru-RU"/>
        </w:rPr>
        <w:t>.</w:t>
      </w:r>
      <w:r w:rsidRPr="006525B8">
        <w:rPr>
          <w:rFonts w:ascii="Times New Roman" w:hAnsi="Times New Roman"/>
          <w:b w:val="0"/>
          <w:bCs w:val="0"/>
          <w:color w:val="auto"/>
          <w:sz w:val="28"/>
          <w:szCs w:val="28"/>
        </w:rPr>
        <w:t>00 часов местного времени, по пятницам с 9</w:t>
      </w:r>
      <w:r w:rsidRPr="006525B8">
        <w:rPr>
          <w:rFonts w:ascii="Times New Roman" w:hAnsi="Times New Roman"/>
          <w:b w:val="0"/>
          <w:bCs w:val="0"/>
          <w:color w:val="auto"/>
          <w:sz w:val="28"/>
          <w:szCs w:val="28"/>
          <w:lang w:val="ru-RU"/>
        </w:rPr>
        <w:t>.</w:t>
      </w:r>
      <w:r w:rsidRPr="006525B8">
        <w:rPr>
          <w:rFonts w:ascii="Times New Roman" w:hAnsi="Times New Roman"/>
          <w:b w:val="0"/>
          <w:bCs w:val="0"/>
          <w:color w:val="auto"/>
          <w:sz w:val="28"/>
          <w:szCs w:val="28"/>
        </w:rPr>
        <w:t>00 часов до 13</w:t>
      </w:r>
      <w:r w:rsidRPr="006525B8">
        <w:rPr>
          <w:rFonts w:ascii="Times New Roman" w:hAnsi="Times New Roman"/>
          <w:b w:val="0"/>
          <w:bCs w:val="0"/>
          <w:color w:val="auto"/>
          <w:sz w:val="28"/>
          <w:szCs w:val="28"/>
          <w:lang w:val="ru-RU"/>
        </w:rPr>
        <w:t>.</w:t>
      </w:r>
      <w:r w:rsidRPr="006525B8">
        <w:rPr>
          <w:rFonts w:ascii="Times New Roman" w:hAnsi="Times New Roman"/>
          <w:b w:val="0"/>
          <w:bCs w:val="0"/>
          <w:color w:val="auto"/>
          <w:sz w:val="28"/>
          <w:szCs w:val="28"/>
        </w:rPr>
        <w:t>00 часов местного времени.</w:t>
      </w:r>
    </w:p>
    <w:p w:rsidR="00D265E1" w:rsidRPr="006525B8" w:rsidRDefault="00D265E1" w:rsidP="00B96C03">
      <w:pPr>
        <w:pStyle w:val="1"/>
        <w:tabs>
          <w:tab w:val="left" w:pos="1276"/>
        </w:tabs>
        <w:spacing w:before="0" w:after="0"/>
        <w:ind w:firstLine="709"/>
        <w:jc w:val="both"/>
        <w:rPr>
          <w:rFonts w:ascii="Times New Roman" w:hAnsi="Times New Roman"/>
          <w:b w:val="0"/>
          <w:bCs w:val="0"/>
          <w:color w:val="auto"/>
          <w:sz w:val="28"/>
          <w:szCs w:val="28"/>
          <w:lang w:val="ru-RU"/>
        </w:rPr>
      </w:pPr>
      <w:r w:rsidRPr="006525B8">
        <w:rPr>
          <w:rFonts w:ascii="Times New Roman" w:hAnsi="Times New Roman"/>
          <w:b w:val="0"/>
          <w:bCs w:val="0"/>
          <w:color w:val="auto"/>
          <w:sz w:val="28"/>
          <w:szCs w:val="28"/>
        </w:rPr>
        <w:t xml:space="preserve">Срок подачи конкурсных заявок для участия в конкурсном отборе устанавливается </w:t>
      </w:r>
      <w:r w:rsidR="00B96C03" w:rsidRPr="006525B8">
        <w:rPr>
          <w:rFonts w:ascii="Times New Roman" w:hAnsi="Times New Roman"/>
          <w:b w:val="0"/>
          <w:bCs w:val="0"/>
          <w:color w:val="auto"/>
          <w:sz w:val="28"/>
          <w:szCs w:val="28"/>
          <w:lang w:val="ru-RU"/>
        </w:rPr>
        <w:t>Агентством</w:t>
      </w:r>
      <w:r w:rsidRPr="006525B8">
        <w:rPr>
          <w:rFonts w:ascii="Times New Roman" w:hAnsi="Times New Roman"/>
          <w:b w:val="0"/>
          <w:bCs w:val="0"/>
          <w:color w:val="auto"/>
          <w:sz w:val="28"/>
          <w:szCs w:val="28"/>
        </w:rPr>
        <w:t>.</w:t>
      </w:r>
      <w:r w:rsidRPr="006525B8">
        <w:rPr>
          <w:rFonts w:ascii="Times New Roman" w:hAnsi="Times New Roman"/>
          <w:b w:val="0"/>
          <w:bCs w:val="0"/>
          <w:color w:val="auto"/>
          <w:sz w:val="28"/>
          <w:szCs w:val="28"/>
          <w:lang w:val="ru-RU"/>
        </w:rPr>
        <w:t xml:space="preserve"> </w:t>
      </w:r>
      <w:r w:rsidRPr="006525B8">
        <w:rPr>
          <w:rFonts w:ascii="Times New Roman" w:hAnsi="Times New Roman"/>
          <w:b w:val="0"/>
          <w:color w:val="auto"/>
          <w:kern w:val="32"/>
          <w:sz w:val="28"/>
          <w:szCs w:val="28"/>
        </w:rPr>
        <w:t xml:space="preserve">Уведомление о начале и окончании срока </w:t>
      </w:r>
      <w:r w:rsidRPr="006525B8">
        <w:rPr>
          <w:rFonts w:ascii="Times New Roman" w:hAnsi="Times New Roman"/>
          <w:b w:val="0"/>
          <w:color w:val="auto"/>
          <w:sz w:val="28"/>
          <w:szCs w:val="28"/>
        </w:rPr>
        <w:t xml:space="preserve">подачи конкурсных заявок для участия в конкурсном отборе </w:t>
      </w:r>
      <w:r w:rsidRPr="006525B8">
        <w:rPr>
          <w:rFonts w:ascii="Times New Roman" w:hAnsi="Times New Roman"/>
          <w:b w:val="0"/>
          <w:color w:val="auto"/>
          <w:kern w:val="32"/>
          <w:sz w:val="28"/>
          <w:szCs w:val="28"/>
        </w:rPr>
        <w:t xml:space="preserve">размещается </w:t>
      </w:r>
      <w:r w:rsidRPr="006525B8">
        <w:rPr>
          <w:rFonts w:ascii="Times New Roman" w:hAnsi="Times New Roman"/>
          <w:b w:val="0"/>
          <w:bCs w:val="0"/>
          <w:color w:val="auto"/>
          <w:sz w:val="28"/>
          <w:szCs w:val="28"/>
          <w:lang w:val="ru-RU"/>
        </w:rPr>
        <w:t xml:space="preserve">Агентством </w:t>
      </w:r>
      <w:r w:rsidRPr="006525B8">
        <w:rPr>
          <w:rFonts w:ascii="Times New Roman" w:hAnsi="Times New Roman"/>
          <w:b w:val="0"/>
          <w:color w:val="auto"/>
          <w:kern w:val="32"/>
          <w:sz w:val="28"/>
          <w:szCs w:val="28"/>
        </w:rPr>
        <w:t>на официальном сайте исполнительных органов государственной власти Камчатского края в сети Интернет по адресу:</w:t>
      </w:r>
      <w:r w:rsidRPr="006525B8">
        <w:rPr>
          <w:rFonts w:ascii="Times New Roman" w:hAnsi="Times New Roman"/>
          <w:b w:val="0"/>
          <w:color w:val="auto"/>
          <w:sz w:val="28"/>
          <w:szCs w:val="28"/>
        </w:rPr>
        <w:t xml:space="preserve"> </w:t>
      </w:r>
      <w:r w:rsidRPr="006525B8">
        <w:rPr>
          <w:rFonts w:ascii="Times New Roman" w:hAnsi="Times New Roman"/>
          <w:b w:val="0"/>
          <w:color w:val="auto"/>
          <w:kern w:val="32"/>
          <w:sz w:val="28"/>
          <w:szCs w:val="28"/>
        </w:rPr>
        <w:t>http://www.kamgov.ru.</w:t>
      </w:r>
    </w:p>
    <w:p w:rsidR="00D265E1" w:rsidRPr="006525B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В рамках одного конкурсного отбора</w:t>
      </w:r>
      <w:r w:rsidRPr="006525B8">
        <w:rPr>
          <w:rFonts w:ascii="Times New Roman" w:hAnsi="Times New Roman"/>
          <w:b w:val="0"/>
          <w:color w:val="auto"/>
          <w:sz w:val="28"/>
          <w:szCs w:val="28"/>
        </w:rPr>
        <w:t xml:space="preserve"> </w:t>
      </w:r>
      <w:r w:rsidRPr="006525B8">
        <w:rPr>
          <w:rFonts w:ascii="Times New Roman" w:hAnsi="Times New Roman"/>
          <w:b w:val="0"/>
          <w:bCs w:val="0"/>
          <w:color w:val="auto"/>
          <w:sz w:val="28"/>
          <w:szCs w:val="28"/>
        </w:rPr>
        <w:t>заявитель имеет право подать только одну конкурсную заявку.</w:t>
      </w:r>
    </w:p>
    <w:p w:rsidR="00D265E1" w:rsidRPr="006525B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В конкурсную заявку индивидуального предпринимателя или главы крестьянского (фермерского) хозяйства входят</w:t>
      </w:r>
      <w:r w:rsidRPr="006525B8">
        <w:rPr>
          <w:rFonts w:ascii="Times New Roman" w:hAnsi="Times New Roman"/>
          <w:b w:val="0"/>
          <w:bCs w:val="0"/>
          <w:color w:val="auto"/>
          <w:sz w:val="28"/>
          <w:szCs w:val="28"/>
          <w:lang w:val="ru-RU"/>
        </w:rPr>
        <w:t xml:space="preserve"> документы </w:t>
      </w:r>
      <w:r w:rsidRPr="006525B8">
        <w:rPr>
          <w:rFonts w:ascii="Times New Roman" w:hAnsi="Times New Roman"/>
          <w:b w:val="0"/>
          <w:bCs w:val="0"/>
          <w:color w:val="auto"/>
          <w:sz w:val="28"/>
          <w:szCs w:val="28"/>
        </w:rPr>
        <w:t xml:space="preserve">согласно </w:t>
      </w:r>
      <w:r w:rsidRPr="006525B8">
        <w:rPr>
          <w:rFonts w:ascii="Times New Roman" w:hAnsi="Times New Roman"/>
          <w:b w:val="0"/>
          <w:bCs w:val="0"/>
          <w:color w:val="auto"/>
          <w:sz w:val="28"/>
          <w:szCs w:val="28"/>
          <w:lang w:val="ru-RU"/>
        </w:rPr>
        <w:t>п</w:t>
      </w:r>
      <w:proofErr w:type="spellStart"/>
      <w:r w:rsidRPr="006525B8">
        <w:rPr>
          <w:rFonts w:ascii="Times New Roman" w:hAnsi="Times New Roman"/>
          <w:b w:val="0"/>
          <w:bCs w:val="0"/>
          <w:color w:val="auto"/>
          <w:sz w:val="28"/>
          <w:szCs w:val="28"/>
        </w:rPr>
        <w:t>риложению</w:t>
      </w:r>
      <w:proofErr w:type="spellEnd"/>
      <w:r w:rsidRPr="006525B8">
        <w:rPr>
          <w:rFonts w:ascii="Times New Roman" w:hAnsi="Times New Roman"/>
          <w:b w:val="0"/>
          <w:bCs w:val="0"/>
          <w:color w:val="auto"/>
          <w:sz w:val="28"/>
          <w:szCs w:val="28"/>
        </w:rPr>
        <w:t xml:space="preserve"> </w:t>
      </w:r>
      <w:r w:rsidRPr="006525B8">
        <w:rPr>
          <w:rFonts w:ascii="Times New Roman" w:hAnsi="Times New Roman"/>
          <w:b w:val="0"/>
          <w:bCs w:val="0"/>
          <w:color w:val="auto"/>
          <w:sz w:val="28"/>
          <w:szCs w:val="28"/>
          <w:lang w:val="ru-RU"/>
        </w:rPr>
        <w:t>1</w:t>
      </w:r>
      <w:r w:rsidRPr="006525B8">
        <w:rPr>
          <w:rFonts w:ascii="Times New Roman" w:hAnsi="Times New Roman"/>
          <w:b w:val="0"/>
          <w:bCs w:val="0"/>
          <w:color w:val="auto"/>
          <w:sz w:val="28"/>
          <w:szCs w:val="28"/>
        </w:rPr>
        <w:t xml:space="preserve"> к настоящему Порядку.</w:t>
      </w:r>
    </w:p>
    <w:p w:rsidR="00D265E1" w:rsidRPr="006525B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В конкурсную заявку юридического лица входят</w:t>
      </w:r>
      <w:r w:rsidRPr="006525B8">
        <w:rPr>
          <w:rFonts w:ascii="Times New Roman" w:hAnsi="Times New Roman"/>
          <w:b w:val="0"/>
          <w:bCs w:val="0"/>
          <w:color w:val="auto"/>
          <w:sz w:val="28"/>
          <w:szCs w:val="28"/>
          <w:lang w:val="ru-RU"/>
        </w:rPr>
        <w:t xml:space="preserve"> документы согласно п</w:t>
      </w:r>
      <w:proofErr w:type="spellStart"/>
      <w:r w:rsidRPr="006525B8">
        <w:rPr>
          <w:rFonts w:ascii="Times New Roman" w:hAnsi="Times New Roman"/>
          <w:b w:val="0"/>
          <w:bCs w:val="0"/>
          <w:color w:val="auto"/>
          <w:sz w:val="28"/>
          <w:szCs w:val="28"/>
        </w:rPr>
        <w:t>риложению</w:t>
      </w:r>
      <w:proofErr w:type="spellEnd"/>
      <w:r w:rsidRPr="006525B8">
        <w:rPr>
          <w:rFonts w:ascii="Times New Roman" w:hAnsi="Times New Roman"/>
          <w:b w:val="0"/>
          <w:bCs w:val="0"/>
          <w:color w:val="auto"/>
          <w:sz w:val="28"/>
          <w:szCs w:val="28"/>
        </w:rPr>
        <w:t xml:space="preserve"> </w:t>
      </w:r>
      <w:r w:rsidRPr="006525B8">
        <w:rPr>
          <w:rFonts w:ascii="Times New Roman" w:hAnsi="Times New Roman"/>
          <w:b w:val="0"/>
          <w:bCs w:val="0"/>
          <w:color w:val="auto"/>
          <w:sz w:val="28"/>
          <w:szCs w:val="28"/>
          <w:lang w:val="ru-RU"/>
        </w:rPr>
        <w:t>4</w:t>
      </w:r>
      <w:r w:rsidRPr="006525B8">
        <w:rPr>
          <w:rFonts w:ascii="Times New Roman" w:hAnsi="Times New Roman"/>
          <w:b w:val="0"/>
          <w:bCs w:val="0"/>
          <w:color w:val="auto"/>
          <w:sz w:val="28"/>
          <w:szCs w:val="28"/>
        </w:rPr>
        <w:t xml:space="preserve"> к настоящему Порядку.</w:t>
      </w:r>
    </w:p>
    <w:p w:rsidR="00D265E1" w:rsidRPr="006525B8" w:rsidRDefault="00D265E1" w:rsidP="00D265E1">
      <w:pPr>
        <w:pStyle w:val="1"/>
        <w:widowControl/>
        <w:numPr>
          <w:ilvl w:val="1"/>
          <w:numId w:val="12"/>
        </w:numPr>
        <w:tabs>
          <w:tab w:val="left" w:pos="284"/>
          <w:tab w:val="left" w:pos="426"/>
          <w:tab w:val="left" w:pos="851"/>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Все листы конкурсной заявки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Первой должна быть подшита опись документов</w:t>
      </w:r>
      <w:r w:rsidR="00B96C03" w:rsidRPr="006525B8">
        <w:rPr>
          <w:rFonts w:ascii="Times New Roman" w:hAnsi="Times New Roman"/>
          <w:b w:val="0"/>
          <w:bCs w:val="0"/>
          <w:color w:val="auto"/>
          <w:sz w:val="28"/>
          <w:szCs w:val="28"/>
          <w:lang w:val="ru-RU"/>
        </w:rPr>
        <w:t xml:space="preserve"> (по форме согласно приложениям 2,5 к настоящему Порядку)</w:t>
      </w:r>
      <w:r w:rsidRPr="006525B8">
        <w:rPr>
          <w:rFonts w:ascii="Times New Roman" w:hAnsi="Times New Roman"/>
          <w:b w:val="0"/>
          <w:bCs w:val="0"/>
          <w:color w:val="auto"/>
          <w:sz w:val="28"/>
          <w:szCs w:val="28"/>
        </w:rPr>
        <w:t xml:space="preserve">, входящих в состав конкурсной заявки, с указанием номера </w:t>
      </w:r>
      <w:r w:rsidRPr="006525B8">
        <w:rPr>
          <w:rFonts w:ascii="Times New Roman" w:hAnsi="Times New Roman"/>
          <w:b w:val="0"/>
          <w:bCs w:val="0"/>
          <w:color w:val="auto"/>
          <w:sz w:val="28"/>
          <w:szCs w:val="28"/>
          <w:lang w:val="ru-RU"/>
        </w:rPr>
        <w:t>листа</w:t>
      </w:r>
      <w:r w:rsidRPr="006525B8">
        <w:rPr>
          <w:rFonts w:ascii="Times New Roman" w:hAnsi="Times New Roman"/>
          <w:b w:val="0"/>
          <w:bCs w:val="0"/>
          <w:color w:val="auto"/>
          <w:sz w:val="28"/>
          <w:szCs w:val="28"/>
        </w:rPr>
        <w:t>, на которо</w:t>
      </w:r>
      <w:r w:rsidRPr="006525B8">
        <w:rPr>
          <w:rFonts w:ascii="Times New Roman" w:hAnsi="Times New Roman"/>
          <w:b w:val="0"/>
          <w:bCs w:val="0"/>
          <w:color w:val="auto"/>
          <w:sz w:val="28"/>
          <w:szCs w:val="28"/>
          <w:lang w:val="ru-RU"/>
        </w:rPr>
        <w:t>м</w:t>
      </w:r>
      <w:r w:rsidRPr="006525B8">
        <w:rPr>
          <w:rFonts w:ascii="Times New Roman" w:hAnsi="Times New Roman"/>
          <w:b w:val="0"/>
          <w:bCs w:val="0"/>
          <w:color w:val="auto"/>
          <w:sz w:val="28"/>
          <w:szCs w:val="28"/>
        </w:rPr>
        <w:t xml:space="preserve"> находится соответствующий документ.</w:t>
      </w:r>
    </w:p>
    <w:p w:rsidR="00D265E1" w:rsidRPr="006525B8" w:rsidRDefault="00D265E1" w:rsidP="00D265E1">
      <w:pPr>
        <w:pStyle w:val="1"/>
        <w:tabs>
          <w:tab w:val="left" w:pos="1276"/>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На конверте указывается следующая информация:</w:t>
      </w:r>
    </w:p>
    <w:p w:rsidR="00D265E1" w:rsidRPr="006525B8" w:rsidRDefault="00D265E1" w:rsidP="00D265E1">
      <w:pPr>
        <w:tabs>
          <w:tab w:val="left" w:pos="1276"/>
        </w:tabs>
        <w:ind w:firstLine="709"/>
        <w:rPr>
          <w:sz w:val="28"/>
          <w:szCs w:val="28"/>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9"/>
        <w:gridCol w:w="4678"/>
      </w:tblGrid>
      <w:tr w:rsidR="00D265E1" w:rsidRPr="006525B8" w:rsidTr="008F3AA3">
        <w:tc>
          <w:tcPr>
            <w:tcW w:w="4819"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ind w:firstLine="34"/>
              <w:jc w:val="both"/>
              <w:rPr>
                <w:bCs/>
              </w:rPr>
            </w:pPr>
            <w:r w:rsidRPr="006525B8">
              <w:t xml:space="preserve">Наименование организатора конкурса: </w:t>
            </w:r>
          </w:p>
        </w:tc>
        <w:tc>
          <w:tcPr>
            <w:tcW w:w="4678"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B96C03">
            <w:pPr>
              <w:pStyle w:val="ad"/>
              <w:tabs>
                <w:tab w:val="left" w:pos="708"/>
              </w:tabs>
              <w:jc w:val="both"/>
              <w:rPr>
                <w:bCs/>
                <w:szCs w:val="24"/>
                <w:lang w:val="ru-RU" w:eastAsia="ru-RU"/>
              </w:rPr>
            </w:pPr>
            <w:r w:rsidRPr="006525B8">
              <w:rPr>
                <w:bCs/>
                <w:szCs w:val="24"/>
                <w:lang w:val="ru-RU" w:eastAsia="ru-RU"/>
              </w:rPr>
              <w:t>Краевое государственное автономное учреждение «Камчатский центр поддержки предпринимательства»</w:t>
            </w:r>
          </w:p>
        </w:tc>
      </w:tr>
      <w:tr w:rsidR="00D265E1" w:rsidRPr="006525B8" w:rsidTr="008F3AA3">
        <w:tc>
          <w:tcPr>
            <w:tcW w:w="4819"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rPr>
                <w:bCs/>
              </w:rPr>
            </w:pPr>
            <w:r w:rsidRPr="006525B8">
              <w:t xml:space="preserve"> Наименование конкурса:</w:t>
            </w:r>
          </w:p>
        </w:tc>
        <w:tc>
          <w:tcPr>
            <w:tcW w:w="4678"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B96C03">
            <w:pPr>
              <w:jc w:val="both"/>
            </w:pPr>
            <w:r w:rsidRPr="006525B8">
              <w:t>Конкурсный отбор субъектов малого и среднего предпринимательства для предоставления субсидий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D265E1" w:rsidRPr="006525B8" w:rsidTr="008F3AA3">
        <w:tc>
          <w:tcPr>
            <w:tcW w:w="4819"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ind w:firstLine="709"/>
              <w:rPr>
                <w:bCs/>
              </w:rPr>
            </w:pPr>
            <w:r w:rsidRPr="006525B8">
              <w:t xml:space="preserve">Наименование и адрес заявителя: </w:t>
            </w:r>
          </w:p>
        </w:tc>
        <w:tc>
          <w:tcPr>
            <w:tcW w:w="4678"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ind w:firstLine="709"/>
            </w:pPr>
          </w:p>
        </w:tc>
      </w:tr>
    </w:tbl>
    <w:p w:rsidR="00D265E1" w:rsidRPr="006525B8" w:rsidRDefault="00D265E1" w:rsidP="00D265E1">
      <w:pPr>
        <w:pStyle w:val="1"/>
        <w:tabs>
          <w:tab w:val="left" w:pos="993"/>
        </w:tabs>
        <w:spacing w:before="0" w:after="0"/>
        <w:ind w:firstLine="709"/>
        <w:jc w:val="both"/>
        <w:rPr>
          <w:rFonts w:ascii="Times New Roman" w:hAnsi="Times New Roman"/>
          <w:b w:val="0"/>
          <w:bCs w:val="0"/>
          <w:color w:val="auto"/>
          <w:sz w:val="28"/>
          <w:szCs w:val="28"/>
        </w:rPr>
      </w:pPr>
    </w:p>
    <w:p w:rsidR="00D265E1" w:rsidRPr="006525B8" w:rsidRDefault="00D265E1" w:rsidP="00D265E1">
      <w:pPr>
        <w:pStyle w:val="1"/>
        <w:widowControl/>
        <w:numPr>
          <w:ilvl w:val="1"/>
          <w:numId w:val="12"/>
        </w:numPr>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 xml:space="preserve">Конкурсная заявка может быть </w:t>
      </w:r>
      <w:r w:rsidRPr="006525B8">
        <w:rPr>
          <w:rFonts w:ascii="Times New Roman" w:hAnsi="Times New Roman"/>
          <w:b w:val="0"/>
          <w:bCs w:val="0"/>
          <w:color w:val="auto"/>
          <w:sz w:val="28"/>
          <w:szCs w:val="28"/>
          <w:lang w:val="ru-RU"/>
        </w:rPr>
        <w:t>передана</w:t>
      </w:r>
      <w:r w:rsidRPr="006525B8">
        <w:rPr>
          <w:rFonts w:ascii="Times New Roman" w:hAnsi="Times New Roman"/>
          <w:b w:val="0"/>
          <w:bCs w:val="0"/>
          <w:color w:val="auto"/>
          <w:sz w:val="28"/>
          <w:szCs w:val="28"/>
        </w:rPr>
        <w:t xml:space="preserve"> организатору конкурса курьерской службой доставки, </w:t>
      </w:r>
      <w:r w:rsidRPr="006525B8">
        <w:rPr>
          <w:rFonts w:ascii="Times New Roman" w:hAnsi="Times New Roman"/>
          <w:b w:val="0"/>
          <w:bCs w:val="0"/>
          <w:color w:val="auto"/>
          <w:sz w:val="28"/>
          <w:szCs w:val="28"/>
          <w:lang w:val="ru-RU"/>
        </w:rPr>
        <w:t xml:space="preserve">направлена </w:t>
      </w:r>
      <w:r w:rsidRPr="006525B8">
        <w:rPr>
          <w:rFonts w:ascii="Times New Roman" w:hAnsi="Times New Roman"/>
          <w:b w:val="0"/>
          <w:bCs w:val="0"/>
          <w:color w:val="auto"/>
          <w:sz w:val="28"/>
          <w:szCs w:val="28"/>
        </w:rPr>
        <w:t>посредством почтово</w:t>
      </w:r>
      <w:r w:rsidRPr="006525B8">
        <w:rPr>
          <w:rFonts w:ascii="Times New Roman" w:hAnsi="Times New Roman"/>
          <w:b w:val="0"/>
          <w:bCs w:val="0"/>
          <w:color w:val="auto"/>
          <w:sz w:val="28"/>
          <w:szCs w:val="28"/>
          <w:lang w:val="ru-RU"/>
        </w:rPr>
        <w:t>й</w:t>
      </w:r>
      <w:r w:rsidRPr="006525B8">
        <w:rPr>
          <w:rFonts w:ascii="Times New Roman" w:hAnsi="Times New Roman"/>
          <w:b w:val="0"/>
          <w:bCs w:val="0"/>
          <w:color w:val="auto"/>
          <w:sz w:val="28"/>
          <w:szCs w:val="28"/>
        </w:rPr>
        <w:t xml:space="preserve"> </w:t>
      </w:r>
      <w:r w:rsidRPr="006525B8">
        <w:rPr>
          <w:rFonts w:ascii="Times New Roman" w:hAnsi="Times New Roman"/>
          <w:b w:val="0"/>
          <w:bCs w:val="0"/>
          <w:color w:val="auto"/>
          <w:sz w:val="28"/>
          <w:szCs w:val="28"/>
          <w:lang w:val="ru-RU"/>
        </w:rPr>
        <w:t>связи</w:t>
      </w:r>
      <w:r w:rsidRPr="006525B8">
        <w:rPr>
          <w:rFonts w:ascii="Times New Roman" w:hAnsi="Times New Roman"/>
          <w:b w:val="0"/>
          <w:bCs w:val="0"/>
          <w:color w:val="auto"/>
          <w:sz w:val="28"/>
          <w:szCs w:val="28"/>
        </w:rPr>
        <w:t xml:space="preserve"> или представлена организатору конкурса лично</w:t>
      </w:r>
      <w:r w:rsidRPr="006525B8">
        <w:rPr>
          <w:rFonts w:ascii="Times New Roman" w:hAnsi="Times New Roman"/>
          <w:b w:val="0"/>
          <w:color w:val="auto"/>
          <w:sz w:val="28"/>
          <w:szCs w:val="28"/>
        </w:rPr>
        <w:t xml:space="preserve"> </w:t>
      </w:r>
      <w:r w:rsidRPr="006525B8">
        <w:rPr>
          <w:rFonts w:ascii="Times New Roman" w:hAnsi="Times New Roman"/>
          <w:b w:val="0"/>
          <w:bCs w:val="0"/>
          <w:color w:val="auto"/>
          <w:sz w:val="28"/>
          <w:szCs w:val="28"/>
        </w:rPr>
        <w:t>заявителем либо его представителем.</w:t>
      </w:r>
      <w:r w:rsidRPr="006525B8">
        <w:t xml:space="preserve"> </w:t>
      </w:r>
    </w:p>
    <w:p w:rsidR="00D265E1" w:rsidRPr="006525B8" w:rsidRDefault="00B96C03" w:rsidP="00D265E1">
      <w:pPr>
        <w:pStyle w:val="1"/>
        <w:widowControl/>
        <w:numPr>
          <w:ilvl w:val="1"/>
          <w:numId w:val="12"/>
        </w:numPr>
        <w:spacing w:before="0" w:after="0"/>
        <w:ind w:left="0" w:firstLine="709"/>
        <w:jc w:val="both"/>
        <w:rPr>
          <w:rFonts w:ascii="Times New Roman" w:hAnsi="Times New Roman"/>
          <w:b w:val="0"/>
          <w:bCs w:val="0"/>
          <w:color w:val="auto"/>
          <w:sz w:val="28"/>
          <w:szCs w:val="28"/>
          <w:lang w:val="ru-RU"/>
        </w:rPr>
      </w:pPr>
      <w:r w:rsidRPr="006525B8">
        <w:rPr>
          <w:rFonts w:ascii="Times New Roman" w:hAnsi="Times New Roman"/>
          <w:b w:val="0"/>
          <w:bCs w:val="0"/>
          <w:color w:val="auto"/>
          <w:sz w:val="28"/>
          <w:szCs w:val="28"/>
          <w:lang w:val="ru-RU"/>
        </w:rPr>
        <w:t>К</w:t>
      </w:r>
      <w:proofErr w:type="spellStart"/>
      <w:r w:rsidRPr="006525B8">
        <w:rPr>
          <w:rFonts w:ascii="Times New Roman" w:hAnsi="Times New Roman"/>
          <w:b w:val="0"/>
          <w:bCs w:val="0"/>
          <w:color w:val="auto"/>
          <w:sz w:val="28"/>
          <w:szCs w:val="28"/>
        </w:rPr>
        <w:t>онкурсные</w:t>
      </w:r>
      <w:proofErr w:type="spellEnd"/>
      <w:r w:rsidR="00D265E1" w:rsidRPr="006525B8">
        <w:rPr>
          <w:rFonts w:ascii="Times New Roman" w:hAnsi="Times New Roman"/>
          <w:b w:val="0"/>
          <w:bCs w:val="0"/>
          <w:color w:val="auto"/>
          <w:sz w:val="28"/>
          <w:szCs w:val="28"/>
        </w:rPr>
        <w:t xml:space="preserve"> заявки регистрируются в журнале регистрации конкурсных заявок в момент их поступления организатору конкурса. В случае личного представления заявки организатору конкурса запись регистрации включает в себя номер по порядку, наименование заявителя, дату, время, подпись и расшифровку подписи лица, вручившего конкурсную заявку, подпись и расшифровку подписи лица, принявшего конкурсную заявку. При </w:t>
      </w:r>
      <w:r w:rsidR="00D265E1" w:rsidRPr="006525B8">
        <w:rPr>
          <w:rFonts w:ascii="Times New Roman" w:hAnsi="Times New Roman"/>
          <w:b w:val="0"/>
          <w:bCs w:val="0"/>
          <w:color w:val="auto"/>
          <w:sz w:val="28"/>
          <w:szCs w:val="28"/>
          <w:lang w:val="ru-RU"/>
        </w:rPr>
        <w:t xml:space="preserve">поступлении </w:t>
      </w:r>
      <w:r w:rsidR="00D265E1" w:rsidRPr="006525B8">
        <w:rPr>
          <w:rFonts w:ascii="Times New Roman" w:hAnsi="Times New Roman"/>
          <w:b w:val="0"/>
          <w:bCs w:val="0"/>
          <w:color w:val="auto"/>
          <w:sz w:val="28"/>
          <w:szCs w:val="28"/>
        </w:rPr>
        <w:t xml:space="preserve">конкурсной заявки </w:t>
      </w:r>
      <w:r w:rsidR="00D265E1" w:rsidRPr="006525B8">
        <w:rPr>
          <w:rFonts w:ascii="Times New Roman" w:hAnsi="Times New Roman"/>
          <w:b w:val="0"/>
          <w:bCs w:val="0"/>
          <w:color w:val="auto"/>
          <w:sz w:val="28"/>
          <w:szCs w:val="28"/>
          <w:lang w:val="ru-RU"/>
        </w:rPr>
        <w:t xml:space="preserve">в Центр </w:t>
      </w:r>
      <w:r w:rsidR="00D265E1" w:rsidRPr="006525B8">
        <w:rPr>
          <w:rFonts w:ascii="Times New Roman" w:hAnsi="Times New Roman"/>
          <w:b w:val="0"/>
          <w:bCs w:val="0"/>
          <w:color w:val="auto"/>
          <w:sz w:val="28"/>
          <w:szCs w:val="28"/>
        </w:rPr>
        <w:t>посредством почтово</w:t>
      </w:r>
      <w:r w:rsidR="00D265E1" w:rsidRPr="006525B8">
        <w:rPr>
          <w:rFonts w:ascii="Times New Roman" w:hAnsi="Times New Roman"/>
          <w:b w:val="0"/>
          <w:bCs w:val="0"/>
          <w:color w:val="auto"/>
          <w:sz w:val="28"/>
          <w:szCs w:val="28"/>
          <w:lang w:val="ru-RU"/>
        </w:rPr>
        <w:t>й</w:t>
      </w:r>
      <w:r w:rsidR="00D265E1" w:rsidRPr="006525B8">
        <w:rPr>
          <w:rFonts w:ascii="Times New Roman" w:hAnsi="Times New Roman"/>
          <w:b w:val="0"/>
          <w:bCs w:val="0"/>
          <w:color w:val="auto"/>
          <w:sz w:val="28"/>
          <w:szCs w:val="28"/>
        </w:rPr>
        <w:t xml:space="preserve"> </w:t>
      </w:r>
      <w:r w:rsidR="00D265E1" w:rsidRPr="006525B8">
        <w:rPr>
          <w:rFonts w:ascii="Times New Roman" w:hAnsi="Times New Roman"/>
          <w:b w:val="0"/>
          <w:bCs w:val="0"/>
          <w:color w:val="auto"/>
          <w:sz w:val="28"/>
          <w:szCs w:val="28"/>
          <w:lang w:val="ru-RU"/>
        </w:rPr>
        <w:t xml:space="preserve">связи либо через </w:t>
      </w:r>
      <w:r w:rsidR="00D265E1" w:rsidRPr="006525B8">
        <w:rPr>
          <w:rFonts w:ascii="Times New Roman" w:hAnsi="Times New Roman"/>
          <w:b w:val="0"/>
          <w:bCs w:val="0"/>
          <w:color w:val="auto"/>
          <w:sz w:val="28"/>
          <w:szCs w:val="28"/>
        </w:rPr>
        <w:t>курьерск</w:t>
      </w:r>
      <w:r w:rsidR="00D265E1" w:rsidRPr="006525B8">
        <w:rPr>
          <w:rFonts w:ascii="Times New Roman" w:hAnsi="Times New Roman"/>
          <w:b w:val="0"/>
          <w:bCs w:val="0"/>
          <w:color w:val="auto"/>
          <w:sz w:val="28"/>
          <w:szCs w:val="28"/>
          <w:lang w:val="ru-RU"/>
        </w:rPr>
        <w:t>ую</w:t>
      </w:r>
      <w:r w:rsidR="00D265E1" w:rsidRPr="006525B8">
        <w:rPr>
          <w:rFonts w:ascii="Times New Roman" w:hAnsi="Times New Roman"/>
          <w:b w:val="0"/>
          <w:bCs w:val="0"/>
          <w:color w:val="auto"/>
          <w:sz w:val="28"/>
          <w:szCs w:val="28"/>
        </w:rPr>
        <w:t xml:space="preserve"> служб</w:t>
      </w:r>
      <w:r w:rsidR="00D265E1" w:rsidRPr="006525B8">
        <w:rPr>
          <w:rFonts w:ascii="Times New Roman" w:hAnsi="Times New Roman"/>
          <w:b w:val="0"/>
          <w:bCs w:val="0"/>
          <w:color w:val="auto"/>
          <w:sz w:val="28"/>
          <w:szCs w:val="28"/>
          <w:lang w:val="ru-RU"/>
        </w:rPr>
        <w:t>у</w:t>
      </w:r>
      <w:r w:rsidR="00D265E1" w:rsidRPr="006525B8">
        <w:rPr>
          <w:rFonts w:ascii="Times New Roman" w:hAnsi="Times New Roman"/>
          <w:b w:val="0"/>
          <w:bCs w:val="0"/>
          <w:color w:val="auto"/>
          <w:sz w:val="28"/>
          <w:szCs w:val="28"/>
        </w:rPr>
        <w:t xml:space="preserve"> доставки запись регистрации включает в себя номер по порядку, наименование заявителя, дату, время, подпись и расшифровку подписи лица, принявшего конкурсную заявку.</w:t>
      </w:r>
    </w:p>
    <w:p w:rsidR="00D265E1" w:rsidRPr="006525B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Датой и временем поступления конкурсной заявки считаются дата и время е</w:t>
      </w:r>
      <w:r w:rsidRPr="006525B8">
        <w:rPr>
          <w:rFonts w:ascii="Times New Roman" w:hAnsi="Times New Roman"/>
          <w:b w:val="0"/>
          <w:bCs w:val="0"/>
          <w:color w:val="auto"/>
          <w:sz w:val="28"/>
          <w:szCs w:val="28"/>
          <w:lang w:val="ru-RU"/>
        </w:rPr>
        <w:t>е</w:t>
      </w:r>
      <w:r w:rsidRPr="006525B8">
        <w:rPr>
          <w:rFonts w:ascii="Times New Roman" w:hAnsi="Times New Roman"/>
          <w:b w:val="0"/>
          <w:bCs w:val="0"/>
          <w:color w:val="auto"/>
          <w:sz w:val="28"/>
          <w:szCs w:val="28"/>
        </w:rPr>
        <w:t xml:space="preserve"> получения организатором конкурса. </w:t>
      </w:r>
    </w:p>
    <w:p w:rsidR="00D265E1" w:rsidRPr="006525B8" w:rsidRDefault="00D265E1" w:rsidP="00D265E1">
      <w:pPr>
        <w:numPr>
          <w:ilvl w:val="1"/>
          <w:numId w:val="12"/>
        </w:numPr>
        <w:ind w:left="0" w:firstLine="710"/>
        <w:jc w:val="both"/>
        <w:rPr>
          <w:sz w:val="28"/>
          <w:szCs w:val="28"/>
        </w:rPr>
      </w:pPr>
      <w:r w:rsidRPr="006525B8">
        <w:rPr>
          <w:sz w:val="28"/>
          <w:szCs w:val="28"/>
        </w:rPr>
        <w:t>В случае одновременного поступления организатору конкурса двух или более конкурсных заявок, направленных посредством почтово</w:t>
      </w:r>
      <w:r w:rsidRPr="006525B8">
        <w:rPr>
          <w:bCs/>
          <w:sz w:val="28"/>
          <w:szCs w:val="28"/>
        </w:rPr>
        <w:t>й</w:t>
      </w:r>
      <w:r w:rsidRPr="006525B8">
        <w:rPr>
          <w:sz w:val="28"/>
          <w:szCs w:val="28"/>
        </w:rPr>
        <w:t xml:space="preserve"> </w:t>
      </w:r>
      <w:r w:rsidRPr="006525B8">
        <w:rPr>
          <w:bCs/>
          <w:sz w:val="28"/>
          <w:szCs w:val="28"/>
        </w:rPr>
        <w:t>связи</w:t>
      </w:r>
      <w:r w:rsidRPr="006525B8">
        <w:rPr>
          <w:sz w:val="28"/>
          <w:szCs w:val="28"/>
        </w:rPr>
        <w:t>, последовательность их регистрации устанавливается в соответствии с датой их отправления.</w:t>
      </w:r>
    </w:p>
    <w:p w:rsidR="00D265E1" w:rsidRPr="006525B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В случае подачи изменений в конкурсную заявку, датой и временем поступления конкурсной заявки считаются дата и время получения изменений.</w:t>
      </w:r>
    </w:p>
    <w:p w:rsidR="00D265E1" w:rsidRPr="006525B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Изменения вносятся заявителем посредством подачи дополнительного пакета документов, в который входят:</w:t>
      </w:r>
    </w:p>
    <w:p w:rsidR="00D265E1" w:rsidRPr="006525B8" w:rsidRDefault="00D265E1" w:rsidP="00D265E1">
      <w:pPr>
        <w:pStyle w:val="1"/>
        <w:tabs>
          <w:tab w:val="left" w:pos="993"/>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1</w:t>
      </w:r>
      <w:r w:rsidRPr="006525B8">
        <w:rPr>
          <w:rFonts w:ascii="Times New Roman" w:hAnsi="Times New Roman"/>
          <w:b w:val="0"/>
          <w:bCs w:val="0"/>
          <w:color w:val="auto"/>
          <w:sz w:val="28"/>
          <w:szCs w:val="28"/>
        </w:rPr>
        <w:t>) опись документов</w:t>
      </w:r>
      <w:r w:rsidR="00B96C03" w:rsidRPr="006525B8">
        <w:rPr>
          <w:rFonts w:ascii="Times New Roman" w:hAnsi="Times New Roman"/>
          <w:b w:val="0"/>
          <w:bCs w:val="0"/>
          <w:color w:val="auto"/>
          <w:sz w:val="28"/>
          <w:szCs w:val="28"/>
          <w:lang w:val="ru-RU"/>
        </w:rPr>
        <w:t xml:space="preserve"> (по форме согласно приложениям 2,5 к настоящему Порядку)</w:t>
      </w:r>
      <w:r w:rsidRPr="006525B8">
        <w:rPr>
          <w:rFonts w:ascii="Times New Roman" w:hAnsi="Times New Roman"/>
          <w:b w:val="0"/>
          <w:bCs w:val="0"/>
          <w:color w:val="auto"/>
          <w:sz w:val="28"/>
          <w:szCs w:val="28"/>
        </w:rPr>
        <w:t>;</w:t>
      </w:r>
    </w:p>
    <w:p w:rsidR="00D265E1" w:rsidRPr="006525B8" w:rsidRDefault="00D265E1" w:rsidP="00D265E1">
      <w:pPr>
        <w:pStyle w:val="1"/>
        <w:tabs>
          <w:tab w:val="left" w:pos="993"/>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2</w:t>
      </w:r>
      <w:r w:rsidRPr="006525B8">
        <w:rPr>
          <w:rFonts w:ascii="Times New Roman" w:hAnsi="Times New Roman"/>
          <w:b w:val="0"/>
          <w:bCs w:val="0"/>
          <w:color w:val="auto"/>
          <w:sz w:val="28"/>
          <w:szCs w:val="28"/>
        </w:rPr>
        <w:t>) документы заявителя, содержащие изменения.</w:t>
      </w:r>
    </w:p>
    <w:p w:rsidR="00D265E1" w:rsidRPr="006525B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lang w:val="en-US"/>
        </w:rPr>
      </w:pPr>
      <w:r w:rsidRPr="006525B8">
        <w:rPr>
          <w:rFonts w:ascii="Times New Roman" w:hAnsi="Times New Roman"/>
          <w:b w:val="0"/>
          <w:bCs w:val="0"/>
          <w:color w:val="auto"/>
          <w:sz w:val="28"/>
          <w:szCs w:val="28"/>
        </w:rPr>
        <w:t>Все листы дополнительного пакета документов должны быть сшиты в одну папку, пронумерованы, заверены подписью индивидуального предпринимателя или руководителя юридического лица и запечатаны в конверт. На конверте указывается следующая информация:</w:t>
      </w:r>
    </w:p>
    <w:p w:rsidR="00D265E1" w:rsidRPr="006525B8" w:rsidRDefault="00D265E1" w:rsidP="00D265E1">
      <w:pPr>
        <w:rPr>
          <w:sz w:val="28"/>
          <w:szCs w:val="28"/>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8"/>
        <w:gridCol w:w="4783"/>
      </w:tblGrid>
      <w:tr w:rsidR="00D265E1" w:rsidRPr="006525B8" w:rsidTr="008F3AA3">
        <w:tc>
          <w:tcPr>
            <w:tcW w:w="4538"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ind w:firstLine="34"/>
              <w:rPr>
                <w:bCs/>
              </w:rPr>
            </w:pPr>
            <w:r w:rsidRPr="006525B8">
              <w:t xml:space="preserve">Наименование организатора конкурса: </w:t>
            </w:r>
          </w:p>
        </w:tc>
        <w:tc>
          <w:tcPr>
            <w:tcW w:w="4783"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ind w:firstLine="34"/>
              <w:jc w:val="both"/>
            </w:pPr>
            <w:r w:rsidRPr="006525B8">
              <w:rPr>
                <w:bCs/>
              </w:rPr>
              <w:t>Краевое государственное автономное учреждение «Камчатский центр поддержки предпринимательства»</w:t>
            </w:r>
          </w:p>
        </w:tc>
      </w:tr>
      <w:tr w:rsidR="00D265E1" w:rsidRPr="006525B8" w:rsidTr="008F3AA3">
        <w:tc>
          <w:tcPr>
            <w:tcW w:w="4538"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ind w:firstLine="34"/>
              <w:rPr>
                <w:bCs/>
              </w:rPr>
            </w:pPr>
            <w:r w:rsidRPr="006525B8">
              <w:t>Изменения в конкурсную заявку на конкурс</w:t>
            </w:r>
          </w:p>
        </w:tc>
        <w:tc>
          <w:tcPr>
            <w:tcW w:w="4783"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ind w:firstLine="34"/>
              <w:jc w:val="both"/>
            </w:pPr>
            <w:r w:rsidRPr="006525B8">
              <w:t>Конкурсный отбор субъектов малого и среднего предпринимательства для предоставления субсидий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D265E1" w:rsidRPr="006525B8" w:rsidTr="008F3AA3">
        <w:tc>
          <w:tcPr>
            <w:tcW w:w="4538"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ind w:firstLine="34"/>
              <w:rPr>
                <w:bCs/>
              </w:rPr>
            </w:pPr>
            <w:r w:rsidRPr="006525B8">
              <w:t xml:space="preserve">Наименование и адрес заявителя: </w:t>
            </w:r>
          </w:p>
        </w:tc>
        <w:tc>
          <w:tcPr>
            <w:tcW w:w="4783"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ind w:firstLine="34"/>
            </w:pPr>
          </w:p>
        </w:tc>
      </w:tr>
    </w:tbl>
    <w:p w:rsidR="00D265E1" w:rsidRPr="006525B8" w:rsidRDefault="00D265E1" w:rsidP="00D265E1">
      <w:pPr>
        <w:pStyle w:val="1"/>
        <w:tabs>
          <w:tab w:val="left" w:pos="993"/>
        </w:tabs>
        <w:spacing w:before="0" w:after="0"/>
        <w:ind w:firstLine="709"/>
        <w:jc w:val="both"/>
        <w:rPr>
          <w:rFonts w:ascii="Times New Roman" w:hAnsi="Times New Roman"/>
          <w:b w:val="0"/>
          <w:bCs w:val="0"/>
          <w:color w:val="auto"/>
          <w:sz w:val="28"/>
          <w:szCs w:val="28"/>
        </w:rPr>
      </w:pPr>
    </w:p>
    <w:p w:rsidR="00D265E1" w:rsidRPr="006525B8" w:rsidRDefault="00D265E1" w:rsidP="00D265E1">
      <w:pPr>
        <w:pStyle w:val="1"/>
        <w:widowControl/>
        <w:numPr>
          <w:ilvl w:val="1"/>
          <w:numId w:val="12"/>
        </w:numPr>
        <w:tabs>
          <w:tab w:val="left" w:pos="993"/>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Заявитель вправе изменить или отозвать конкурсную заявку в любое время до момента вскрытия конвертов.</w:t>
      </w:r>
    </w:p>
    <w:p w:rsidR="00D265E1" w:rsidRPr="006525B8" w:rsidRDefault="00D265E1" w:rsidP="00D265E1">
      <w:pPr>
        <w:pStyle w:val="aa"/>
        <w:numPr>
          <w:ilvl w:val="1"/>
          <w:numId w:val="12"/>
        </w:numPr>
        <w:tabs>
          <w:tab w:val="left" w:pos="993"/>
        </w:tabs>
        <w:ind w:left="0" w:firstLine="709"/>
        <w:contextualSpacing w:val="0"/>
        <w:jc w:val="both"/>
        <w:rPr>
          <w:sz w:val="28"/>
          <w:szCs w:val="28"/>
        </w:rPr>
      </w:pPr>
      <w:r w:rsidRPr="006525B8">
        <w:rPr>
          <w:sz w:val="28"/>
          <w:szCs w:val="28"/>
        </w:rPr>
        <w:t>Отзыв конкурсной заявки производится на основании письменного заявления заявителя.</w:t>
      </w:r>
    </w:p>
    <w:p w:rsidR="00D265E1" w:rsidRPr="006525B8" w:rsidRDefault="00D265E1" w:rsidP="00D265E1">
      <w:pPr>
        <w:pStyle w:val="aa"/>
        <w:numPr>
          <w:ilvl w:val="1"/>
          <w:numId w:val="12"/>
        </w:numPr>
        <w:tabs>
          <w:tab w:val="left" w:pos="993"/>
        </w:tabs>
        <w:ind w:left="0" w:firstLine="709"/>
        <w:contextualSpacing w:val="0"/>
        <w:jc w:val="both"/>
        <w:rPr>
          <w:sz w:val="28"/>
          <w:szCs w:val="28"/>
        </w:rPr>
      </w:pPr>
      <w:r w:rsidRPr="006525B8">
        <w:rPr>
          <w:sz w:val="28"/>
          <w:szCs w:val="28"/>
        </w:rPr>
        <w:t>После рассмотрения конкурсной заявки конкурсной комиссией конкурсная заявка возврату не подлежит.</w:t>
      </w:r>
    </w:p>
    <w:p w:rsidR="00D265E1" w:rsidRPr="006525B8" w:rsidRDefault="00D265E1" w:rsidP="00D265E1">
      <w:pPr>
        <w:pStyle w:val="aa"/>
        <w:numPr>
          <w:ilvl w:val="1"/>
          <w:numId w:val="12"/>
        </w:numPr>
        <w:tabs>
          <w:tab w:val="left" w:pos="993"/>
        </w:tabs>
        <w:ind w:left="0" w:firstLine="709"/>
        <w:contextualSpacing w:val="0"/>
        <w:jc w:val="both"/>
        <w:rPr>
          <w:sz w:val="28"/>
          <w:szCs w:val="28"/>
        </w:rPr>
      </w:pPr>
      <w:r w:rsidRPr="006525B8">
        <w:rPr>
          <w:sz w:val="28"/>
          <w:szCs w:val="28"/>
        </w:rPr>
        <w:t>Конкурсные заявки, поступившие организатору конкурса до начала либо после окончания срока подачи конкурсных заявок, в журнале регистрации конкурсных заявок не регистрируются, к участию в конкурсе не допускаются и в течение 5 рабочих дней со дня их поступления организатору конкурса возвращаются заявителю.</w:t>
      </w:r>
    </w:p>
    <w:p w:rsidR="00D265E1" w:rsidRPr="006525B8" w:rsidRDefault="00D265E1" w:rsidP="00D265E1">
      <w:pPr>
        <w:ind w:firstLine="709"/>
        <w:rPr>
          <w:sz w:val="28"/>
          <w:szCs w:val="28"/>
        </w:rPr>
      </w:pPr>
    </w:p>
    <w:p w:rsidR="00D265E1" w:rsidRPr="006525B8" w:rsidRDefault="00D265E1" w:rsidP="00D265E1">
      <w:pPr>
        <w:pStyle w:val="1"/>
        <w:widowControl/>
        <w:numPr>
          <w:ilvl w:val="0"/>
          <w:numId w:val="12"/>
        </w:numPr>
        <w:tabs>
          <w:tab w:val="left" w:pos="284"/>
        </w:tabs>
        <w:spacing w:before="0" w:after="0"/>
        <w:ind w:left="0" w:firstLine="0"/>
        <w:rPr>
          <w:rFonts w:ascii="Times New Roman" w:hAnsi="Times New Roman"/>
          <w:b w:val="0"/>
          <w:color w:val="auto"/>
          <w:sz w:val="28"/>
          <w:szCs w:val="28"/>
        </w:rPr>
      </w:pPr>
      <w:r w:rsidRPr="006525B8">
        <w:rPr>
          <w:rFonts w:ascii="Times New Roman" w:hAnsi="Times New Roman"/>
          <w:b w:val="0"/>
          <w:color w:val="auto"/>
          <w:sz w:val="28"/>
          <w:szCs w:val="28"/>
        </w:rPr>
        <w:t>Порядок вскрытия конвертов, определения участников</w:t>
      </w:r>
    </w:p>
    <w:p w:rsidR="00D265E1" w:rsidRPr="006525B8" w:rsidRDefault="00D265E1" w:rsidP="00D265E1">
      <w:pPr>
        <w:pStyle w:val="1"/>
        <w:spacing w:before="0" w:after="0"/>
        <w:rPr>
          <w:rFonts w:ascii="Times New Roman" w:hAnsi="Times New Roman"/>
          <w:b w:val="0"/>
          <w:color w:val="auto"/>
          <w:sz w:val="28"/>
          <w:szCs w:val="28"/>
        </w:rPr>
      </w:pPr>
      <w:r w:rsidRPr="006525B8">
        <w:rPr>
          <w:rFonts w:ascii="Times New Roman" w:hAnsi="Times New Roman"/>
          <w:b w:val="0"/>
          <w:color w:val="auto"/>
          <w:sz w:val="28"/>
          <w:szCs w:val="28"/>
        </w:rPr>
        <w:t>и победителей конкурса</w:t>
      </w:r>
    </w:p>
    <w:p w:rsidR="00D265E1" w:rsidRPr="006525B8" w:rsidRDefault="00D265E1" w:rsidP="00D265E1">
      <w:pPr>
        <w:rPr>
          <w:sz w:val="28"/>
          <w:szCs w:val="28"/>
        </w:rPr>
      </w:pP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Процедура вскрытия конвертов проводится на заседании конкурсной комиссии.</w:t>
      </w: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При вскрытии конвертов с конкурсными заявками в протокол вскрытия конвертов вносятся наименования заявителей, дата и время подачи конкурсной(</w:t>
      </w:r>
      <w:proofErr w:type="spellStart"/>
      <w:r w:rsidRPr="006525B8">
        <w:rPr>
          <w:rFonts w:ascii="Times New Roman" w:hAnsi="Times New Roman"/>
          <w:b w:val="0"/>
          <w:bCs w:val="0"/>
          <w:color w:val="auto"/>
          <w:sz w:val="28"/>
          <w:szCs w:val="28"/>
        </w:rPr>
        <w:t>ых</w:t>
      </w:r>
      <w:proofErr w:type="spellEnd"/>
      <w:r w:rsidRPr="006525B8">
        <w:rPr>
          <w:rFonts w:ascii="Times New Roman" w:hAnsi="Times New Roman"/>
          <w:b w:val="0"/>
          <w:bCs w:val="0"/>
          <w:color w:val="auto"/>
          <w:sz w:val="28"/>
          <w:szCs w:val="28"/>
        </w:rPr>
        <w:t>) заявки(</w:t>
      </w:r>
      <w:proofErr w:type="spellStart"/>
      <w:r w:rsidRPr="006525B8">
        <w:rPr>
          <w:rFonts w:ascii="Times New Roman" w:hAnsi="Times New Roman"/>
          <w:b w:val="0"/>
          <w:bCs w:val="0"/>
          <w:color w:val="auto"/>
          <w:sz w:val="28"/>
          <w:szCs w:val="28"/>
        </w:rPr>
        <w:t>ок</w:t>
      </w:r>
      <w:proofErr w:type="spellEnd"/>
      <w:r w:rsidRPr="006525B8">
        <w:rPr>
          <w:rFonts w:ascii="Times New Roman" w:hAnsi="Times New Roman"/>
          <w:b w:val="0"/>
          <w:bCs w:val="0"/>
          <w:color w:val="auto"/>
          <w:sz w:val="28"/>
          <w:szCs w:val="28"/>
        </w:rPr>
        <w:t>).</w:t>
      </w: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После оформления протокола вскрытия конвертов конкурсная комиссия проводит рассмотрение и анализ конкурсных заявок с целью определения участников конкурса, победителей конкурса и размера субсидии.</w:t>
      </w:r>
      <w:r w:rsidRPr="006525B8">
        <w:rPr>
          <w:rFonts w:ascii="Times New Roman" w:hAnsi="Times New Roman"/>
          <w:b w:val="0"/>
          <w:bCs w:val="0"/>
          <w:color w:val="auto"/>
          <w:sz w:val="28"/>
          <w:szCs w:val="28"/>
          <w:lang w:val="ru-RU"/>
        </w:rPr>
        <w:t xml:space="preserve"> </w:t>
      </w:r>
      <w:r w:rsidRPr="006525B8">
        <w:rPr>
          <w:rFonts w:ascii="Times New Roman" w:hAnsi="Times New Roman"/>
          <w:b w:val="0"/>
          <w:color w:val="000000" w:themeColor="text1"/>
          <w:sz w:val="28"/>
          <w:szCs w:val="28"/>
        </w:rPr>
        <w:t>По результатам рассмотрения конкурсных заявок конкурсная комиссия формирует рекомендацию о предоставлении субсидии победителям конкурса</w:t>
      </w:r>
      <w:r w:rsidRPr="006525B8">
        <w:rPr>
          <w:rFonts w:ascii="Times New Roman" w:hAnsi="Times New Roman"/>
          <w:b w:val="0"/>
          <w:color w:val="000000" w:themeColor="text1"/>
          <w:sz w:val="28"/>
          <w:szCs w:val="28"/>
          <w:lang w:val="ru-RU"/>
        </w:rPr>
        <w:t xml:space="preserve"> или рекомендацию об отказе в предоставлении субсидии заявителям при отсутствии победителей конкурса</w:t>
      </w:r>
      <w:r w:rsidRPr="006525B8">
        <w:rPr>
          <w:rFonts w:ascii="Times New Roman" w:hAnsi="Times New Roman"/>
          <w:b w:val="0"/>
          <w:color w:val="000000" w:themeColor="text1"/>
          <w:sz w:val="28"/>
          <w:szCs w:val="28"/>
        </w:rPr>
        <w:t>, которая отражается в протоколе заседания комиссии.</w:t>
      </w: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 xml:space="preserve">Решение о предоставлении субсидии либо об отказе в предоставлении субсидии принимается организатором конкурса </w:t>
      </w:r>
      <w:r w:rsidRPr="006525B8">
        <w:rPr>
          <w:rFonts w:ascii="Times New Roman" w:hAnsi="Times New Roman"/>
          <w:b w:val="0"/>
          <w:bCs w:val="0"/>
          <w:color w:val="auto"/>
          <w:sz w:val="28"/>
          <w:szCs w:val="28"/>
          <w:lang w:val="ru-RU"/>
        </w:rPr>
        <w:t xml:space="preserve">с учетом </w:t>
      </w:r>
      <w:r w:rsidRPr="006525B8">
        <w:rPr>
          <w:rFonts w:ascii="Times New Roman" w:hAnsi="Times New Roman"/>
          <w:b w:val="0"/>
          <w:color w:val="000000" w:themeColor="text1"/>
          <w:sz w:val="28"/>
          <w:szCs w:val="28"/>
        </w:rPr>
        <w:t>рекомендации комиссии</w:t>
      </w:r>
      <w:r w:rsidRPr="006525B8">
        <w:rPr>
          <w:rFonts w:ascii="Times New Roman" w:hAnsi="Times New Roman"/>
          <w:b w:val="0"/>
          <w:bCs w:val="0"/>
          <w:color w:val="auto"/>
          <w:sz w:val="28"/>
          <w:szCs w:val="28"/>
        </w:rPr>
        <w:t xml:space="preserve"> в течение 30 календарных дней со дня окончания срока подачи конкурсных заявок для участия в конкурсном отборе</w:t>
      </w:r>
      <w:r w:rsidRPr="006525B8">
        <w:rPr>
          <w:rFonts w:ascii="Times New Roman" w:hAnsi="Times New Roman"/>
          <w:b w:val="0"/>
          <w:bCs w:val="0"/>
          <w:color w:val="auto"/>
          <w:sz w:val="28"/>
          <w:szCs w:val="28"/>
          <w:lang w:val="ru-RU"/>
        </w:rPr>
        <w:t>.</w:t>
      </w: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 xml:space="preserve">Организатор конкурса в течение 3 рабочих дней со дня оформления протокола вскрытия конвертов запрашивает у </w:t>
      </w:r>
      <w:r w:rsidRPr="006525B8">
        <w:rPr>
          <w:rFonts w:ascii="Times New Roman" w:hAnsi="Times New Roman"/>
          <w:b w:val="0"/>
          <w:bCs w:val="0"/>
          <w:color w:val="auto"/>
          <w:sz w:val="28"/>
          <w:szCs w:val="28"/>
          <w:lang w:val="ru-RU"/>
        </w:rPr>
        <w:t>Агентства</w:t>
      </w:r>
      <w:r w:rsidRPr="006525B8">
        <w:rPr>
          <w:rFonts w:ascii="Times New Roman" w:hAnsi="Times New Roman"/>
          <w:b w:val="0"/>
          <w:bCs w:val="0"/>
          <w:color w:val="auto"/>
          <w:sz w:val="28"/>
          <w:szCs w:val="28"/>
        </w:rPr>
        <w:t>:</w:t>
      </w:r>
    </w:p>
    <w:p w:rsidR="00D265E1" w:rsidRPr="006525B8" w:rsidRDefault="00D265E1" w:rsidP="00D265E1">
      <w:pPr>
        <w:pStyle w:val="1"/>
        <w:widowControl/>
        <w:tabs>
          <w:tab w:val="left" w:pos="851"/>
        </w:tabs>
        <w:spacing w:before="0" w:after="0"/>
        <w:ind w:firstLine="709"/>
        <w:jc w:val="both"/>
        <w:rPr>
          <w:rFonts w:ascii="Times New Roman" w:hAnsi="Times New Roman"/>
          <w:b w:val="0"/>
          <w:bCs w:val="0"/>
          <w:color w:val="auto"/>
          <w:sz w:val="28"/>
          <w:szCs w:val="28"/>
        </w:rPr>
      </w:pPr>
      <w:r w:rsidRPr="006525B8">
        <w:rPr>
          <w:rFonts w:ascii="Times New Roman" w:hAnsi="Times New Roman"/>
          <w:b w:val="0"/>
          <w:color w:val="auto"/>
          <w:sz w:val="28"/>
          <w:szCs w:val="28"/>
          <w:lang w:val="ru-RU"/>
        </w:rPr>
        <w:t xml:space="preserve">1) </w:t>
      </w:r>
      <w:r w:rsidRPr="006525B8">
        <w:rPr>
          <w:rFonts w:ascii="Times New Roman" w:hAnsi="Times New Roman"/>
          <w:b w:val="0"/>
          <w:color w:val="auto"/>
          <w:sz w:val="28"/>
          <w:szCs w:val="28"/>
        </w:rPr>
        <w:t xml:space="preserve">сведения о наличии либо отсутствии принятого ранее в отношении </w:t>
      </w:r>
      <w:r w:rsidRPr="006525B8">
        <w:rPr>
          <w:rFonts w:ascii="Times New Roman" w:hAnsi="Times New Roman"/>
          <w:b w:val="0"/>
          <w:color w:val="auto"/>
          <w:sz w:val="28"/>
          <w:szCs w:val="28"/>
          <w:lang w:val="ru-RU"/>
        </w:rPr>
        <w:t>заявителя</w:t>
      </w:r>
      <w:r w:rsidRPr="006525B8">
        <w:rPr>
          <w:rFonts w:ascii="Times New Roman" w:hAnsi="Times New Roman"/>
          <w:b w:val="0"/>
          <w:color w:val="auto"/>
          <w:sz w:val="28"/>
          <w:szCs w:val="28"/>
        </w:rPr>
        <w:t xml:space="preserve"> решения об оказании аналогичной поддержки и об истечении срока ее оказания</w:t>
      </w:r>
      <w:r w:rsidRPr="006525B8">
        <w:rPr>
          <w:rFonts w:ascii="Times New Roman" w:hAnsi="Times New Roman"/>
          <w:b w:val="0"/>
          <w:bCs w:val="0"/>
          <w:color w:val="auto"/>
          <w:sz w:val="28"/>
          <w:szCs w:val="28"/>
        </w:rPr>
        <w:t>;</w:t>
      </w:r>
    </w:p>
    <w:p w:rsidR="00D265E1" w:rsidRPr="006525B8" w:rsidRDefault="00D265E1" w:rsidP="00D265E1">
      <w:pPr>
        <w:pStyle w:val="1"/>
        <w:widowControl/>
        <w:tabs>
          <w:tab w:val="left" w:pos="851"/>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2)</w:t>
      </w:r>
      <w:r w:rsidRPr="006525B8">
        <w:rPr>
          <w:rFonts w:ascii="Times New Roman" w:hAnsi="Times New Roman"/>
          <w:b w:val="0"/>
          <w:bCs w:val="0"/>
          <w:color w:val="auto"/>
          <w:sz w:val="28"/>
          <w:szCs w:val="28"/>
        </w:rPr>
        <w:t xml:space="preserve"> сведения о признании заявителя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D265E1" w:rsidRPr="006525B8" w:rsidRDefault="00D265E1" w:rsidP="00D265E1">
      <w:pPr>
        <w:pStyle w:val="1"/>
        <w:widowControl/>
        <w:tabs>
          <w:tab w:val="left" w:pos="851"/>
        </w:tabs>
        <w:spacing w:before="0" w:after="0"/>
        <w:ind w:firstLine="709"/>
        <w:jc w:val="both"/>
        <w:rPr>
          <w:rFonts w:ascii="Times New Roman" w:hAnsi="Times New Roman"/>
          <w:b w:val="0"/>
          <w:color w:val="000000" w:themeColor="text1"/>
          <w:sz w:val="28"/>
          <w:szCs w:val="28"/>
          <w:lang w:eastAsia="ru-RU"/>
        </w:rPr>
      </w:pPr>
      <w:r w:rsidRPr="006525B8">
        <w:rPr>
          <w:rFonts w:ascii="Times New Roman" w:hAnsi="Times New Roman"/>
          <w:b w:val="0"/>
          <w:bCs w:val="0"/>
          <w:color w:val="auto"/>
          <w:sz w:val="28"/>
          <w:szCs w:val="28"/>
          <w:lang w:val="ru-RU"/>
        </w:rPr>
        <w:t>3)</w:t>
      </w:r>
      <w:r w:rsidRPr="006525B8">
        <w:rPr>
          <w:rFonts w:ascii="Times New Roman" w:hAnsi="Times New Roman"/>
          <w:b w:val="0"/>
          <w:bCs w:val="0"/>
          <w:color w:val="auto"/>
          <w:sz w:val="28"/>
          <w:szCs w:val="28"/>
        </w:rPr>
        <w:t xml:space="preserve"> </w:t>
      </w:r>
      <w:r w:rsidRPr="006525B8">
        <w:rPr>
          <w:rFonts w:ascii="Times New Roman" w:hAnsi="Times New Roman"/>
          <w:b w:val="0"/>
          <w:color w:val="000000" w:themeColor="text1"/>
          <w:sz w:val="28"/>
          <w:szCs w:val="28"/>
          <w:lang w:eastAsia="ru-RU"/>
        </w:rPr>
        <w:t>сведения о СМ</w:t>
      </w:r>
      <w:r w:rsidRPr="006525B8">
        <w:rPr>
          <w:rFonts w:ascii="Times New Roman" w:hAnsi="Times New Roman"/>
          <w:b w:val="0"/>
          <w:color w:val="000000" w:themeColor="text1"/>
          <w:sz w:val="28"/>
          <w:szCs w:val="28"/>
          <w:lang w:val="ru-RU" w:eastAsia="ru-RU"/>
        </w:rPr>
        <w:t>С</w:t>
      </w:r>
      <w:r w:rsidRPr="006525B8">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6525B8">
        <w:rPr>
          <w:rFonts w:ascii="Times New Roman" w:hAnsi="Times New Roman"/>
          <w:b w:val="0"/>
          <w:color w:val="000000" w:themeColor="text1"/>
          <w:sz w:val="28"/>
          <w:szCs w:val="28"/>
          <w:lang w:val="ru-RU" w:eastAsia="ru-RU"/>
        </w:rPr>
        <w:t xml:space="preserve">в </w:t>
      </w:r>
      <w:r w:rsidRPr="006525B8">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6525B8">
        <w:rPr>
          <w:rFonts w:ascii="Times New Roman" w:hAnsi="Times New Roman"/>
          <w:b w:val="0"/>
          <w:color w:val="000000" w:themeColor="text1"/>
          <w:sz w:val="28"/>
          <w:szCs w:val="28"/>
          <w:lang w:val="ru-RU" w:eastAsia="ru-RU"/>
        </w:rPr>
        <w:t>С</w:t>
      </w:r>
      <w:r w:rsidRPr="006525B8">
        <w:rPr>
          <w:rFonts w:ascii="Times New Roman" w:hAnsi="Times New Roman"/>
          <w:b w:val="0"/>
          <w:color w:val="000000" w:themeColor="text1"/>
          <w:sz w:val="28"/>
          <w:szCs w:val="28"/>
          <w:lang w:eastAsia="ru-RU"/>
        </w:rPr>
        <w:t>П</w:t>
      </w:r>
      <w:r w:rsidRPr="006525B8">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525B8">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D265E1" w:rsidRPr="006525B8" w:rsidRDefault="00D265E1" w:rsidP="00D265E1">
      <w:pPr>
        <w:ind w:firstLine="709"/>
        <w:jc w:val="both"/>
      </w:pPr>
      <w:r w:rsidRPr="006525B8">
        <w:rPr>
          <w:sz w:val="28"/>
          <w:lang w:eastAsia="x-none"/>
        </w:rPr>
        <w:t xml:space="preserve">4) сведения о </w:t>
      </w:r>
      <w:r w:rsidRPr="006525B8">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265E1" w:rsidRPr="006525B8" w:rsidRDefault="00D265E1" w:rsidP="00D265E1">
      <w:pPr>
        <w:ind w:firstLine="709"/>
        <w:jc w:val="both"/>
      </w:pPr>
      <w:r w:rsidRPr="006525B8">
        <w:rPr>
          <w:rFonts w:eastAsiaTheme="minorHAnsi"/>
          <w:sz w:val="28"/>
          <w:szCs w:val="28"/>
          <w:lang w:eastAsia="en-US"/>
        </w:rPr>
        <w:t>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D265E1" w:rsidRPr="006525B8" w:rsidRDefault="00D265E1" w:rsidP="00D265E1">
      <w:pPr>
        <w:pStyle w:val="1"/>
        <w:widowControl/>
        <w:tabs>
          <w:tab w:val="left" w:pos="851"/>
        </w:tabs>
        <w:spacing w:before="0" w:after="0"/>
        <w:ind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 xml:space="preserve">Агентство </w:t>
      </w:r>
      <w:r w:rsidRPr="006525B8">
        <w:rPr>
          <w:rFonts w:ascii="Times New Roman" w:hAnsi="Times New Roman"/>
          <w:b w:val="0"/>
          <w:bCs w:val="0"/>
          <w:color w:val="auto"/>
          <w:sz w:val="28"/>
          <w:szCs w:val="28"/>
        </w:rPr>
        <w:t>в течение 10 рабочих дней предоставляет вышеуказанные сведения организатору конкурса.</w:t>
      </w: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Заявители, соответствующие всем требованиям, указанным в разделе 2 Порядка, признаются участниками конкурса.</w:t>
      </w: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Конкурсной комиссией оформляется протокол определения участников конкурса, который содержит список заявителей, признанных участниками конкурса, и список заявителей, которые не были признаны участниками конкурса, с указанием причин такого решения.</w:t>
      </w:r>
    </w:p>
    <w:p w:rsidR="00D265E1" w:rsidRPr="006525B8" w:rsidRDefault="00D265E1" w:rsidP="00D265E1">
      <w:pPr>
        <w:pStyle w:val="1"/>
        <w:widowControl/>
        <w:numPr>
          <w:ilvl w:val="1"/>
          <w:numId w:val="12"/>
        </w:numPr>
        <w:tabs>
          <w:tab w:val="left" w:pos="851"/>
          <w:tab w:val="left" w:pos="1134"/>
        </w:tabs>
        <w:spacing w:before="0" w:after="0"/>
        <w:ind w:left="0" w:firstLine="567"/>
        <w:jc w:val="both"/>
        <w:rPr>
          <w:rFonts w:ascii="Times New Roman" w:hAnsi="Times New Roman"/>
          <w:b w:val="0"/>
          <w:bCs w:val="0"/>
          <w:color w:val="auto"/>
          <w:sz w:val="28"/>
          <w:szCs w:val="28"/>
          <w:lang w:val="ru-RU"/>
        </w:rPr>
      </w:pPr>
      <w:r w:rsidRPr="006525B8">
        <w:rPr>
          <w:rFonts w:ascii="Times New Roman" w:hAnsi="Times New Roman"/>
          <w:b w:val="0"/>
          <w:bCs w:val="0"/>
          <w:color w:val="auto"/>
          <w:sz w:val="28"/>
          <w:szCs w:val="28"/>
        </w:rPr>
        <w:t xml:space="preserve">Определение победителей конкурса производится конкурсной комиссией по следующим критериям: </w:t>
      </w:r>
    </w:p>
    <w:p w:rsidR="00D265E1" w:rsidRPr="006525B8" w:rsidRDefault="00D265E1" w:rsidP="00D265E1">
      <w:pPr>
        <w:rPr>
          <w:lang w:eastAsia="x-non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6136"/>
        <w:gridCol w:w="2444"/>
      </w:tblGrid>
      <w:tr w:rsidR="00D265E1" w:rsidRPr="006525B8" w:rsidTr="008F3AA3">
        <w:trPr>
          <w:trHeight w:val="135"/>
        </w:trPr>
        <w:tc>
          <w:tcPr>
            <w:tcW w:w="64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ind w:firstLine="709"/>
              <w:rPr>
                <w:rFonts w:ascii="Times New Roman" w:hAnsi="Times New Roman"/>
                <w:b w:val="0"/>
                <w:color w:val="auto"/>
                <w:lang w:val="ru-RU" w:eastAsia="ru-RU"/>
              </w:rPr>
            </w:pPr>
            <w:r w:rsidRPr="006525B8">
              <w:rPr>
                <w:rFonts w:ascii="Times New Roman" w:hAnsi="Times New Roman"/>
                <w:b w:val="0"/>
                <w:color w:val="auto"/>
                <w:lang w:val="ru-RU" w:eastAsia="ru-RU"/>
              </w:rPr>
              <w:t xml:space="preserve">№ </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ind w:firstLine="709"/>
              <w:rPr>
                <w:rFonts w:ascii="Times New Roman" w:hAnsi="Times New Roman"/>
                <w:b w:val="0"/>
                <w:color w:val="auto"/>
                <w:lang w:val="ru-RU" w:eastAsia="ru-RU"/>
              </w:rPr>
            </w:pPr>
            <w:r w:rsidRPr="006525B8">
              <w:rPr>
                <w:rFonts w:ascii="Times New Roman" w:hAnsi="Times New Roman"/>
                <w:b w:val="0"/>
                <w:color w:val="auto"/>
                <w:lang w:val="ru-RU" w:eastAsia="ru-RU"/>
              </w:rPr>
              <w:t>Наименование критерия</w:t>
            </w:r>
          </w:p>
        </w:tc>
        <w:tc>
          <w:tcPr>
            <w:tcW w:w="2551"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ind w:firstLine="709"/>
              <w:rPr>
                <w:rFonts w:ascii="Times New Roman" w:hAnsi="Times New Roman"/>
                <w:b w:val="0"/>
                <w:color w:val="auto"/>
                <w:lang w:val="ru-RU" w:eastAsia="ru-RU"/>
              </w:rPr>
            </w:pPr>
            <w:r w:rsidRPr="006525B8">
              <w:rPr>
                <w:rFonts w:ascii="Times New Roman" w:hAnsi="Times New Roman"/>
                <w:b w:val="0"/>
                <w:color w:val="auto"/>
                <w:lang w:val="ru-RU" w:eastAsia="ru-RU"/>
              </w:rPr>
              <w:t>Кол-во баллов</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6525B8" w:rsidRDefault="00D265E1" w:rsidP="008F3AA3">
            <w:pPr>
              <w:pStyle w:val="1"/>
              <w:spacing w:before="0" w:after="0"/>
              <w:ind w:firstLine="709"/>
              <w:rPr>
                <w:rFonts w:ascii="Times New Roman" w:hAnsi="Times New Roman"/>
                <w:b w:val="0"/>
                <w:bCs w:val="0"/>
                <w:color w:val="auto"/>
                <w:lang w:val="ru-RU" w:eastAsia="ru-RU"/>
              </w:rPr>
            </w:pPr>
          </w:p>
          <w:p w:rsidR="00D265E1" w:rsidRPr="006525B8" w:rsidRDefault="00D265E1" w:rsidP="008F3AA3">
            <w:pPr>
              <w:ind w:firstLine="709"/>
            </w:pPr>
          </w:p>
        </w:tc>
        <w:tc>
          <w:tcPr>
            <w:tcW w:w="9071" w:type="dxa"/>
            <w:gridSpan w:val="2"/>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Численность работников по состоянию на дату подписания заявки на участие в конкурсном отборе</w:t>
            </w:r>
          </w:p>
        </w:tc>
      </w:tr>
      <w:tr w:rsidR="00D265E1" w:rsidRPr="006525B8" w:rsidTr="008F3AA3">
        <w:trPr>
          <w:trHeight w:val="146"/>
        </w:trPr>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6525B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pStyle w:val="1"/>
              <w:tabs>
                <w:tab w:val="left" w:pos="175"/>
              </w:tabs>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работники отсутствуют</w:t>
            </w:r>
          </w:p>
        </w:tc>
        <w:tc>
          <w:tcPr>
            <w:tcW w:w="2551" w:type="dxa"/>
            <w:tcBorders>
              <w:top w:val="single" w:sz="4" w:space="0" w:color="000000"/>
              <w:left w:val="single" w:sz="4" w:space="0" w:color="000000"/>
              <w:bottom w:val="single" w:sz="4" w:space="0" w:color="000000"/>
              <w:right w:val="single" w:sz="4" w:space="0" w:color="000000"/>
            </w:tcBorders>
            <w:vAlign w:val="center"/>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1 балл</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1</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tabs>
                <w:tab w:val="left" w:pos="175"/>
              </w:tabs>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от 1 до 30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2 балла</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2</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tabs>
                <w:tab w:val="left" w:pos="175"/>
              </w:tabs>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 xml:space="preserve">от 31 до 50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3 балла</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3</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tabs>
                <w:tab w:val="left" w:pos="175"/>
              </w:tabs>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 xml:space="preserve">от 51 до 100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4 балла</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4</w:t>
            </w: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tabs>
                <w:tab w:val="left" w:pos="175"/>
              </w:tabs>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более 100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5 баллов</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5</w:t>
            </w:r>
          </w:p>
        </w:tc>
        <w:tc>
          <w:tcPr>
            <w:tcW w:w="9071" w:type="dxa"/>
            <w:gridSpan w:val="2"/>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 xml:space="preserve">Количество созданных либо создаваемых новых рабочих мест в результате приобретения оборудования в целях создания и (или) </w:t>
            </w:r>
            <w:proofErr w:type="gramStart"/>
            <w:r w:rsidRPr="006525B8">
              <w:rPr>
                <w:rFonts w:ascii="Times New Roman" w:hAnsi="Times New Roman"/>
                <w:b w:val="0"/>
                <w:bCs w:val="0"/>
                <w:color w:val="auto"/>
                <w:lang w:val="ru-RU" w:eastAsia="ru-RU"/>
              </w:rPr>
              <w:t>развития</w:t>
            </w:r>
            <w:proofErr w:type="gramEnd"/>
            <w:r w:rsidRPr="006525B8">
              <w:rPr>
                <w:rFonts w:ascii="Times New Roman" w:hAnsi="Times New Roman"/>
                <w:b w:val="0"/>
                <w:bCs w:val="0"/>
                <w:color w:val="auto"/>
                <w:lang w:val="ru-RU" w:eastAsia="ru-RU"/>
              </w:rPr>
              <w:t xml:space="preserve"> либо модернизации производства товаров (работ, услуг)</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6525B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 xml:space="preserve">от 1 до 3 рабочих мест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1 балл</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6525B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от 4 до 5 рабочих мест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2 балла</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6525B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от 6 до 10 рабочих мест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3 балла</w:t>
            </w:r>
          </w:p>
        </w:tc>
      </w:tr>
      <w:tr w:rsidR="00D265E1" w:rsidRPr="006525B8" w:rsidTr="008F3AA3">
        <w:tc>
          <w:tcPr>
            <w:tcW w:w="640" w:type="dxa"/>
            <w:tcBorders>
              <w:top w:val="single" w:sz="4" w:space="0" w:color="000000"/>
              <w:left w:val="single" w:sz="4" w:space="0" w:color="000000"/>
              <w:bottom w:val="single" w:sz="4" w:space="0" w:color="000000"/>
              <w:right w:val="single" w:sz="4" w:space="0" w:color="000000"/>
            </w:tcBorders>
            <w:vAlign w:val="center"/>
          </w:tcPr>
          <w:p w:rsidR="00D265E1" w:rsidRPr="006525B8" w:rsidRDefault="00D265E1" w:rsidP="008F3AA3">
            <w:pPr>
              <w:pStyle w:val="1"/>
              <w:spacing w:before="0" w:after="0"/>
              <w:ind w:firstLine="709"/>
              <w:rPr>
                <w:rFonts w:ascii="Times New Roman" w:hAnsi="Times New Roman"/>
                <w:b w:val="0"/>
                <w:bCs w:val="0"/>
                <w:color w:val="auto"/>
                <w:lang w:val="ru-RU" w:eastAsia="ru-RU"/>
              </w:rPr>
            </w:pPr>
          </w:p>
        </w:tc>
        <w:tc>
          <w:tcPr>
            <w:tcW w:w="6520"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pStyle w:val="1"/>
              <w:spacing w:before="0" w:after="0"/>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более 10 рабочих мест</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65E1" w:rsidRPr="006525B8" w:rsidRDefault="00D265E1" w:rsidP="008F3AA3">
            <w:pPr>
              <w:pStyle w:val="1"/>
              <w:spacing w:before="0" w:after="0"/>
              <w:ind w:firstLine="709"/>
              <w:rPr>
                <w:rFonts w:ascii="Times New Roman" w:hAnsi="Times New Roman"/>
                <w:b w:val="0"/>
                <w:bCs w:val="0"/>
                <w:color w:val="auto"/>
                <w:lang w:val="ru-RU" w:eastAsia="ru-RU"/>
              </w:rPr>
            </w:pPr>
            <w:r w:rsidRPr="006525B8">
              <w:rPr>
                <w:rFonts w:ascii="Times New Roman" w:hAnsi="Times New Roman"/>
                <w:b w:val="0"/>
                <w:bCs w:val="0"/>
                <w:color w:val="auto"/>
                <w:lang w:val="ru-RU" w:eastAsia="ru-RU"/>
              </w:rPr>
              <w:t>4 балла</w:t>
            </w:r>
          </w:p>
        </w:tc>
      </w:tr>
    </w:tbl>
    <w:p w:rsidR="00D265E1" w:rsidRPr="006525B8" w:rsidRDefault="00D265E1" w:rsidP="00D265E1">
      <w:pPr>
        <w:pStyle w:val="1"/>
        <w:spacing w:before="0" w:after="0"/>
        <w:ind w:firstLine="709"/>
        <w:jc w:val="both"/>
        <w:rPr>
          <w:rFonts w:ascii="Times New Roman" w:hAnsi="Times New Roman"/>
          <w:b w:val="0"/>
          <w:color w:val="auto"/>
          <w:sz w:val="28"/>
          <w:szCs w:val="28"/>
        </w:rPr>
      </w:pPr>
    </w:p>
    <w:p w:rsidR="00D265E1" w:rsidRPr="006525B8" w:rsidRDefault="00D265E1" w:rsidP="00D265E1">
      <w:pPr>
        <w:pStyle w:val="1"/>
        <w:widowControl/>
        <w:numPr>
          <w:ilvl w:val="1"/>
          <w:numId w:val="12"/>
        </w:numPr>
        <w:tabs>
          <w:tab w:val="left" w:pos="1418"/>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Каждой конкурсной заявке участника конкурса присваиваются баллы, в соответствии с частью 5.9. Порядка. Баллы суммируются.</w:t>
      </w:r>
    </w:p>
    <w:p w:rsidR="00D265E1" w:rsidRPr="006525B8" w:rsidRDefault="00D265E1" w:rsidP="00D265E1">
      <w:pPr>
        <w:pStyle w:val="1"/>
        <w:widowControl/>
        <w:numPr>
          <w:ilvl w:val="1"/>
          <w:numId w:val="12"/>
        </w:numPr>
        <w:tabs>
          <w:tab w:val="left" w:pos="1418"/>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 xml:space="preserve"> Победителями конкурса признаются участники конкурса, конкурсным заявкам которых было присвоено 2 и более баллов.</w:t>
      </w:r>
    </w:p>
    <w:p w:rsidR="00D265E1" w:rsidRPr="006525B8" w:rsidRDefault="00D265E1" w:rsidP="00D265E1">
      <w:pPr>
        <w:pStyle w:val="aa"/>
        <w:numPr>
          <w:ilvl w:val="1"/>
          <w:numId w:val="12"/>
        </w:numPr>
        <w:tabs>
          <w:tab w:val="left" w:pos="1418"/>
        </w:tabs>
        <w:autoSpaceDE w:val="0"/>
        <w:autoSpaceDN w:val="0"/>
        <w:adjustRightInd w:val="0"/>
        <w:ind w:left="0" w:firstLine="709"/>
        <w:contextualSpacing w:val="0"/>
        <w:jc w:val="both"/>
        <w:rPr>
          <w:sz w:val="28"/>
          <w:szCs w:val="28"/>
        </w:rPr>
      </w:pPr>
      <w:r w:rsidRPr="006525B8">
        <w:rPr>
          <w:kern w:val="32"/>
          <w:sz w:val="28"/>
          <w:szCs w:val="28"/>
        </w:rPr>
        <w:t xml:space="preserve">Конкурсная комиссия </w:t>
      </w:r>
      <w:r w:rsidRPr="006525B8">
        <w:rPr>
          <w:sz w:val="28"/>
          <w:szCs w:val="28"/>
        </w:rPr>
        <w:t xml:space="preserve">формирует рекомендацию о предоставлении победителям конкурса субсидии </w:t>
      </w:r>
      <w:r w:rsidRPr="006525B8">
        <w:rPr>
          <w:kern w:val="32"/>
          <w:sz w:val="28"/>
          <w:szCs w:val="28"/>
        </w:rPr>
        <w:t xml:space="preserve">в пределах средств, имеющихся у организатора конкурса на данное направление поддержки. </w:t>
      </w:r>
      <w:r w:rsidRPr="006525B8">
        <w:rPr>
          <w:sz w:val="28"/>
          <w:szCs w:val="28"/>
        </w:rPr>
        <w:t>Определение размера субсидии победителя(лей) конкурса осуществляется в соответствии с разделом 3 Порядка.</w:t>
      </w:r>
    </w:p>
    <w:p w:rsidR="00D265E1" w:rsidRPr="006525B8" w:rsidRDefault="00D265E1" w:rsidP="00D265E1">
      <w:pPr>
        <w:pStyle w:val="aa"/>
        <w:numPr>
          <w:ilvl w:val="1"/>
          <w:numId w:val="12"/>
        </w:numPr>
        <w:tabs>
          <w:tab w:val="left" w:pos="1418"/>
        </w:tabs>
        <w:autoSpaceDE w:val="0"/>
        <w:autoSpaceDN w:val="0"/>
        <w:adjustRightInd w:val="0"/>
        <w:ind w:left="0" w:firstLine="709"/>
        <w:contextualSpacing w:val="0"/>
        <w:jc w:val="both"/>
        <w:rPr>
          <w:sz w:val="28"/>
          <w:szCs w:val="28"/>
        </w:rPr>
      </w:pPr>
      <w:r w:rsidRPr="006525B8">
        <w:rPr>
          <w:sz w:val="28"/>
          <w:szCs w:val="28"/>
        </w:rPr>
        <w:t>Конкурсная комиссия при формировании рекомендации о предоставлении субсидии преимущество в очередности принятия данного решения отдает победителю(</w:t>
      </w:r>
      <w:proofErr w:type="spellStart"/>
      <w:r w:rsidRPr="006525B8">
        <w:rPr>
          <w:sz w:val="28"/>
          <w:szCs w:val="28"/>
        </w:rPr>
        <w:t>лям</w:t>
      </w:r>
      <w:proofErr w:type="spellEnd"/>
      <w:r w:rsidRPr="006525B8">
        <w:rPr>
          <w:sz w:val="28"/>
          <w:szCs w:val="28"/>
        </w:rPr>
        <w:t>) конкурса, чья заявка(и) набрала(и) наибольший(</w:t>
      </w:r>
      <w:proofErr w:type="spellStart"/>
      <w:r w:rsidRPr="006525B8">
        <w:rPr>
          <w:sz w:val="28"/>
          <w:szCs w:val="28"/>
        </w:rPr>
        <w:t>шие</w:t>
      </w:r>
      <w:proofErr w:type="spellEnd"/>
      <w:r w:rsidRPr="006525B8">
        <w:rPr>
          <w:sz w:val="28"/>
          <w:szCs w:val="28"/>
        </w:rPr>
        <w:t>) суммарный (</w:t>
      </w:r>
      <w:proofErr w:type="spellStart"/>
      <w:r w:rsidRPr="006525B8">
        <w:rPr>
          <w:sz w:val="28"/>
          <w:szCs w:val="28"/>
        </w:rPr>
        <w:t>ные</w:t>
      </w:r>
      <w:proofErr w:type="spellEnd"/>
      <w:r w:rsidRPr="006525B8">
        <w:rPr>
          <w:sz w:val="28"/>
          <w:szCs w:val="28"/>
        </w:rPr>
        <w:t>) балл(ы)</w:t>
      </w:r>
    </w:p>
    <w:p w:rsidR="00D265E1" w:rsidRPr="006525B8" w:rsidRDefault="00D265E1" w:rsidP="00D265E1">
      <w:pPr>
        <w:pStyle w:val="1"/>
        <w:widowControl/>
        <w:numPr>
          <w:ilvl w:val="1"/>
          <w:numId w:val="12"/>
        </w:numPr>
        <w:tabs>
          <w:tab w:val="left" w:pos="1418"/>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rPr>
        <w:t xml:space="preserve">В случае равенства набранных победителями конкурса суммарных баллов преимущество в очередности </w:t>
      </w:r>
      <w:r w:rsidRPr="006525B8">
        <w:rPr>
          <w:rFonts w:ascii="Times New Roman" w:hAnsi="Times New Roman"/>
          <w:b w:val="0"/>
          <w:bCs w:val="0"/>
          <w:color w:val="auto"/>
          <w:sz w:val="28"/>
          <w:szCs w:val="28"/>
          <w:lang w:val="ru-RU"/>
        </w:rPr>
        <w:t xml:space="preserve">рекомендации </w:t>
      </w:r>
      <w:r w:rsidRPr="006525B8">
        <w:rPr>
          <w:rFonts w:ascii="Times New Roman" w:hAnsi="Times New Roman"/>
          <w:b w:val="0"/>
          <w:bCs w:val="0"/>
          <w:color w:val="auto"/>
          <w:sz w:val="28"/>
          <w:szCs w:val="28"/>
        </w:rPr>
        <w:t>о предоставлении субсидии отдается победителю конкурса, чья заявка зарегистрирована ранее в журнале регистрации конкурсных заявок.</w:t>
      </w:r>
    </w:p>
    <w:p w:rsidR="00D265E1" w:rsidRPr="006525B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color w:val="auto"/>
          <w:kern w:val="32"/>
          <w:sz w:val="28"/>
          <w:szCs w:val="28"/>
          <w:lang w:val="ru-RU"/>
        </w:rPr>
        <w:t xml:space="preserve"> </w:t>
      </w:r>
      <w:r w:rsidRPr="006525B8">
        <w:rPr>
          <w:rFonts w:ascii="Times New Roman" w:hAnsi="Times New Roman"/>
          <w:b w:val="0"/>
          <w:color w:val="auto"/>
          <w:kern w:val="32"/>
          <w:sz w:val="28"/>
          <w:szCs w:val="28"/>
        </w:rPr>
        <w:t>В случае поступления для участия в конкурсе конкурсной заявки только от одного заявителя, конкурсная комиссия формирует рекомендацию о предоставлении субсидии в отношении единственного заявителя, при условии, что конкурсная заявка соответствует всем требованиям, установленным настоящим Порядком.</w:t>
      </w:r>
    </w:p>
    <w:p w:rsidR="00D265E1" w:rsidRPr="006525B8" w:rsidRDefault="00D265E1" w:rsidP="00D265E1">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 xml:space="preserve"> </w:t>
      </w:r>
      <w:r w:rsidRPr="006525B8">
        <w:rPr>
          <w:rFonts w:ascii="Times New Roman" w:hAnsi="Times New Roman"/>
          <w:b w:val="0"/>
          <w:bCs w:val="0"/>
          <w:color w:val="auto"/>
          <w:sz w:val="28"/>
          <w:szCs w:val="28"/>
        </w:rPr>
        <w:t>В случае недостаточности у организатора конкурса средств для предоставления победителю конкурса запрашиваемой суммы субсидии в полном объеме, субсидия предоставляется с согласия победителя конкурса в пределах имеющегося у организатора конкурса остатка средств. В случае отказа победителя конкурса от получения субсидии в сумме имеющегося у организатора конкурса остатка средств</w:t>
      </w:r>
      <w:r w:rsidRPr="006525B8">
        <w:t xml:space="preserve"> </w:t>
      </w:r>
      <w:r w:rsidRPr="006525B8">
        <w:rPr>
          <w:rFonts w:ascii="Times New Roman" w:hAnsi="Times New Roman"/>
          <w:b w:val="0"/>
          <w:bCs w:val="0"/>
          <w:color w:val="auto"/>
          <w:sz w:val="28"/>
          <w:szCs w:val="28"/>
        </w:rPr>
        <w:t>договор о предоставлении субсидии не заключается, субсидия предоставляется в порядке очередности следующему победителю конкурса с его согласия также в пределах имеющегося у организатора конкурса остатка средств.</w:t>
      </w:r>
    </w:p>
    <w:p w:rsidR="00C06CD3" w:rsidRPr="00C06CD3" w:rsidRDefault="00D265E1" w:rsidP="00C06CD3">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sidRPr="006525B8">
        <w:rPr>
          <w:rFonts w:ascii="Times New Roman" w:hAnsi="Times New Roman"/>
          <w:b w:val="0"/>
          <w:bCs w:val="0"/>
          <w:color w:val="auto"/>
          <w:sz w:val="28"/>
          <w:szCs w:val="28"/>
          <w:lang w:val="ru-RU"/>
        </w:rPr>
        <w:t xml:space="preserve"> </w:t>
      </w:r>
      <w:r w:rsidR="00C06CD3" w:rsidRPr="006525B8">
        <w:rPr>
          <w:rFonts w:ascii="Times New Roman" w:hAnsi="Times New Roman"/>
          <w:b w:val="0"/>
          <w:bCs w:val="0"/>
          <w:color w:val="auto"/>
          <w:sz w:val="28"/>
          <w:szCs w:val="28"/>
        </w:rPr>
        <w:t xml:space="preserve">Решение об отказе в предоставлении субсидии принимается </w:t>
      </w:r>
      <w:r w:rsidR="00C06CD3" w:rsidRPr="006525B8">
        <w:rPr>
          <w:rFonts w:ascii="Times New Roman" w:hAnsi="Times New Roman"/>
          <w:b w:val="0"/>
          <w:bCs w:val="0"/>
          <w:color w:val="auto"/>
          <w:sz w:val="28"/>
          <w:szCs w:val="28"/>
          <w:lang w:val="ru-RU"/>
        </w:rPr>
        <w:t>организатором конкурса</w:t>
      </w:r>
      <w:r w:rsidR="00C06CD3" w:rsidRPr="006525B8">
        <w:rPr>
          <w:rFonts w:ascii="Times New Roman" w:hAnsi="Times New Roman"/>
          <w:b w:val="0"/>
          <w:bCs w:val="0"/>
          <w:color w:val="auto"/>
          <w:sz w:val="28"/>
          <w:szCs w:val="28"/>
        </w:rPr>
        <w:t xml:space="preserve"> в следующих случаях:</w:t>
      </w:r>
    </w:p>
    <w:p w:rsidR="00C06CD3" w:rsidRPr="006525B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6525B8">
        <w:rPr>
          <w:rFonts w:ascii="Times New Roman" w:hAnsi="Times New Roman"/>
          <w:b w:val="0"/>
          <w:color w:val="auto"/>
          <w:sz w:val="28"/>
          <w:szCs w:val="28"/>
        </w:rPr>
        <w:t>непредставление или представление не в полном объеме документов, обязанность по представлению которых возложена на СМ</w:t>
      </w:r>
      <w:r w:rsidRPr="006525B8">
        <w:rPr>
          <w:rFonts w:ascii="Times New Roman" w:hAnsi="Times New Roman"/>
          <w:b w:val="0"/>
          <w:color w:val="auto"/>
          <w:sz w:val="28"/>
          <w:szCs w:val="28"/>
          <w:lang w:val="ru-RU"/>
        </w:rPr>
        <w:t>С</w:t>
      </w:r>
      <w:r w:rsidRPr="006525B8">
        <w:rPr>
          <w:rFonts w:ascii="Times New Roman" w:hAnsi="Times New Roman"/>
          <w:b w:val="0"/>
          <w:color w:val="auto"/>
          <w:sz w:val="28"/>
          <w:szCs w:val="28"/>
        </w:rPr>
        <w:t>П в соответствии с настоящим Порядком</w:t>
      </w:r>
      <w:r w:rsidRPr="006525B8">
        <w:rPr>
          <w:rFonts w:ascii="Times New Roman" w:hAnsi="Times New Roman"/>
          <w:b w:val="0"/>
          <w:bCs w:val="0"/>
          <w:color w:val="auto"/>
          <w:sz w:val="28"/>
          <w:szCs w:val="28"/>
        </w:rPr>
        <w:t>;</w:t>
      </w:r>
    </w:p>
    <w:p w:rsidR="00C06CD3" w:rsidRPr="006525B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rPr>
      </w:pPr>
      <w:r w:rsidRPr="006525B8">
        <w:rPr>
          <w:rFonts w:ascii="Times New Roman" w:hAnsi="Times New Roman"/>
          <w:b w:val="0"/>
          <w:color w:val="auto"/>
          <w:sz w:val="28"/>
          <w:szCs w:val="28"/>
        </w:rPr>
        <w:t>представление СМ</w:t>
      </w:r>
      <w:r w:rsidRPr="006525B8">
        <w:rPr>
          <w:rFonts w:ascii="Times New Roman" w:hAnsi="Times New Roman"/>
          <w:b w:val="0"/>
          <w:color w:val="auto"/>
          <w:sz w:val="28"/>
          <w:szCs w:val="28"/>
          <w:lang w:val="ru-RU"/>
        </w:rPr>
        <w:t>С</w:t>
      </w:r>
      <w:r w:rsidRPr="006525B8">
        <w:rPr>
          <w:rFonts w:ascii="Times New Roman" w:hAnsi="Times New Roman"/>
          <w:b w:val="0"/>
          <w:color w:val="auto"/>
          <w:sz w:val="28"/>
          <w:szCs w:val="28"/>
        </w:rPr>
        <w:t>П недостоверных сведений и (или) документов</w:t>
      </w:r>
      <w:r w:rsidRPr="006525B8">
        <w:rPr>
          <w:rFonts w:ascii="Times New Roman" w:hAnsi="Times New Roman"/>
          <w:b w:val="0"/>
          <w:bCs w:val="0"/>
          <w:color w:val="auto"/>
          <w:sz w:val="28"/>
          <w:szCs w:val="28"/>
        </w:rPr>
        <w:t xml:space="preserve">; </w:t>
      </w:r>
    </w:p>
    <w:p w:rsidR="00C06CD3" w:rsidRPr="006525B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6525B8">
        <w:rPr>
          <w:rFonts w:ascii="Times New Roman" w:hAnsi="Times New Roman"/>
          <w:b w:val="0"/>
          <w:color w:val="auto"/>
          <w:sz w:val="28"/>
          <w:szCs w:val="28"/>
        </w:rPr>
        <w:t>несоответствие СМ</w:t>
      </w:r>
      <w:r w:rsidRPr="006525B8">
        <w:rPr>
          <w:rFonts w:ascii="Times New Roman" w:hAnsi="Times New Roman"/>
          <w:b w:val="0"/>
          <w:color w:val="auto"/>
          <w:sz w:val="28"/>
          <w:szCs w:val="28"/>
          <w:lang w:val="ru-RU"/>
        </w:rPr>
        <w:t>С</w:t>
      </w:r>
      <w:r w:rsidRPr="006525B8">
        <w:rPr>
          <w:rFonts w:ascii="Times New Roman" w:hAnsi="Times New Roman"/>
          <w:b w:val="0"/>
          <w:color w:val="auto"/>
          <w:sz w:val="28"/>
          <w:szCs w:val="28"/>
        </w:rPr>
        <w:t xml:space="preserve">П условиям предоставления </w:t>
      </w:r>
      <w:r w:rsidRPr="006525B8">
        <w:rPr>
          <w:rFonts w:ascii="Times New Roman" w:hAnsi="Times New Roman"/>
          <w:b w:val="0"/>
          <w:color w:val="auto"/>
          <w:sz w:val="28"/>
          <w:szCs w:val="28"/>
          <w:lang w:val="ru-RU"/>
        </w:rPr>
        <w:t>субсидии</w:t>
      </w:r>
      <w:r w:rsidRPr="006525B8">
        <w:rPr>
          <w:rFonts w:ascii="Times New Roman" w:hAnsi="Times New Roman"/>
          <w:b w:val="0"/>
          <w:color w:val="auto"/>
          <w:sz w:val="28"/>
          <w:szCs w:val="28"/>
        </w:rPr>
        <w:t>, установленных настоящим Порядком</w:t>
      </w:r>
      <w:r w:rsidRPr="006525B8">
        <w:rPr>
          <w:rFonts w:ascii="Times New Roman" w:hAnsi="Times New Roman"/>
          <w:b w:val="0"/>
          <w:bCs w:val="0"/>
          <w:color w:val="auto"/>
          <w:sz w:val="28"/>
          <w:szCs w:val="28"/>
        </w:rPr>
        <w:t xml:space="preserve">; </w:t>
      </w:r>
    </w:p>
    <w:p w:rsidR="00C06CD3" w:rsidRPr="006525B8" w:rsidRDefault="00C06CD3" w:rsidP="00C06CD3">
      <w:pPr>
        <w:pStyle w:val="1"/>
        <w:widowControl/>
        <w:numPr>
          <w:ilvl w:val="2"/>
          <w:numId w:val="12"/>
        </w:numPr>
        <w:tabs>
          <w:tab w:val="left" w:pos="993"/>
        </w:tabs>
        <w:spacing w:before="0" w:after="0"/>
        <w:ind w:left="0" w:firstLine="568"/>
        <w:jc w:val="both"/>
        <w:rPr>
          <w:rFonts w:ascii="Times New Roman" w:hAnsi="Times New Roman"/>
          <w:b w:val="0"/>
          <w:bCs w:val="0"/>
          <w:color w:val="auto"/>
          <w:sz w:val="28"/>
          <w:szCs w:val="28"/>
          <w:lang w:val="ru-RU"/>
        </w:rPr>
      </w:pPr>
      <w:r w:rsidRPr="006525B8">
        <w:rPr>
          <w:rFonts w:ascii="Times New Roman" w:hAnsi="Times New Roman"/>
          <w:b w:val="0"/>
          <w:color w:val="auto"/>
          <w:sz w:val="28"/>
          <w:szCs w:val="28"/>
        </w:rPr>
        <w:t>ранее в отношении СМ</w:t>
      </w:r>
      <w:r w:rsidRPr="006525B8">
        <w:rPr>
          <w:rFonts w:ascii="Times New Roman" w:hAnsi="Times New Roman"/>
          <w:b w:val="0"/>
          <w:color w:val="auto"/>
          <w:sz w:val="28"/>
          <w:szCs w:val="28"/>
          <w:lang w:val="ru-RU"/>
        </w:rPr>
        <w:t>С</w:t>
      </w:r>
      <w:r w:rsidRPr="006525B8">
        <w:rPr>
          <w:rFonts w:ascii="Times New Roman" w:hAnsi="Times New Roman"/>
          <w:b w:val="0"/>
          <w:color w:val="auto"/>
          <w:sz w:val="28"/>
          <w:szCs w:val="28"/>
        </w:rPr>
        <w:t>П было принято решение об оказании аналогичной поддержки и сроки ее оказания не истекли</w:t>
      </w:r>
      <w:r w:rsidRPr="006525B8">
        <w:rPr>
          <w:rFonts w:ascii="Times New Roman" w:hAnsi="Times New Roman"/>
          <w:b w:val="0"/>
          <w:color w:val="auto"/>
          <w:sz w:val="28"/>
          <w:szCs w:val="28"/>
          <w:lang w:val="ru-RU"/>
        </w:rPr>
        <w:t>;</w:t>
      </w:r>
    </w:p>
    <w:p w:rsidR="00C06CD3" w:rsidRDefault="00C06CD3" w:rsidP="00C06CD3">
      <w:pPr>
        <w:pStyle w:val="1"/>
        <w:widowControl/>
        <w:numPr>
          <w:ilvl w:val="2"/>
          <w:numId w:val="12"/>
        </w:numPr>
        <w:tabs>
          <w:tab w:val="left" w:pos="993"/>
        </w:tabs>
        <w:spacing w:before="0" w:after="0"/>
        <w:ind w:left="0" w:firstLine="568"/>
        <w:jc w:val="both"/>
        <w:rPr>
          <w:rFonts w:ascii="Times New Roman" w:hAnsi="Times New Roman"/>
          <w:b w:val="0"/>
          <w:color w:val="auto"/>
          <w:sz w:val="28"/>
          <w:szCs w:val="28"/>
          <w:lang w:val="ru-RU"/>
        </w:rPr>
      </w:pPr>
      <w:r w:rsidRPr="006525B8">
        <w:rPr>
          <w:rFonts w:ascii="Times New Roman" w:hAnsi="Times New Roman"/>
          <w:b w:val="0"/>
          <w:color w:val="auto"/>
          <w:sz w:val="28"/>
          <w:szCs w:val="28"/>
        </w:rPr>
        <w:t>с момента признания СМ</w:t>
      </w:r>
      <w:r w:rsidRPr="006525B8">
        <w:rPr>
          <w:rFonts w:ascii="Times New Roman" w:hAnsi="Times New Roman"/>
          <w:b w:val="0"/>
          <w:color w:val="auto"/>
          <w:sz w:val="28"/>
          <w:szCs w:val="28"/>
          <w:lang w:val="ru-RU"/>
        </w:rPr>
        <w:t>С</w:t>
      </w:r>
      <w:r w:rsidRPr="006525B8">
        <w:rPr>
          <w:rFonts w:ascii="Times New Roman" w:hAnsi="Times New Roman"/>
          <w:b w:val="0"/>
          <w:color w:val="auto"/>
          <w:sz w:val="28"/>
          <w:szCs w:val="28"/>
        </w:rPr>
        <w:t>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r w:rsidRPr="006525B8">
        <w:rPr>
          <w:rFonts w:ascii="Times New Roman" w:hAnsi="Times New Roman"/>
          <w:b w:val="0"/>
          <w:color w:val="auto"/>
          <w:sz w:val="28"/>
          <w:szCs w:val="28"/>
          <w:lang w:val="ru-RU"/>
        </w:rPr>
        <w:t>.</w:t>
      </w:r>
    </w:p>
    <w:p w:rsidR="00C06CD3" w:rsidRPr="00C06CD3" w:rsidRDefault="00C06CD3" w:rsidP="00C06CD3">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Pr>
          <w:rFonts w:ascii="Times New Roman" w:hAnsi="Times New Roman"/>
          <w:b w:val="0"/>
          <w:bCs w:val="0"/>
          <w:color w:val="auto"/>
          <w:sz w:val="28"/>
          <w:szCs w:val="28"/>
          <w:lang w:val="ru-RU"/>
        </w:rPr>
        <w:t xml:space="preserve"> </w:t>
      </w:r>
      <w:r w:rsidR="00D265E1" w:rsidRPr="00C06CD3">
        <w:rPr>
          <w:rFonts w:ascii="Times New Roman" w:hAnsi="Times New Roman"/>
          <w:b w:val="0"/>
          <w:color w:val="auto"/>
          <w:sz w:val="28"/>
          <w:szCs w:val="28"/>
        </w:rPr>
        <w:t>Конкурсной комиссией оформляется протокол определения победителей конкурса и размера субсидии, в котором содержится список участников конкурса, количество баллов, присвоенных их конкурсным заявкам, список участников, признанных победителями конкурса, а также рекомендация конкурсной комиссии о размере субсидии для каждого победителя конкурса.</w:t>
      </w:r>
    </w:p>
    <w:p w:rsidR="00C06CD3" w:rsidRPr="00C06CD3" w:rsidRDefault="00C06CD3" w:rsidP="00C06CD3">
      <w:pPr>
        <w:pStyle w:val="1"/>
        <w:widowControl/>
        <w:numPr>
          <w:ilvl w:val="1"/>
          <w:numId w:val="12"/>
        </w:numPr>
        <w:tabs>
          <w:tab w:val="left" w:pos="1276"/>
        </w:tabs>
        <w:spacing w:before="0" w:after="0"/>
        <w:ind w:left="0" w:firstLine="709"/>
        <w:jc w:val="both"/>
        <w:rPr>
          <w:rFonts w:ascii="Times New Roman" w:hAnsi="Times New Roman"/>
          <w:b w:val="0"/>
          <w:bCs w:val="0"/>
          <w:color w:val="auto"/>
          <w:sz w:val="28"/>
          <w:szCs w:val="28"/>
        </w:rPr>
      </w:pPr>
      <w:r>
        <w:rPr>
          <w:rFonts w:ascii="Times New Roman" w:hAnsi="Times New Roman"/>
          <w:b w:val="0"/>
          <w:color w:val="auto"/>
          <w:sz w:val="28"/>
          <w:szCs w:val="28"/>
          <w:lang w:val="ru-RU"/>
        </w:rPr>
        <w:t xml:space="preserve"> </w:t>
      </w:r>
      <w:r w:rsidR="00D265E1" w:rsidRPr="00C06CD3">
        <w:rPr>
          <w:rFonts w:ascii="Times New Roman" w:hAnsi="Times New Roman"/>
          <w:b w:val="0"/>
          <w:bCs w:val="0"/>
          <w:color w:val="auto"/>
          <w:sz w:val="28"/>
          <w:szCs w:val="28"/>
        </w:rPr>
        <w:t xml:space="preserve">О принятом решении организатор конкурса извещает </w:t>
      </w:r>
      <w:r w:rsidR="00D265E1" w:rsidRPr="00C06CD3">
        <w:rPr>
          <w:rFonts w:ascii="Times New Roman" w:hAnsi="Times New Roman"/>
          <w:b w:val="0"/>
          <w:bCs w:val="0"/>
          <w:color w:val="auto"/>
          <w:sz w:val="28"/>
          <w:szCs w:val="28"/>
          <w:lang w:val="ru-RU"/>
        </w:rPr>
        <w:t>заявителей</w:t>
      </w:r>
      <w:r w:rsidR="00D265E1" w:rsidRPr="00C06CD3">
        <w:rPr>
          <w:rFonts w:ascii="Times New Roman" w:hAnsi="Times New Roman"/>
          <w:b w:val="0"/>
          <w:bCs w:val="0"/>
          <w:color w:val="auto"/>
          <w:sz w:val="28"/>
          <w:szCs w:val="28"/>
        </w:rPr>
        <w:t xml:space="preserve"> в течение 5 календарных дней со дня принятия соответствующего решения.</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5.19. </w:t>
      </w:r>
      <w:r w:rsidR="00D265E1" w:rsidRPr="006525B8">
        <w:rPr>
          <w:rFonts w:ascii="Times New Roman" w:hAnsi="Times New Roman"/>
          <w:b w:val="0"/>
          <w:bCs w:val="0"/>
          <w:color w:val="auto"/>
          <w:sz w:val="28"/>
          <w:szCs w:val="28"/>
        </w:rPr>
        <w:t xml:space="preserve">На основании решения </w:t>
      </w:r>
      <w:r w:rsidR="00D265E1" w:rsidRPr="006525B8">
        <w:rPr>
          <w:rFonts w:ascii="Times New Roman" w:hAnsi="Times New Roman"/>
          <w:b w:val="0"/>
          <w:bCs w:val="0"/>
          <w:color w:val="auto"/>
          <w:sz w:val="28"/>
          <w:szCs w:val="28"/>
          <w:lang w:val="ru-RU"/>
        </w:rPr>
        <w:t xml:space="preserve">организатора конкурса </w:t>
      </w:r>
      <w:r w:rsidR="00D265E1" w:rsidRPr="006525B8">
        <w:rPr>
          <w:rFonts w:ascii="Times New Roman" w:hAnsi="Times New Roman"/>
          <w:b w:val="0"/>
          <w:bCs w:val="0"/>
          <w:color w:val="auto"/>
          <w:sz w:val="28"/>
          <w:szCs w:val="28"/>
        </w:rPr>
        <w:t>в течение 30 календарных дней заключается</w:t>
      </w:r>
      <w:r w:rsidR="00D265E1" w:rsidRPr="006525B8">
        <w:rPr>
          <w:rFonts w:ascii="Times New Roman" w:hAnsi="Times New Roman"/>
          <w:b w:val="0"/>
          <w:bCs w:val="0"/>
          <w:color w:val="auto"/>
          <w:sz w:val="28"/>
          <w:szCs w:val="28"/>
          <w:lang w:val="ru-RU"/>
        </w:rPr>
        <w:t>(</w:t>
      </w:r>
      <w:proofErr w:type="spellStart"/>
      <w:r w:rsidR="00D265E1" w:rsidRPr="006525B8">
        <w:rPr>
          <w:rFonts w:ascii="Times New Roman" w:hAnsi="Times New Roman"/>
          <w:b w:val="0"/>
          <w:bCs w:val="0"/>
          <w:color w:val="auto"/>
          <w:sz w:val="28"/>
          <w:szCs w:val="28"/>
          <w:lang w:val="ru-RU"/>
        </w:rPr>
        <w:t>ются</w:t>
      </w:r>
      <w:proofErr w:type="spellEnd"/>
      <w:r w:rsidR="00D265E1" w:rsidRPr="006525B8">
        <w:rPr>
          <w:rFonts w:ascii="Times New Roman" w:hAnsi="Times New Roman"/>
          <w:b w:val="0"/>
          <w:bCs w:val="0"/>
          <w:color w:val="auto"/>
          <w:sz w:val="28"/>
          <w:szCs w:val="28"/>
          <w:lang w:val="ru-RU"/>
        </w:rPr>
        <w:t>)</w:t>
      </w:r>
      <w:r w:rsidR="00D265E1" w:rsidRPr="006525B8">
        <w:rPr>
          <w:rFonts w:ascii="Times New Roman" w:hAnsi="Times New Roman"/>
          <w:b w:val="0"/>
          <w:bCs w:val="0"/>
          <w:color w:val="auto"/>
          <w:sz w:val="28"/>
          <w:szCs w:val="28"/>
        </w:rPr>
        <w:t xml:space="preserve"> договор(ы) о предоставлении субсидии между победителем(</w:t>
      </w:r>
      <w:proofErr w:type="spellStart"/>
      <w:r w:rsidR="00D265E1" w:rsidRPr="006525B8">
        <w:rPr>
          <w:rFonts w:ascii="Times New Roman" w:hAnsi="Times New Roman"/>
          <w:b w:val="0"/>
          <w:bCs w:val="0"/>
          <w:color w:val="auto"/>
          <w:sz w:val="28"/>
          <w:szCs w:val="28"/>
        </w:rPr>
        <w:t>ями</w:t>
      </w:r>
      <w:proofErr w:type="spellEnd"/>
      <w:r w:rsidR="00D265E1" w:rsidRPr="006525B8">
        <w:rPr>
          <w:rFonts w:ascii="Times New Roman" w:hAnsi="Times New Roman"/>
          <w:b w:val="0"/>
          <w:bCs w:val="0"/>
          <w:color w:val="auto"/>
          <w:sz w:val="28"/>
          <w:szCs w:val="28"/>
        </w:rPr>
        <w:t>) конкурса и организатором конкурса.</w:t>
      </w:r>
      <w:r w:rsidR="00D265E1" w:rsidRPr="006525B8">
        <w:rPr>
          <w:rFonts w:ascii="Times New Roman" w:hAnsi="Times New Roman"/>
          <w:b w:val="0"/>
          <w:bCs w:val="0"/>
          <w:color w:val="auto"/>
          <w:sz w:val="28"/>
          <w:szCs w:val="28"/>
          <w:lang w:val="ru-RU"/>
        </w:rPr>
        <w:t xml:space="preserve"> </w:t>
      </w:r>
      <w:r w:rsidR="00D265E1" w:rsidRPr="006525B8">
        <w:rPr>
          <w:rFonts w:ascii="Times New Roman" w:hAnsi="Times New Roman"/>
          <w:b w:val="0"/>
          <w:bCs w:val="0"/>
          <w:color w:val="auto"/>
          <w:sz w:val="28"/>
          <w:szCs w:val="28"/>
        </w:rPr>
        <w:t>В случае если победитель конкурса не подписал по любым причинам договор о предоставлении субсидии в течение 30 календарных дней со дня принятия указанного решения, это расценивается как односторонний отказ победителя конкурса от получения субсидии.</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5.20. </w:t>
      </w:r>
      <w:r w:rsidR="00D265E1" w:rsidRPr="006525B8">
        <w:rPr>
          <w:rFonts w:ascii="Times New Roman" w:hAnsi="Times New Roman"/>
          <w:b w:val="0"/>
          <w:bCs w:val="0"/>
          <w:color w:val="auto"/>
          <w:sz w:val="28"/>
          <w:szCs w:val="28"/>
        </w:rPr>
        <w:t>В случае, если до заключения договора(</w:t>
      </w:r>
      <w:proofErr w:type="spellStart"/>
      <w:r w:rsidR="00D265E1" w:rsidRPr="006525B8">
        <w:rPr>
          <w:rFonts w:ascii="Times New Roman" w:hAnsi="Times New Roman"/>
          <w:b w:val="0"/>
          <w:bCs w:val="0"/>
          <w:color w:val="auto"/>
          <w:sz w:val="28"/>
          <w:szCs w:val="28"/>
        </w:rPr>
        <w:t>ов</w:t>
      </w:r>
      <w:proofErr w:type="spellEnd"/>
      <w:r w:rsidR="00D265E1" w:rsidRPr="006525B8">
        <w:rPr>
          <w:rFonts w:ascii="Times New Roman" w:hAnsi="Times New Roman"/>
          <w:b w:val="0"/>
          <w:bCs w:val="0"/>
          <w:color w:val="auto"/>
          <w:sz w:val="28"/>
          <w:szCs w:val="28"/>
        </w:rPr>
        <w:t>) с победителем(</w:t>
      </w:r>
      <w:proofErr w:type="spellStart"/>
      <w:r w:rsidR="00D265E1" w:rsidRPr="006525B8">
        <w:rPr>
          <w:rFonts w:ascii="Times New Roman" w:hAnsi="Times New Roman"/>
          <w:b w:val="0"/>
          <w:bCs w:val="0"/>
          <w:color w:val="auto"/>
          <w:sz w:val="28"/>
          <w:szCs w:val="28"/>
        </w:rPr>
        <w:t>ями</w:t>
      </w:r>
      <w:proofErr w:type="spellEnd"/>
      <w:r w:rsidR="00D265E1" w:rsidRPr="006525B8">
        <w:rPr>
          <w:rFonts w:ascii="Times New Roman" w:hAnsi="Times New Roman"/>
          <w:b w:val="0"/>
          <w:bCs w:val="0"/>
          <w:color w:val="auto"/>
          <w:sz w:val="28"/>
          <w:szCs w:val="28"/>
        </w:rPr>
        <w:t>) конкурса организатору конкурса станут известны факты, подтверждающие недостоверность сведений и (или) документов, предоставленных победителем(</w:t>
      </w:r>
      <w:proofErr w:type="spellStart"/>
      <w:r w:rsidR="00D265E1" w:rsidRPr="006525B8">
        <w:rPr>
          <w:rFonts w:ascii="Times New Roman" w:hAnsi="Times New Roman"/>
          <w:b w:val="0"/>
          <w:bCs w:val="0"/>
          <w:color w:val="auto"/>
          <w:sz w:val="28"/>
          <w:szCs w:val="28"/>
        </w:rPr>
        <w:t>ями</w:t>
      </w:r>
      <w:proofErr w:type="spellEnd"/>
      <w:r w:rsidR="00D265E1" w:rsidRPr="006525B8">
        <w:rPr>
          <w:rFonts w:ascii="Times New Roman" w:hAnsi="Times New Roman"/>
          <w:b w:val="0"/>
          <w:bCs w:val="0"/>
          <w:color w:val="auto"/>
          <w:sz w:val="28"/>
          <w:szCs w:val="28"/>
        </w:rPr>
        <w:t>) конкурса, договор о предоставлении субсидии не заключается.</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5.21. </w:t>
      </w:r>
      <w:r w:rsidR="00D265E1" w:rsidRPr="006525B8">
        <w:rPr>
          <w:rFonts w:ascii="Times New Roman" w:hAnsi="Times New Roman"/>
          <w:b w:val="0"/>
          <w:bCs w:val="0"/>
          <w:color w:val="auto"/>
          <w:sz w:val="28"/>
          <w:szCs w:val="28"/>
        </w:rPr>
        <w:t>Субсидия предоставляется в соответствии с договором о предоставлении субсидии путем перечисления денежных средств с расчетного счета организатора конкурса на расчетный счет победителя конкурса</w:t>
      </w:r>
      <w:r w:rsidR="00D265E1" w:rsidRPr="006525B8">
        <w:rPr>
          <w:rFonts w:ascii="Times New Roman" w:hAnsi="Times New Roman"/>
          <w:b w:val="0"/>
          <w:bCs w:val="0"/>
          <w:color w:val="auto"/>
          <w:sz w:val="28"/>
          <w:szCs w:val="28"/>
          <w:lang w:val="ru-RU"/>
        </w:rPr>
        <w:t xml:space="preserve"> в течение 10 рабочих дней с момента заключения договора о предоставлении субсидии</w:t>
      </w:r>
      <w:r w:rsidR="00D265E1" w:rsidRPr="006525B8">
        <w:rPr>
          <w:rFonts w:ascii="Times New Roman" w:hAnsi="Times New Roman"/>
          <w:b w:val="0"/>
          <w:bCs w:val="0"/>
          <w:color w:val="auto"/>
          <w:sz w:val="28"/>
          <w:szCs w:val="28"/>
        </w:rPr>
        <w:t>.</w:t>
      </w:r>
    </w:p>
    <w:p w:rsidR="00C06CD3" w:rsidRDefault="00C06CD3" w:rsidP="00C06CD3">
      <w:pPr>
        <w:pStyle w:val="1"/>
        <w:widowControl/>
        <w:tabs>
          <w:tab w:val="left" w:pos="851"/>
        </w:tabs>
        <w:spacing w:before="0" w:after="0"/>
        <w:ind w:left="709"/>
        <w:jc w:val="both"/>
        <w:rPr>
          <w:rFonts w:ascii="Times New Roman" w:hAnsi="Times New Roman"/>
          <w:b w:val="0"/>
          <w:bCs w:val="0"/>
          <w:color w:val="auto"/>
          <w:sz w:val="28"/>
          <w:szCs w:val="28"/>
        </w:rPr>
      </w:pPr>
      <w:r>
        <w:rPr>
          <w:rFonts w:ascii="Times New Roman" w:hAnsi="Times New Roman"/>
          <w:b w:val="0"/>
          <w:bCs w:val="0"/>
          <w:color w:val="auto"/>
          <w:sz w:val="28"/>
          <w:szCs w:val="28"/>
          <w:lang w:val="ru-RU"/>
        </w:rPr>
        <w:t>5.22. </w:t>
      </w:r>
      <w:r w:rsidR="00D265E1" w:rsidRPr="006525B8">
        <w:rPr>
          <w:rFonts w:ascii="Times New Roman" w:hAnsi="Times New Roman"/>
          <w:b w:val="0"/>
          <w:bCs w:val="0"/>
          <w:color w:val="auto"/>
          <w:sz w:val="28"/>
          <w:szCs w:val="28"/>
        </w:rPr>
        <w:t xml:space="preserve">Победитель конкурса </w:t>
      </w:r>
      <w:r w:rsidRPr="00B551F9">
        <w:rPr>
          <w:rFonts w:ascii="Times New Roman" w:hAnsi="Times New Roman"/>
          <w:b w:val="0"/>
          <w:bCs w:val="0"/>
          <w:color w:val="auto"/>
          <w:sz w:val="28"/>
          <w:szCs w:val="28"/>
        </w:rPr>
        <w:t>представляет в Центр информацию о:</w:t>
      </w:r>
    </w:p>
    <w:p w:rsidR="00C06CD3" w:rsidRPr="00B551F9" w:rsidRDefault="00C06CD3" w:rsidP="00C06CD3">
      <w:pPr>
        <w:pStyle w:val="aa"/>
        <w:ind w:left="0" w:firstLine="709"/>
        <w:jc w:val="both"/>
        <w:rPr>
          <w:sz w:val="28"/>
          <w:szCs w:val="28"/>
        </w:rPr>
      </w:pPr>
      <w:r w:rsidRPr="00B551F9">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D265E1" w:rsidRPr="00C06CD3" w:rsidRDefault="00C06CD3" w:rsidP="00C06CD3">
      <w:pPr>
        <w:pStyle w:val="aa"/>
        <w:ind w:left="0" w:firstLine="709"/>
        <w:jc w:val="both"/>
        <w:rPr>
          <w:sz w:val="28"/>
          <w:szCs w:val="28"/>
        </w:rPr>
      </w:pPr>
      <w:r w:rsidRPr="00B551F9">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p>
    <w:p w:rsidR="00D265E1" w:rsidRPr="00C06CD3"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5.23. </w:t>
      </w:r>
      <w:r w:rsidR="00D265E1" w:rsidRPr="006525B8">
        <w:rPr>
          <w:rFonts w:ascii="Times New Roman" w:hAnsi="Times New Roman"/>
          <w:b w:val="0"/>
          <w:bCs w:val="0"/>
          <w:color w:val="auto"/>
          <w:sz w:val="28"/>
          <w:szCs w:val="28"/>
        </w:rPr>
        <w:t xml:space="preserve">В течение действия договора о предоставлении субсидии                                                     </w:t>
      </w:r>
      <w:r w:rsidR="00D265E1" w:rsidRPr="00C06CD3">
        <w:rPr>
          <w:rFonts w:ascii="Times New Roman" w:hAnsi="Times New Roman"/>
          <w:b w:val="0"/>
          <w:bCs w:val="0"/>
          <w:color w:val="auto"/>
          <w:sz w:val="28"/>
          <w:szCs w:val="28"/>
        </w:rPr>
        <w:t>оборудование, на возмещение части затрат приобретения которого предоставлена субсидия, не может быть передано в аренду и реализовано третьим лицам.</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sidRPr="00C06CD3">
        <w:rPr>
          <w:rFonts w:ascii="Times New Roman" w:hAnsi="Times New Roman"/>
          <w:b w:val="0"/>
          <w:color w:val="auto"/>
          <w:sz w:val="28"/>
          <w:szCs w:val="28"/>
          <w:lang w:val="ru-RU"/>
        </w:rPr>
        <w:t>5.24. </w:t>
      </w:r>
      <w:r w:rsidR="00D265E1" w:rsidRPr="00C06CD3">
        <w:rPr>
          <w:rFonts w:ascii="Times New Roman" w:hAnsi="Times New Roman"/>
          <w:b w:val="0"/>
          <w:color w:val="auto"/>
          <w:sz w:val="28"/>
          <w:szCs w:val="28"/>
        </w:rPr>
        <w:t xml:space="preserve">Средства субсидии подлежат возврату на расчетный счет организатора конкурса в течение 30 календарных дней со дня получения уведомления победителем </w:t>
      </w:r>
      <w:r w:rsidR="00D265E1" w:rsidRPr="006525B8">
        <w:rPr>
          <w:rFonts w:ascii="Times New Roman" w:hAnsi="Times New Roman"/>
          <w:b w:val="0"/>
          <w:color w:val="000000" w:themeColor="text1"/>
          <w:sz w:val="28"/>
          <w:szCs w:val="28"/>
        </w:rPr>
        <w:t>конкурса в следующих случаях:</w:t>
      </w:r>
    </w:p>
    <w:p w:rsidR="00D265E1" w:rsidRPr="006525B8" w:rsidRDefault="00C06CD3" w:rsidP="00C06CD3">
      <w:pPr>
        <w:pStyle w:val="1"/>
        <w:widowControl/>
        <w:spacing w:before="0" w:after="0"/>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lang w:val="ru-RU"/>
        </w:rPr>
        <w:t>1) </w:t>
      </w:r>
      <w:r w:rsidR="00D265E1" w:rsidRPr="006525B8">
        <w:rPr>
          <w:rFonts w:ascii="Times New Roman" w:hAnsi="Times New Roman"/>
          <w:b w:val="0"/>
          <w:color w:val="000000" w:themeColor="text1"/>
          <w:sz w:val="28"/>
          <w:szCs w:val="28"/>
        </w:rPr>
        <w:t xml:space="preserve">нарушения СМСП условий и порядка предоставления субсидии, договора о предоставлении субсидии, в том числе выявленные по фактам проверки; </w:t>
      </w:r>
    </w:p>
    <w:p w:rsidR="00D265E1" w:rsidRPr="006525B8" w:rsidRDefault="00C06CD3" w:rsidP="00C06CD3">
      <w:pPr>
        <w:pStyle w:val="1"/>
        <w:widowControl/>
        <w:spacing w:before="0" w:after="0"/>
        <w:ind w:firstLine="709"/>
        <w:jc w:val="both"/>
        <w:rPr>
          <w:rFonts w:ascii="Times New Roman" w:hAnsi="Times New Roman"/>
          <w:b w:val="0"/>
          <w:color w:val="000000" w:themeColor="text1"/>
          <w:sz w:val="28"/>
          <w:szCs w:val="28"/>
        </w:rPr>
      </w:pPr>
      <w:r>
        <w:rPr>
          <w:rFonts w:ascii="Times New Roman" w:hAnsi="Times New Roman"/>
          <w:b w:val="0"/>
          <w:color w:val="000000" w:themeColor="text1"/>
          <w:sz w:val="28"/>
          <w:szCs w:val="28"/>
          <w:lang w:val="ru-RU"/>
        </w:rPr>
        <w:t>2) </w:t>
      </w:r>
      <w:r w:rsidR="00D265E1" w:rsidRPr="006525B8">
        <w:rPr>
          <w:rFonts w:ascii="Times New Roman" w:hAnsi="Times New Roman"/>
          <w:b w:val="0"/>
          <w:color w:val="000000" w:themeColor="text1"/>
          <w:sz w:val="28"/>
          <w:szCs w:val="28"/>
        </w:rPr>
        <w:t>установления факта представления недостоверных сведений и (или) документов;</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color w:val="000000" w:themeColor="text1"/>
          <w:sz w:val="28"/>
          <w:szCs w:val="28"/>
          <w:lang w:val="ru-RU"/>
        </w:rPr>
        <w:t>3) </w:t>
      </w:r>
      <w:r w:rsidR="00D265E1" w:rsidRPr="006525B8">
        <w:rPr>
          <w:rFonts w:ascii="Times New Roman" w:hAnsi="Times New Roman"/>
          <w:b w:val="0"/>
          <w:color w:val="000000" w:themeColor="text1"/>
          <w:sz w:val="28"/>
          <w:szCs w:val="28"/>
        </w:rPr>
        <w:t xml:space="preserve">в случае не достижения показателей, установленных пунктом 14 части 2.1 настоящего Порядка. </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5.25. </w:t>
      </w:r>
      <w:r w:rsidR="00D265E1" w:rsidRPr="006525B8">
        <w:rPr>
          <w:rFonts w:ascii="Times New Roman" w:hAnsi="Times New Roman"/>
          <w:b w:val="0"/>
          <w:bCs w:val="0"/>
          <w:color w:val="auto"/>
          <w:sz w:val="28"/>
          <w:szCs w:val="28"/>
        </w:rPr>
        <w:t xml:space="preserve">Уведомление о возврате средств субсидии направляется организатором конкурса победителю конкурса в течение 5 календарных дней со дня </w:t>
      </w:r>
      <w:r w:rsidR="00D265E1" w:rsidRPr="006525B8">
        <w:rPr>
          <w:rFonts w:ascii="Times New Roman" w:hAnsi="Times New Roman"/>
          <w:b w:val="0"/>
          <w:bCs w:val="0"/>
          <w:color w:val="auto"/>
          <w:sz w:val="28"/>
          <w:szCs w:val="28"/>
          <w:lang w:val="ru-RU"/>
        </w:rPr>
        <w:t>выявления организатором конкурса обстоятельств, указанных в части 5.2</w:t>
      </w:r>
      <w:r>
        <w:rPr>
          <w:rFonts w:ascii="Times New Roman" w:hAnsi="Times New Roman"/>
          <w:b w:val="0"/>
          <w:bCs w:val="0"/>
          <w:color w:val="auto"/>
          <w:sz w:val="28"/>
          <w:szCs w:val="28"/>
          <w:lang w:val="ru-RU"/>
        </w:rPr>
        <w:t>4</w:t>
      </w:r>
      <w:r w:rsidR="00D265E1" w:rsidRPr="006525B8">
        <w:rPr>
          <w:rFonts w:ascii="Times New Roman" w:hAnsi="Times New Roman"/>
          <w:b w:val="0"/>
          <w:bCs w:val="0"/>
          <w:color w:val="auto"/>
          <w:sz w:val="28"/>
          <w:szCs w:val="28"/>
          <w:lang w:val="ru-RU"/>
        </w:rPr>
        <w:t xml:space="preserve"> настоящего Порядка</w:t>
      </w:r>
      <w:r w:rsidR="00D265E1" w:rsidRPr="006525B8">
        <w:rPr>
          <w:rFonts w:ascii="Times New Roman" w:hAnsi="Times New Roman"/>
          <w:b w:val="0"/>
          <w:bCs w:val="0"/>
          <w:color w:val="auto"/>
          <w:sz w:val="28"/>
          <w:szCs w:val="28"/>
        </w:rPr>
        <w:t>.</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5.26. </w:t>
      </w:r>
      <w:r w:rsidR="00D265E1" w:rsidRPr="006525B8">
        <w:rPr>
          <w:rFonts w:ascii="Times New Roman" w:hAnsi="Times New Roman"/>
          <w:b w:val="0"/>
          <w:bCs w:val="0"/>
          <w:color w:val="auto"/>
          <w:sz w:val="28"/>
          <w:szCs w:val="28"/>
        </w:rPr>
        <w:t>В случае невозврата победителем конкурса суммы субсидии в течение 30 календарных дней со дня получения уведомления организатора конкурса, сумма субсидии подлежит взысканию организатором конкурса в порядке, установленном законодательством Российской Федерации.</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lang w:val="ru-RU"/>
        </w:rPr>
      </w:pPr>
      <w:r>
        <w:rPr>
          <w:rFonts w:ascii="Times New Roman" w:hAnsi="Times New Roman"/>
          <w:b w:val="0"/>
          <w:bCs w:val="0"/>
          <w:color w:val="auto"/>
          <w:sz w:val="28"/>
          <w:szCs w:val="28"/>
          <w:lang w:val="ru-RU"/>
        </w:rPr>
        <w:t>5.27. </w:t>
      </w:r>
      <w:r w:rsidR="00D265E1" w:rsidRPr="006525B8">
        <w:rPr>
          <w:rFonts w:ascii="Times New Roman" w:hAnsi="Times New Roman"/>
          <w:b w:val="0"/>
          <w:bCs w:val="0"/>
          <w:color w:val="auto"/>
          <w:sz w:val="28"/>
          <w:szCs w:val="28"/>
        </w:rPr>
        <w:t xml:space="preserve">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rPr>
      </w:pPr>
      <w:r>
        <w:rPr>
          <w:rFonts w:ascii="Times New Roman" w:hAnsi="Times New Roman"/>
          <w:b w:val="0"/>
          <w:bCs w:val="0"/>
          <w:color w:val="auto"/>
          <w:sz w:val="28"/>
          <w:szCs w:val="28"/>
          <w:lang w:val="ru-RU"/>
        </w:rPr>
        <w:t>5.28. </w:t>
      </w:r>
      <w:r w:rsidR="00D265E1" w:rsidRPr="006525B8">
        <w:rPr>
          <w:rFonts w:ascii="Times New Roman" w:hAnsi="Times New Roman"/>
          <w:b w:val="0"/>
          <w:bCs w:val="0"/>
          <w:color w:val="auto"/>
          <w:sz w:val="28"/>
          <w:szCs w:val="28"/>
          <w:lang w:val="ru-RU"/>
        </w:rPr>
        <w:t xml:space="preserve">Агентство </w:t>
      </w:r>
      <w:r w:rsidR="00D265E1" w:rsidRPr="006525B8">
        <w:rPr>
          <w:rFonts w:ascii="Times New Roman" w:hAnsi="Times New Roman"/>
          <w:b w:val="0"/>
          <w:bCs w:val="0"/>
          <w:color w:val="auto"/>
          <w:sz w:val="28"/>
          <w:szCs w:val="28"/>
        </w:rPr>
        <w:t>осуществляет контроль за реализацией настоящего порядка в соответствии с Бюджетным кодексом Российской Федерации.</w:t>
      </w:r>
    </w:p>
    <w:p w:rsidR="00D265E1" w:rsidRPr="006525B8" w:rsidRDefault="00C06CD3" w:rsidP="00C06CD3">
      <w:pPr>
        <w:pStyle w:val="1"/>
        <w:widowControl/>
        <w:spacing w:before="0" w:after="0"/>
        <w:ind w:firstLine="709"/>
        <w:jc w:val="both"/>
        <w:rPr>
          <w:rFonts w:ascii="Times New Roman" w:hAnsi="Times New Roman"/>
          <w:b w:val="0"/>
          <w:bCs w:val="0"/>
          <w:color w:val="auto"/>
          <w:sz w:val="28"/>
          <w:szCs w:val="28"/>
        </w:rPr>
      </w:pPr>
      <w:r>
        <w:rPr>
          <w:rFonts w:ascii="Times New Roman" w:hAnsi="Times New Roman"/>
          <w:b w:val="0"/>
          <w:color w:val="auto"/>
          <w:sz w:val="28"/>
          <w:szCs w:val="28"/>
          <w:lang w:val="ru-RU"/>
        </w:rPr>
        <w:t>5.29. </w:t>
      </w:r>
      <w:r w:rsidR="00D265E1" w:rsidRPr="006525B8">
        <w:rPr>
          <w:rFonts w:ascii="Times New Roman" w:hAnsi="Times New Roman"/>
          <w:b w:val="0"/>
          <w:color w:val="auto"/>
          <w:sz w:val="28"/>
          <w:szCs w:val="28"/>
        </w:rPr>
        <w:t xml:space="preserve">Остаток средств субсидий, неиспользованных </w:t>
      </w:r>
      <w:r w:rsidR="00A5552E">
        <w:rPr>
          <w:rFonts w:ascii="Times New Roman" w:hAnsi="Times New Roman"/>
          <w:b w:val="0"/>
          <w:color w:val="auto"/>
          <w:sz w:val="28"/>
          <w:szCs w:val="28"/>
          <w:lang w:val="ru-RU"/>
        </w:rPr>
        <w:t xml:space="preserve">Центром </w:t>
      </w:r>
      <w:r w:rsidR="00D265E1" w:rsidRPr="006525B8">
        <w:rPr>
          <w:rFonts w:ascii="Times New Roman" w:hAnsi="Times New Roman"/>
          <w:b w:val="0"/>
          <w:color w:val="auto"/>
          <w:sz w:val="28"/>
          <w:szCs w:val="28"/>
        </w:rPr>
        <w:t>в отчетном финансовом году, подлежит возврату в краевой бюджет на лицевой счет Агентства в течение 30 дней со дня получения уведомления Агентства.</w:t>
      </w:r>
    </w:p>
    <w:p w:rsidR="00D265E1" w:rsidRPr="006525B8" w:rsidRDefault="00D265E1" w:rsidP="00C06CD3">
      <w:pPr>
        <w:pStyle w:val="1"/>
        <w:widowControl/>
        <w:tabs>
          <w:tab w:val="left" w:pos="426"/>
          <w:tab w:val="left" w:pos="993"/>
          <w:tab w:val="left" w:pos="1276"/>
        </w:tabs>
        <w:spacing w:before="0" w:after="0"/>
        <w:ind w:firstLine="709"/>
        <w:jc w:val="both"/>
        <w:rPr>
          <w:rFonts w:ascii="Times New Roman" w:hAnsi="Times New Roman"/>
          <w:b w:val="0"/>
          <w:color w:val="auto"/>
          <w:sz w:val="28"/>
          <w:szCs w:val="28"/>
        </w:rPr>
      </w:pPr>
      <w:r w:rsidRPr="006525B8">
        <w:rPr>
          <w:rFonts w:ascii="Times New Roman" w:hAnsi="Times New Roman"/>
          <w:b w:val="0"/>
          <w:color w:val="auto"/>
          <w:sz w:val="28"/>
          <w:szCs w:val="28"/>
        </w:rPr>
        <w:t>Если неиспользованный остаток субсидий не перечислен в краевой бюджет, указанные средства подлежат взысканию в порядке, установленном Министерством финансов Камчатского края.</w:t>
      </w:r>
    </w:p>
    <w:p w:rsidR="00D265E1" w:rsidRPr="006525B8" w:rsidRDefault="00C06CD3" w:rsidP="00C06CD3">
      <w:pPr>
        <w:pStyle w:val="1"/>
        <w:widowControl/>
        <w:tabs>
          <w:tab w:val="left" w:pos="426"/>
          <w:tab w:val="left" w:pos="993"/>
          <w:tab w:val="left" w:pos="1276"/>
        </w:tabs>
        <w:spacing w:before="0" w:after="0"/>
        <w:ind w:firstLine="709"/>
        <w:jc w:val="both"/>
        <w:rPr>
          <w:rFonts w:ascii="Times New Roman" w:hAnsi="Times New Roman"/>
          <w:b w:val="0"/>
          <w:bCs w:val="0"/>
          <w:color w:val="auto"/>
          <w:sz w:val="28"/>
          <w:szCs w:val="28"/>
        </w:rPr>
      </w:pPr>
      <w:r>
        <w:rPr>
          <w:rFonts w:ascii="Times New Roman" w:hAnsi="Times New Roman"/>
          <w:b w:val="0"/>
          <w:color w:val="auto"/>
          <w:sz w:val="28"/>
          <w:szCs w:val="28"/>
          <w:lang w:val="ru-RU"/>
        </w:rPr>
        <w:t>5.30. </w:t>
      </w:r>
      <w:r w:rsidR="00D265E1" w:rsidRPr="006525B8">
        <w:rPr>
          <w:rFonts w:ascii="Times New Roman" w:hAnsi="Times New Roman"/>
          <w:b w:val="0"/>
          <w:color w:val="auto"/>
          <w:sz w:val="28"/>
          <w:szCs w:val="28"/>
        </w:rPr>
        <w:t xml:space="preserve">Письменное уведомление о возврате субсидий направляется Агентством в течение 15 календарных дней со дня выявления обстоятельств, указанных в части </w:t>
      </w:r>
      <w:r w:rsidR="00D265E1" w:rsidRPr="006525B8">
        <w:rPr>
          <w:rFonts w:ascii="Times New Roman" w:hAnsi="Times New Roman"/>
          <w:b w:val="0"/>
          <w:color w:val="auto"/>
          <w:sz w:val="28"/>
          <w:szCs w:val="28"/>
          <w:lang w:val="ru-RU"/>
        </w:rPr>
        <w:t>5.</w:t>
      </w:r>
      <w:r>
        <w:rPr>
          <w:rFonts w:ascii="Times New Roman" w:hAnsi="Times New Roman"/>
          <w:b w:val="0"/>
          <w:color w:val="auto"/>
          <w:sz w:val="28"/>
          <w:szCs w:val="28"/>
          <w:lang w:val="ru-RU"/>
        </w:rPr>
        <w:t>29</w:t>
      </w:r>
      <w:r w:rsidR="00D265E1" w:rsidRPr="006525B8">
        <w:rPr>
          <w:rFonts w:ascii="Times New Roman" w:hAnsi="Times New Roman"/>
          <w:b w:val="0"/>
          <w:color w:val="auto"/>
          <w:sz w:val="28"/>
          <w:szCs w:val="28"/>
        </w:rPr>
        <w:t xml:space="preserve"> настоящего Порядка.</w:t>
      </w:r>
    </w:p>
    <w:p w:rsidR="00D265E1" w:rsidRPr="006525B8" w:rsidRDefault="00D265E1" w:rsidP="00D265E1">
      <w:pPr>
        <w:rPr>
          <w:lang w:val="x-none" w:eastAsia="x-none"/>
        </w:rPr>
      </w:pPr>
    </w:p>
    <w:p w:rsidR="00D265E1" w:rsidRPr="006525B8" w:rsidRDefault="00D265E1" w:rsidP="00D265E1">
      <w:pPr>
        <w:jc w:val="both"/>
        <w:rPr>
          <w:sz w:val="28"/>
          <w:szCs w:val="28"/>
        </w:rPr>
      </w:pPr>
    </w:p>
    <w:p w:rsidR="00D265E1" w:rsidRPr="006525B8" w:rsidRDefault="00D265E1" w:rsidP="00D265E1">
      <w:pPr>
        <w:ind w:firstLine="709"/>
        <w:jc w:val="both"/>
        <w:rPr>
          <w:sz w:val="28"/>
          <w:szCs w:val="28"/>
        </w:rPr>
      </w:pPr>
    </w:p>
    <w:p w:rsidR="00D265E1" w:rsidRPr="006525B8" w:rsidRDefault="00D265E1" w:rsidP="00D265E1">
      <w:pPr>
        <w:ind w:firstLine="709"/>
        <w:jc w:val="both"/>
        <w:rPr>
          <w:sz w:val="28"/>
          <w:szCs w:val="28"/>
        </w:rPr>
      </w:pPr>
    </w:p>
    <w:p w:rsidR="00D265E1" w:rsidRPr="006525B8" w:rsidRDefault="00D265E1" w:rsidP="00D265E1">
      <w:pPr>
        <w:spacing w:after="200" w:line="276" w:lineRule="auto"/>
        <w:rPr>
          <w:sz w:val="28"/>
          <w:szCs w:val="28"/>
        </w:rPr>
      </w:pPr>
      <w:r w:rsidRPr="006525B8">
        <w:rPr>
          <w:sz w:val="28"/>
          <w:szCs w:val="28"/>
        </w:rPr>
        <w:br w:type="page"/>
      </w:r>
    </w:p>
    <w:p w:rsidR="00D265E1" w:rsidRPr="006525B8" w:rsidRDefault="00D265E1" w:rsidP="00D265E1">
      <w:pPr>
        <w:ind w:firstLine="709"/>
        <w:jc w:val="both"/>
        <w:rPr>
          <w:sz w:val="28"/>
          <w:szCs w:val="28"/>
        </w:rPr>
      </w:pPr>
    </w:p>
    <w:p w:rsidR="00D265E1" w:rsidRPr="006525B8" w:rsidRDefault="00D265E1" w:rsidP="00D265E1">
      <w:pPr>
        <w:ind w:firstLine="709"/>
        <w:jc w:val="both"/>
        <w:rPr>
          <w:sz w:val="28"/>
          <w:szCs w:val="28"/>
        </w:rPr>
      </w:pPr>
    </w:p>
    <w:p w:rsidR="00D265E1" w:rsidRPr="006525B8" w:rsidRDefault="00D265E1" w:rsidP="00D265E1">
      <w:pPr>
        <w:ind w:firstLine="709"/>
        <w:jc w:val="both"/>
        <w:rPr>
          <w:sz w:val="28"/>
          <w:szCs w:val="28"/>
        </w:rPr>
      </w:pPr>
    </w:p>
    <w:p w:rsidR="00D265E1" w:rsidRPr="006525B8" w:rsidRDefault="00D265E1" w:rsidP="00D265E1">
      <w:pPr>
        <w:ind w:firstLine="709"/>
        <w:jc w:val="both"/>
        <w:rPr>
          <w:sz w:val="28"/>
          <w:szCs w:val="28"/>
        </w:rPr>
      </w:pPr>
    </w:p>
    <w:p w:rsidR="00D265E1" w:rsidRPr="006525B8" w:rsidRDefault="00D265E1" w:rsidP="00D265E1">
      <w:pPr>
        <w:ind w:firstLine="709"/>
        <w:jc w:val="both"/>
        <w:rPr>
          <w:sz w:val="28"/>
          <w:szCs w:val="28"/>
        </w:rPr>
      </w:pPr>
    </w:p>
    <w:tbl>
      <w:tblPr>
        <w:tblW w:w="9747" w:type="dxa"/>
        <w:tblLook w:val="04A0" w:firstRow="1" w:lastRow="0" w:firstColumn="1" w:lastColumn="0" w:noHBand="0" w:noVBand="1"/>
      </w:tblPr>
      <w:tblGrid>
        <w:gridCol w:w="3237"/>
        <w:gridCol w:w="1549"/>
        <w:gridCol w:w="4961"/>
      </w:tblGrid>
      <w:tr w:rsidR="00D265E1" w:rsidRPr="006525B8" w:rsidTr="008F3AA3">
        <w:tc>
          <w:tcPr>
            <w:tcW w:w="3237"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6525B8" w:rsidRDefault="00D265E1" w:rsidP="008F3AA3">
            <w:pPr>
              <w:jc w:val="both"/>
              <w:rPr>
                <w:sz w:val="28"/>
                <w:szCs w:val="28"/>
              </w:rPr>
            </w:pPr>
            <w:r w:rsidRPr="006525B8">
              <w:rPr>
                <w:sz w:val="22"/>
                <w:szCs w:val="28"/>
              </w:rPr>
              <w:t xml:space="preserve">Приложение 1 к Порядку проведения </w:t>
            </w:r>
            <w:r w:rsidRPr="006525B8">
              <w:rPr>
                <w:bCs/>
                <w:sz w:val="22"/>
                <w:szCs w:val="28"/>
              </w:rPr>
              <w:t xml:space="preserve">конкурсного отбора </w:t>
            </w:r>
            <w:r w:rsidRPr="006525B8">
              <w:rPr>
                <w:sz w:val="22"/>
                <w:szCs w:val="28"/>
              </w:rPr>
              <w:t xml:space="preserve">субъектов малого и среднего предпринимательства </w:t>
            </w:r>
            <w:r w:rsidRPr="006525B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tc>
      </w:tr>
    </w:tbl>
    <w:p w:rsidR="00D265E1" w:rsidRPr="006525B8" w:rsidRDefault="00D265E1" w:rsidP="00D265E1">
      <w:pPr>
        <w:jc w:val="right"/>
        <w:rPr>
          <w:sz w:val="28"/>
          <w:szCs w:val="28"/>
        </w:rPr>
      </w:pPr>
    </w:p>
    <w:p w:rsidR="00D265E1" w:rsidRPr="006525B8" w:rsidRDefault="00D265E1" w:rsidP="00D265E1">
      <w:pPr>
        <w:jc w:val="center"/>
        <w:rPr>
          <w:bCs/>
          <w:sz w:val="28"/>
          <w:szCs w:val="28"/>
        </w:rPr>
      </w:pPr>
      <w:r w:rsidRPr="006525B8">
        <w:rPr>
          <w:bCs/>
          <w:sz w:val="28"/>
          <w:szCs w:val="28"/>
        </w:rPr>
        <w:t xml:space="preserve">Перечень документов, </w:t>
      </w:r>
    </w:p>
    <w:p w:rsidR="00D265E1" w:rsidRPr="006525B8" w:rsidRDefault="00D265E1" w:rsidP="00D265E1">
      <w:pPr>
        <w:jc w:val="center"/>
        <w:rPr>
          <w:bCs/>
          <w:sz w:val="28"/>
          <w:szCs w:val="28"/>
        </w:rPr>
      </w:pPr>
      <w:r w:rsidRPr="006525B8">
        <w:rPr>
          <w:bCs/>
          <w:sz w:val="28"/>
          <w:szCs w:val="28"/>
        </w:rPr>
        <w:t xml:space="preserve">представляемых индивидуальными предпринимателями или главами крестьянских (фермерских) хозяйств, для участия в конкурсе на получение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6525B8">
        <w:rPr>
          <w:sz w:val="28"/>
          <w:szCs w:val="28"/>
        </w:rPr>
        <w:t xml:space="preserve">либо </w:t>
      </w:r>
      <w:r w:rsidRPr="006525B8">
        <w:rPr>
          <w:bCs/>
          <w:sz w:val="28"/>
          <w:szCs w:val="28"/>
        </w:rPr>
        <w:t>модернизации производства товаров (работ, услуг)</w:t>
      </w:r>
    </w:p>
    <w:p w:rsidR="00D265E1" w:rsidRPr="006525B8" w:rsidRDefault="00D265E1" w:rsidP="00D265E1">
      <w:pPr>
        <w:jc w:val="center"/>
        <w:rPr>
          <w:bCs/>
          <w:sz w:val="28"/>
          <w:szCs w:val="28"/>
        </w:rPr>
      </w:pPr>
    </w:p>
    <w:p w:rsidR="00D265E1" w:rsidRPr="006525B8" w:rsidRDefault="00D265E1" w:rsidP="00D265E1">
      <w:pPr>
        <w:pStyle w:val="timesnewroman"/>
        <w:numPr>
          <w:ilvl w:val="0"/>
          <w:numId w:val="13"/>
        </w:numPr>
        <w:tabs>
          <w:tab w:val="left" w:pos="993"/>
        </w:tabs>
        <w:ind w:left="0" w:firstLine="567"/>
        <w:rPr>
          <w:bCs/>
          <w:sz w:val="28"/>
          <w:szCs w:val="28"/>
        </w:rPr>
      </w:pPr>
      <w:r w:rsidRPr="006525B8">
        <w:rPr>
          <w:sz w:val="28"/>
          <w:szCs w:val="28"/>
        </w:rPr>
        <w:t>Опись документов по форме согласно Приложению № 2 к Порядку.</w:t>
      </w:r>
    </w:p>
    <w:p w:rsidR="00D265E1" w:rsidRPr="006525B8" w:rsidRDefault="00D265E1" w:rsidP="00D265E1">
      <w:pPr>
        <w:pStyle w:val="timesnewroman"/>
        <w:numPr>
          <w:ilvl w:val="0"/>
          <w:numId w:val="13"/>
        </w:numPr>
        <w:tabs>
          <w:tab w:val="left" w:pos="993"/>
        </w:tabs>
        <w:ind w:left="0" w:firstLine="567"/>
        <w:rPr>
          <w:bCs/>
          <w:sz w:val="28"/>
          <w:szCs w:val="28"/>
        </w:rPr>
      </w:pPr>
      <w:r w:rsidRPr="006525B8">
        <w:rPr>
          <w:sz w:val="28"/>
          <w:szCs w:val="28"/>
        </w:rPr>
        <w:t>Заявление по форме по форме согласно Приложению № 3 к Порядку.</w:t>
      </w:r>
    </w:p>
    <w:p w:rsidR="00D265E1" w:rsidRPr="006525B8" w:rsidRDefault="00D265E1" w:rsidP="00D265E1">
      <w:pPr>
        <w:pStyle w:val="timesnewroman"/>
        <w:numPr>
          <w:ilvl w:val="0"/>
          <w:numId w:val="13"/>
        </w:numPr>
        <w:tabs>
          <w:tab w:val="left" w:pos="993"/>
        </w:tabs>
        <w:ind w:left="0" w:firstLine="567"/>
        <w:rPr>
          <w:bCs/>
          <w:sz w:val="28"/>
          <w:szCs w:val="28"/>
        </w:rPr>
      </w:pPr>
      <w:r w:rsidRPr="006525B8">
        <w:rPr>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Лист записи Единого государственного реестра индивидуальных предпринимателей - для индивидуальных предпринимателей, зарегистрированных после 01.01.2017 года.</w:t>
      </w:r>
    </w:p>
    <w:p w:rsidR="00D265E1" w:rsidRPr="006525B8" w:rsidRDefault="00D265E1" w:rsidP="00D265E1">
      <w:pPr>
        <w:pStyle w:val="timesnewroman"/>
        <w:numPr>
          <w:ilvl w:val="0"/>
          <w:numId w:val="13"/>
        </w:numPr>
        <w:tabs>
          <w:tab w:val="left" w:pos="993"/>
        </w:tabs>
        <w:ind w:left="0" w:firstLine="567"/>
        <w:rPr>
          <w:sz w:val="28"/>
          <w:szCs w:val="28"/>
        </w:rPr>
      </w:pPr>
      <w:r w:rsidRPr="006525B8">
        <w:rPr>
          <w:sz w:val="28"/>
          <w:szCs w:val="28"/>
        </w:rPr>
        <w:t>Копия всех страниц паспорта индивидуального предпринимателя или главы крестьянского (фермерского) хозяйства.</w:t>
      </w:r>
    </w:p>
    <w:p w:rsidR="00D265E1" w:rsidRPr="006525B8" w:rsidRDefault="00D265E1" w:rsidP="00D265E1">
      <w:pPr>
        <w:pStyle w:val="timesnewroman"/>
        <w:numPr>
          <w:ilvl w:val="0"/>
          <w:numId w:val="13"/>
        </w:numPr>
        <w:tabs>
          <w:tab w:val="left" w:pos="993"/>
        </w:tabs>
        <w:ind w:left="0" w:firstLine="567"/>
        <w:rPr>
          <w:sz w:val="28"/>
          <w:szCs w:val="28"/>
        </w:rPr>
      </w:pPr>
      <w:r w:rsidRPr="006525B8">
        <w:rPr>
          <w:sz w:val="28"/>
          <w:szCs w:val="28"/>
        </w:rPr>
        <w:t>Технико-экономическое обоснование проекта по созданию и (или) развитию либо модернизации производства товаров (работ, услуг) по форме согласно Приложению № 7 к Порядку.</w:t>
      </w:r>
    </w:p>
    <w:p w:rsidR="00D265E1" w:rsidRPr="006525B8" w:rsidRDefault="00D265E1" w:rsidP="00D265E1">
      <w:pPr>
        <w:pStyle w:val="timesnewroman"/>
        <w:numPr>
          <w:ilvl w:val="0"/>
          <w:numId w:val="13"/>
        </w:numPr>
        <w:tabs>
          <w:tab w:val="left" w:pos="993"/>
        </w:tabs>
        <w:ind w:left="0" w:firstLine="567"/>
        <w:rPr>
          <w:sz w:val="28"/>
          <w:szCs w:val="28"/>
        </w:rPr>
      </w:pPr>
      <w:r w:rsidRPr="006525B8">
        <w:rPr>
          <w:sz w:val="28"/>
          <w:szCs w:val="28"/>
        </w:rPr>
        <w:t xml:space="preserve">Копии документов, подтверждающих затраты индивидуального предпринимателя или </w:t>
      </w:r>
      <w:r w:rsidRPr="006525B8">
        <w:rPr>
          <w:bCs/>
          <w:sz w:val="28"/>
          <w:szCs w:val="28"/>
        </w:rPr>
        <w:t>главы крестьянского (фермерского) хозяйства</w:t>
      </w:r>
      <w:r w:rsidRPr="006525B8">
        <w:rPr>
          <w:sz w:val="28"/>
          <w:szCs w:val="28"/>
        </w:rPr>
        <w:t xml:space="preserve"> на приобретение в собственность оборудования, включая затраты на его монтаж, произведенные не ранее 01.01.2013 года:</w:t>
      </w:r>
    </w:p>
    <w:p w:rsidR="00D265E1" w:rsidRPr="006525B8" w:rsidRDefault="00D265E1" w:rsidP="00D265E1">
      <w:pPr>
        <w:pStyle w:val="timesnewroman"/>
        <w:ind w:firstLine="567"/>
        <w:rPr>
          <w:sz w:val="28"/>
          <w:szCs w:val="28"/>
        </w:rPr>
      </w:pPr>
      <w:r w:rsidRPr="006525B8">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D265E1" w:rsidRPr="006525B8" w:rsidRDefault="00D265E1" w:rsidP="00D265E1">
      <w:pPr>
        <w:pStyle w:val="timesnewroman"/>
        <w:ind w:firstLine="567"/>
        <w:rPr>
          <w:sz w:val="28"/>
          <w:szCs w:val="28"/>
        </w:rPr>
      </w:pPr>
      <w:r w:rsidRPr="006525B8">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rsidR="00D265E1" w:rsidRPr="006525B8" w:rsidRDefault="00D265E1" w:rsidP="00D265E1">
      <w:pPr>
        <w:pStyle w:val="timesnewroman"/>
        <w:ind w:firstLine="567"/>
        <w:rPr>
          <w:sz w:val="28"/>
          <w:szCs w:val="28"/>
        </w:rPr>
      </w:pPr>
      <w:r w:rsidRPr="006525B8">
        <w:rPr>
          <w:sz w:val="28"/>
          <w:szCs w:val="28"/>
        </w:rPr>
        <w:t>3) копия документа, указанного в основании платежного поручения инкассового поручения, платежного требования, платежного ордера;</w:t>
      </w:r>
    </w:p>
    <w:p w:rsidR="00D265E1" w:rsidRPr="006525B8" w:rsidRDefault="00D265E1" w:rsidP="00D265E1">
      <w:pPr>
        <w:pStyle w:val="timesnewroman"/>
        <w:ind w:firstLine="567"/>
        <w:rPr>
          <w:sz w:val="28"/>
          <w:szCs w:val="28"/>
        </w:rPr>
      </w:pPr>
      <w:r w:rsidRPr="006525B8">
        <w:rPr>
          <w:sz w:val="28"/>
          <w:szCs w:val="28"/>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D265E1" w:rsidRPr="006525B8" w:rsidRDefault="00D265E1" w:rsidP="00D265E1">
      <w:pPr>
        <w:pStyle w:val="timesnewroman"/>
        <w:ind w:firstLine="567"/>
        <w:rPr>
          <w:sz w:val="28"/>
          <w:szCs w:val="28"/>
        </w:rPr>
      </w:pPr>
      <w:r w:rsidRPr="006525B8">
        <w:rPr>
          <w:sz w:val="28"/>
          <w:szCs w:val="28"/>
        </w:rPr>
        <w:t>5) копия акта, подтверждающего оказание услуг (произведение работ) по монтажу оборудования;</w:t>
      </w:r>
    </w:p>
    <w:p w:rsidR="00D265E1" w:rsidRPr="006525B8" w:rsidRDefault="00D265E1" w:rsidP="00D265E1">
      <w:pPr>
        <w:pStyle w:val="timesnewroman"/>
        <w:ind w:firstLine="567"/>
        <w:rPr>
          <w:sz w:val="28"/>
          <w:szCs w:val="28"/>
        </w:rPr>
      </w:pPr>
      <w:r w:rsidRPr="006525B8">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заявителем) (при наличии).</w:t>
      </w:r>
    </w:p>
    <w:p w:rsidR="00D265E1" w:rsidRPr="006525B8" w:rsidRDefault="00D265E1" w:rsidP="00D265E1">
      <w:pPr>
        <w:widowControl w:val="0"/>
        <w:tabs>
          <w:tab w:val="left" w:pos="993"/>
        </w:tabs>
        <w:autoSpaceDE w:val="0"/>
        <w:autoSpaceDN w:val="0"/>
        <w:adjustRightInd w:val="0"/>
        <w:ind w:firstLine="709"/>
        <w:jc w:val="both"/>
        <w:rPr>
          <w:sz w:val="28"/>
          <w:szCs w:val="28"/>
        </w:rPr>
      </w:pPr>
    </w:p>
    <w:p w:rsidR="00D265E1" w:rsidRPr="006525B8" w:rsidRDefault="00D265E1" w:rsidP="00D265E1">
      <w:pPr>
        <w:spacing w:after="200" w:line="276" w:lineRule="auto"/>
        <w:rPr>
          <w:sz w:val="28"/>
          <w:szCs w:val="28"/>
        </w:rPr>
      </w:pPr>
    </w:p>
    <w:p w:rsidR="00D265E1" w:rsidRPr="006525B8" w:rsidRDefault="00D265E1" w:rsidP="00D265E1">
      <w:pPr>
        <w:spacing w:after="200" w:line="276" w:lineRule="auto"/>
        <w:rPr>
          <w:sz w:val="28"/>
          <w:szCs w:val="28"/>
        </w:rPr>
      </w:pPr>
      <w:r w:rsidRPr="006525B8">
        <w:rPr>
          <w:sz w:val="28"/>
          <w:szCs w:val="28"/>
        </w:rPr>
        <w:br w:type="page"/>
      </w:r>
    </w:p>
    <w:p w:rsidR="00D265E1" w:rsidRPr="006525B8" w:rsidRDefault="00D265E1" w:rsidP="00D265E1">
      <w:pPr>
        <w:spacing w:after="200" w:line="276" w:lineRule="auto"/>
        <w:rPr>
          <w:sz w:val="28"/>
          <w:szCs w:val="28"/>
        </w:rPr>
      </w:pPr>
    </w:p>
    <w:p w:rsidR="00D265E1" w:rsidRPr="006525B8" w:rsidRDefault="00D265E1" w:rsidP="00D265E1">
      <w:pPr>
        <w:widowControl w:val="0"/>
        <w:tabs>
          <w:tab w:val="left" w:pos="993"/>
        </w:tabs>
        <w:autoSpaceDE w:val="0"/>
        <w:autoSpaceDN w:val="0"/>
        <w:adjustRightInd w:val="0"/>
        <w:jc w:val="both"/>
        <w:rPr>
          <w:sz w:val="28"/>
          <w:szCs w:val="28"/>
        </w:rPr>
      </w:pPr>
    </w:p>
    <w:p w:rsidR="00D265E1" w:rsidRPr="006525B8" w:rsidRDefault="00D265E1" w:rsidP="00D265E1">
      <w:pPr>
        <w:widowControl w:val="0"/>
        <w:tabs>
          <w:tab w:val="left" w:pos="993"/>
        </w:tabs>
        <w:autoSpaceDE w:val="0"/>
        <w:autoSpaceDN w:val="0"/>
        <w:adjustRightInd w:val="0"/>
        <w:jc w:val="both"/>
        <w:rPr>
          <w:sz w:val="28"/>
          <w:szCs w:val="28"/>
        </w:rPr>
      </w:pPr>
    </w:p>
    <w:p w:rsidR="00D265E1" w:rsidRPr="006525B8" w:rsidRDefault="00D265E1" w:rsidP="00D265E1">
      <w:pPr>
        <w:widowControl w:val="0"/>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D265E1" w:rsidRPr="006525B8" w:rsidTr="008F3AA3">
        <w:tc>
          <w:tcPr>
            <w:tcW w:w="3237"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6525B8" w:rsidRDefault="00D265E1" w:rsidP="008F3AA3">
            <w:pPr>
              <w:jc w:val="both"/>
              <w:rPr>
                <w:szCs w:val="28"/>
              </w:rPr>
            </w:pPr>
            <w:r w:rsidRPr="006525B8">
              <w:rPr>
                <w:sz w:val="22"/>
                <w:szCs w:val="28"/>
              </w:rPr>
              <w:t xml:space="preserve">Приложение 2 к Порядку проведения </w:t>
            </w:r>
            <w:r w:rsidRPr="006525B8">
              <w:rPr>
                <w:bCs/>
                <w:sz w:val="22"/>
                <w:szCs w:val="28"/>
              </w:rPr>
              <w:t xml:space="preserve">конкурсного отбора </w:t>
            </w:r>
            <w:r w:rsidRPr="006525B8">
              <w:rPr>
                <w:sz w:val="22"/>
                <w:szCs w:val="28"/>
              </w:rPr>
              <w:t xml:space="preserve">субъектов малого и среднего предпринимательства </w:t>
            </w:r>
            <w:r w:rsidRPr="006525B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tc>
      </w:tr>
    </w:tbl>
    <w:p w:rsidR="00D265E1" w:rsidRPr="006525B8" w:rsidRDefault="00D265E1" w:rsidP="00D265E1">
      <w:pPr>
        <w:rPr>
          <w:color w:val="FF0000"/>
        </w:rPr>
      </w:pPr>
    </w:p>
    <w:p w:rsidR="00D265E1" w:rsidRPr="006525B8" w:rsidRDefault="00D265E1" w:rsidP="00D265E1">
      <w:pPr>
        <w:jc w:val="center"/>
        <w:rPr>
          <w:bCs/>
        </w:rPr>
      </w:pPr>
      <w:r w:rsidRPr="006525B8">
        <w:rPr>
          <w:bCs/>
        </w:rPr>
        <w:t>Опись документов,</w:t>
      </w:r>
    </w:p>
    <w:p w:rsidR="00D265E1" w:rsidRPr="006525B8" w:rsidRDefault="00D265E1" w:rsidP="00D265E1">
      <w:pPr>
        <w:pStyle w:val="1"/>
        <w:spacing w:before="0"/>
        <w:rPr>
          <w:rFonts w:ascii="Times New Roman" w:hAnsi="Times New Roman"/>
          <w:b w:val="0"/>
          <w:bCs w:val="0"/>
          <w:color w:val="auto"/>
        </w:rPr>
      </w:pPr>
      <w:r w:rsidRPr="006525B8">
        <w:rPr>
          <w:rFonts w:ascii="Times New Roman" w:hAnsi="Times New Roman"/>
          <w:b w:val="0"/>
          <w:bCs w:val="0"/>
          <w:color w:val="auto"/>
        </w:rPr>
        <w:t xml:space="preserve">представляемых индивидуальным предпринимателем или главой крестьянского (фермерского) хозяйства для участия в конкурсном отборе субъектов малого и среднего предпринимательства для предоставления субсидий </w:t>
      </w:r>
      <w:r w:rsidRPr="006525B8">
        <w:rPr>
          <w:rFonts w:ascii="Times New Roman" w:hAnsi="Times New Roman"/>
          <w:b w:val="0"/>
          <w:color w:val="auto"/>
          <w:lang w:val="ru-RU"/>
        </w:rPr>
        <w:t>субъектам малого и среднего предпринимательства</w:t>
      </w:r>
      <w:r w:rsidRPr="006525B8">
        <w:rPr>
          <w:rFonts w:ascii="Times New Roman" w:hAnsi="Times New Roman"/>
          <w:b w:val="0"/>
          <w:bCs w:val="0"/>
          <w:color w:val="auto"/>
        </w:rPr>
        <w:t xml:space="preserve"> в целях возмещения части затрат, связанных с приобретением оборудования в целях создания и (или) развития </w:t>
      </w:r>
      <w:r w:rsidRPr="006525B8">
        <w:rPr>
          <w:rFonts w:ascii="Times New Roman" w:hAnsi="Times New Roman"/>
          <w:b w:val="0"/>
          <w:bCs w:val="0"/>
          <w:color w:val="auto"/>
          <w:lang w:val="ru-RU"/>
        </w:rPr>
        <w:t>либо</w:t>
      </w:r>
      <w:r w:rsidRPr="006525B8">
        <w:rPr>
          <w:rFonts w:ascii="Times New Roman" w:hAnsi="Times New Roman"/>
          <w:b w:val="0"/>
          <w:bCs w:val="0"/>
          <w:color w:val="auto"/>
        </w:rPr>
        <w:t xml:space="preserve"> модернизации производства </w:t>
      </w:r>
    </w:p>
    <w:p w:rsidR="00D265E1" w:rsidRPr="006525B8" w:rsidRDefault="00D265E1" w:rsidP="00D265E1">
      <w:pPr>
        <w:pStyle w:val="1"/>
        <w:spacing w:before="0"/>
        <w:rPr>
          <w:rFonts w:ascii="Times New Roman" w:hAnsi="Times New Roman"/>
          <w:b w:val="0"/>
          <w:bCs w:val="0"/>
          <w:color w:val="auto"/>
          <w:lang w:val="ru-RU"/>
        </w:rPr>
      </w:pPr>
      <w:r w:rsidRPr="006525B8">
        <w:rPr>
          <w:rFonts w:ascii="Times New Roman" w:hAnsi="Times New Roman"/>
          <w:b w:val="0"/>
          <w:bCs w:val="0"/>
          <w:color w:val="auto"/>
        </w:rPr>
        <w:t>товаров (работ, услуг)</w:t>
      </w:r>
    </w:p>
    <w:p w:rsidR="00D265E1" w:rsidRPr="006525B8" w:rsidRDefault="00D265E1" w:rsidP="00D265E1">
      <w:pPr>
        <w:pBdr>
          <w:bottom w:val="single" w:sz="12" w:space="0" w:color="auto"/>
        </w:pBdr>
        <w:ind w:right="57"/>
      </w:pPr>
    </w:p>
    <w:p w:rsidR="00D265E1" w:rsidRPr="006525B8" w:rsidRDefault="00D265E1" w:rsidP="00D265E1">
      <w:pPr>
        <w:jc w:val="center"/>
        <w:rPr>
          <w:sz w:val="20"/>
          <w:szCs w:val="20"/>
        </w:rPr>
      </w:pPr>
      <w:r w:rsidRPr="006525B8">
        <w:rPr>
          <w:sz w:val="20"/>
          <w:szCs w:val="20"/>
        </w:rPr>
        <w:t>наименование субъекта малого (среднего) предпринимательства</w:t>
      </w:r>
    </w:p>
    <w:p w:rsidR="00D265E1" w:rsidRPr="006525B8" w:rsidRDefault="00D265E1" w:rsidP="00D265E1">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548"/>
        <w:gridCol w:w="1654"/>
      </w:tblGrid>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w:t>
            </w:r>
          </w:p>
        </w:tc>
        <w:tc>
          <w:tcPr>
            <w:tcW w:w="765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Номера страниц</w:t>
            </w: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1</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2</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3</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bl>
    <w:p w:rsidR="00D265E1" w:rsidRPr="006525B8" w:rsidRDefault="00D265E1" w:rsidP="00D265E1">
      <w:pPr>
        <w:jc w:val="center"/>
      </w:pPr>
    </w:p>
    <w:tbl>
      <w:tblPr>
        <w:tblW w:w="9889" w:type="dxa"/>
        <w:tblInd w:w="-106" w:type="dxa"/>
        <w:tblLook w:val="01E0" w:firstRow="1" w:lastRow="1" w:firstColumn="1" w:lastColumn="1" w:noHBand="0" w:noVBand="0"/>
      </w:tblPr>
      <w:tblGrid>
        <w:gridCol w:w="4892"/>
        <w:gridCol w:w="2552"/>
        <w:gridCol w:w="2445"/>
      </w:tblGrid>
      <w:tr w:rsidR="00D265E1" w:rsidRPr="006525B8" w:rsidTr="008F3AA3">
        <w:tc>
          <w:tcPr>
            <w:tcW w:w="4892" w:type="dxa"/>
            <w:tcBorders>
              <w:top w:val="nil"/>
              <w:left w:val="nil"/>
              <w:bottom w:val="single" w:sz="4" w:space="0" w:color="auto"/>
              <w:right w:val="nil"/>
            </w:tcBorders>
          </w:tcPr>
          <w:p w:rsidR="00D265E1" w:rsidRPr="006525B8" w:rsidRDefault="00D265E1" w:rsidP="008F3AA3">
            <w:pPr>
              <w:ind w:firstLine="720"/>
              <w:jc w:val="both"/>
            </w:pPr>
          </w:p>
        </w:tc>
        <w:tc>
          <w:tcPr>
            <w:tcW w:w="2552" w:type="dxa"/>
            <w:tcBorders>
              <w:top w:val="nil"/>
              <w:left w:val="nil"/>
              <w:bottom w:val="single" w:sz="4" w:space="0" w:color="auto"/>
              <w:right w:val="nil"/>
            </w:tcBorders>
          </w:tcPr>
          <w:p w:rsidR="00D265E1" w:rsidRPr="006525B8" w:rsidRDefault="00D265E1" w:rsidP="008F3AA3">
            <w:pPr>
              <w:ind w:firstLine="720"/>
              <w:jc w:val="both"/>
            </w:pPr>
          </w:p>
        </w:tc>
        <w:tc>
          <w:tcPr>
            <w:tcW w:w="2445" w:type="dxa"/>
            <w:tcBorders>
              <w:top w:val="nil"/>
              <w:left w:val="nil"/>
              <w:bottom w:val="single" w:sz="4" w:space="0" w:color="auto"/>
              <w:right w:val="nil"/>
            </w:tcBorders>
          </w:tcPr>
          <w:p w:rsidR="00D265E1" w:rsidRPr="006525B8" w:rsidRDefault="00D265E1" w:rsidP="008F3AA3">
            <w:pPr>
              <w:ind w:firstLine="720"/>
              <w:jc w:val="both"/>
            </w:pPr>
          </w:p>
        </w:tc>
      </w:tr>
      <w:tr w:rsidR="00D265E1" w:rsidRPr="006525B8" w:rsidTr="008F3AA3">
        <w:tc>
          <w:tcPr>
            <w:tcW w:w="4892" w:type="dxa"/>
            <w:tcBorders>
              <w:top w:val="single" w:sz="4" w:space="0" w:color="auto"/>
              <w:left w:val="nil"/>
              <w:bottom w:val="nil"/>
              <w:right w:val="nil"/>
            </w:tcBorders>
            <w:hideMark/>
          </w:tcPr>
          <w:p w:rsidR="00D265E1" w:rsidRPr="006525B8" w:rsidRDefault="00D265E1" w:rsidP="008F3AA3">
            <w:pPr>
              <w:rPr>
                <w:sz w:val="20"/>
                <w:szCs w:val="20"/>
              </w:rPr>
            </w:pPr>
            <w:r w:rsidRPr="006525B8">
              <w:rPr>
                <w:sz w:val="20"/>
                <w:szCs w:val="20"/>
              </w:rPr>
              <w:t>Ф.И.О. индивидуального предпринимателя, главы крестьянского (фермерского) хозяйства</w:t>
            </w:r>
          </w:p>
          <w:p w:rsidR="00D265E1" w:rsidRPr="006525B8" w:rsidRDefault="00D265E1" w:rsidP="008F3AA3">
            <w:pPr>
              <w:rPr>
                <w:sz w:val="20"/>
                <w:szCs w:val="20"/>
              </w:rPr>
            </w:pPr>
          </w:p>
          <w:p w:rsidR="00D265E1" w:rsidRPr="006525B8" w:rsidRDefault="00D265E1" w:rsidP="008F3AA3">
            <w:pPr>
              <w:rPr>
                <w:sz w:val="20"/>
                <w:szCs w:val="20"/>
              </w:rPr>
            </w:pPr>
          </w:p>
          <w:p w:rsidR="00D265E1" w:rsidRPr="006525B8" w:rsidRDefault="00D265E1" w:rsidP="008F3AA3">
            <w:pPr>
              <w:rPr>
                <w:sz w:val="20"/>
                <w:szCs w:val="20"/>
              </w:rPr>
            </w:pPr>
          </w:p>
          <w:p w:rsidR="00D265E1" w:rsidRPr="006525B8" w:rsidRDefault="00D265E1" w:rsidP="008F3AA3">
            <w:pPr>
              <w:rPr>
                <w:sz w:val="20"/>
                <w:szCs w:val="20"/>
              </w:rPr>
            </w:pPr>
          </w:p>
          <w:p w:rsidR="00D265E1" w:rsidRPr="006525B8" w:rsidRDefault="00D265E1" w:rsidP="008F3AA3">
            <w:pPr>
              <w:rPr>
                <w:sz w:val="20"/>
                <w:szCs w:val="20"/>
              </w:rPr>
            </w:pPr>
          </w:p>
          <w:p w:rsidR="00D265E1" w:rsidRPr="006525B8" w:rsidRDefault="00D265E1" w:rsidP="008F3AA3">
            <w:pPr>
              <w:rPr>
                <w:sz w:val="20"/>
                <w:szCs w:val="20"/>
              </w:rPr>
            </w:pPr>
          </w:p>
          <w:p w:rsidR="00D265E1" w:rsidRPr="006525B8" w:rsidRDefault="00D265E1" w:rsidP="008F3AA3">
            <w:pPr>
              <w:jc w:val="right"/>
              <w:rPr>
                <w:sz w:val="20"/>
                <w:szCs w:val="20"/>
              </w:rPr>
            </w:pPr>
          </w:p>
        </w:tc>
        <w:tc>
          <w:tcPr>
            <w:tcW w:w="2552" w:type="dxa"/>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подпись</w:t>
            </w:r>
          </w:p>
        </w:tc>
        <w:tc>
          <w:tcPr>
            <w:tcW w:w="2445" w:type="dxa"/>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Дата</w:t>
            </w:r>
          </w:p>
          <w:p w:rsidR="00D265E1" w:rsidRPr="006525B8" w:rsidRDefault="00D265E1" w:rsidP="008F3AA3">
            <w:pPr>
              <w:ind w:firstLine="720"/>
              <w:jc w:val="center"/>
              <w:rPr>
                <w:sz w:val="20"/>
                <w:szCs w:val="20"/>
              </w:rPr>
            </w:pPr>
          </w:p>
          <w:p w:rsidR="00D265E1" w:rsidRPr="006525B8" w:rsidRDefault="00D265E1" w:rsidP="008F3AA3">
            <w:pPr>
              <w:ind w:firstLine="720"/>
              <w:jc w:val="center"/>
              <w:rPr>
                <w:sz w:val="20"/>
                <w:szCs w:val="20"/>
              </w:rPr>
            </w:pPr>
          </w:p>
          <w:p w:rsidR="00D265E1" w:rsidRPr="006525B8" w:rsidRDefault="00D265E1" w:rsidP="008F3AA3">
            <w:pPr>
              <w:ind w:firstLine="720"/>
              <w:jc w:val="center"/>
              <w:rPr>
                <w:sz w:val="20"/>
                <w:szCs w:val="20"/>
              </w:rPr>
            </w:pPr>
          </w:p>
          <w:p w:rsidR="00D265E1" w:rsidRPr="006525B8" w:rsidRDefault="00D265E1" w:rsidP="008F3AA3">
            <w:pPr>
              <w:ind w:firstLine="720"/>
              <w:jc w:val="center"/>
              <w:rPr>
                <w:sz w:val="20"/>
                <w:szCs w:val="20"/>
              </w:rPr>
            </w:pPr>
          </w:p>
          <w:p w:rsidR="00D265E1" w:rsidRPr="006525B8" w:rsidRDefault="00D265E1" w:rsidP="008F3AA3">
            <w:pPr>
              <w:ind w:firstLine="720"/>
              <w:jc w:val="center"/>
              <w:rPr>
                <w:sz w:val="20"/>
                <w:szCs w:val="20"/>
              </w:rPr>
            </w:pPr>
          </w:p>
          <w:p w:rsidR="00D265E1" w:rsidRPr="006525B8" w:rsidRDefault="00D265E1" w:rsidP="008F3AA3">
            <w:pPr>
              <w:ind w:firstLine="720"/>
              <w:jc w:val="center"/>
              <w:rPr>
                <w:sz w:val="20"/>
                <w:szCs w:val="20"/>
              </w:rPr>
            </w:pPr>
          </w:p>
          <w:p w:rsidR="00D265E1" w:rsidRPr="006525B8" w:rsidRDefault="00D265E1" w:rsidP="008F3AA3">
            <w:pPr>
              <w:ind w:firstLine="720"/>
              <w:jc w:val="center"/>
              <w:rPr>
                <w:sz w:val="20"/>
                <w:szCs w:val="20"/>
              </w:rPr>
            </w:pPr>
          </w:p>
          <w:p w:rsidR="00D265E1" w:rsidRPr="006525B8" w:rsidRDefault="00D265E1" w:rsidP="008F3AA3">
            <w:pPr>
              <w:ind w:firstLine="720"/>
              <w:jc w:val="center"/>
              <w:rPr>
                <w:sz w:val="20"/>
                <w:szCs w:val="20"/>
              </w:rPr>
            </w:pPr>
          </w:p>
        </w:tc>
      </w:tr>
    </w:tbl>
    <w:p w:rsidR="00D265E1" w:rsidRPr="006525B8" w:rsidRDefault="00D265E1" w:rsidP="00D265E1">
      <w:pPr>
        <w:spacing w:after="200" w:line="276" w:lineRule="auto"/>
        <w:rPr>
          <w:lang w:eastAsia="x-none"/>
        </w:rPr>
      </w:pPr>
    </w:p>
    <w:p w:rsidR="00D265E1" w:rsidRPr="006525B8" w:rsidRDefault="00D265E1" w:rsidP="00D265E1">
      <w:pPr>
        <w:rPr>
          <w:lang w:eastAsia="x-none"/>
        </w:rPr>
      </w:pPr>
    </w:p>
    <w:tbl>
      <w:tblPr>
        <w:tblW w:w="9747" w:type="dxa"/>
        <w:tblLook w:val="04A0" w:firstRow="1" w:lastRow="0" w:firstColumn="1" w:lastColumn="0" w:noHBand="0" w:noVBand="1"/>
      </w:tblPr>
      <w:tblGrid>
        <w:gridCol w:w="3237"/>
        <w:gridCol w:w="1549"/>
        <w:gridCol w:w="4961"/>
      </w:tblGrid>
      <w:tr w:rsidR="00D265E1" w:rsidRPr="006525B8" w:rsidTr="008F3AA3">
        <w:tc>
          <w:tcPr>
            <w:tcW w:w="3237" w:type="dxa"/>
            <w:shd w:val="clear" w:color="auto" w:fill="auto"/>
          </w:tcPr>
          <w:p w:rsidR="00D265E1" w:rsidRPr="006525B8" w:rsidRDefault="00D265E1" w:rsidP="008F3AA3">
            <w:pPr>
              <w:pStyle w:val="1"/>
              <w:spacing w:before="0" w:after="0"/>
              <w:jc w:val="left"/>
              <w:rPr>
                <w:rFonts w:ascii="Times New Roman" w:hAnsi="Times New Roman"/>
                <w:b w:val="0"/>
                <w:color w:val="auto"/>
                <w:sz w:val="28"/>
                <w:szCs w:val="28"/>
              </w:rPr>
            </w:pPr>
          </w:p>
        </w:tc>
        <w:tc>
          <w:tcPr>
            <w:tcW w:w="1549"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6525B8" w:rsidRDefault="00D265E1" w:rsidP="008F3AA3">
            <w:pPr>
              <w:jc w:val="both"/>
              <w:rPr>
                <w:szCs w:val="28"/>
              </w:rPr>
            </w:pPr>
            <w:r w:rsidRPr="006525B8">
              <w:rPr>
                <w:sz w:val="22"/>
                <w:szCs w:val="28"/>
              </w:rPr>
              <w:t xml:space="preserve">Приложение 3 к Порядку проведения </w:t>
            </w:r>
            <w:r w:rsidRPr="006525B8">
              <w:rPr>
                <w:bCs/>
                <w:sz w:val="22"/>
                <w:szCs w:val="28"/>
              </w:rPr>
              <w:t xml:space="preserve">конкурсного отбора </w:t>
            </w:r>
            <w:r w:rsidRPr="006525B8">
              <w:rPr>
                <w:sz w:val="22"/>
                <w:szCs w:val="28"/>
              </w:rPr>
              <w:t xml:space="preserve">субъектов малого и среднего предпринимательства </w:t>
            </w:r>
            <w:r w:rsidRPr="006525B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tc>
      </w:tr>
    </w:tbl>
    <w:p w:rsidR="00D265E1" w:rsidRPr="006525B8" w:rsidRDefault="00D265E1" w:rsidP="00D265E1">
      <w:pPr>
        <w:rPr>
          <w:lang w:eastAsia="x-none"/>
        </w:rPr>
      </w:pPr>
    </w:p>
    <w:p w:rsidR="00D265E1" w:rsidRPr="006525B8" w:rsidRDefault="00D265E1" w:rsidP="00D265E1">
      <w:pPr>
        <w:spacing w:line="240" w:lineRule="atLeast"/>
        <w:jc w:val="center"/>
        <w:rPr>
          <w:bCs/>
        </w:rPr>
      </w:pPr>
    </w:p>
    <w:p w:rsidR="00D265E1" w:rsidRPr="006525B8" w:rsidRDefault="00D265E1" w:rsidP="00D265E1">
      <w:pPr>
        <w:spacing w:line="240" w:lineRule="atLeast"/>
        <w:jc w:val="center"/>
        <w:rPr>
          <w:bCs/>
        </w:rPr>
      </w:pPr>
    </w:p>
    <w:p w:rsidR="00D265E1" w:rsidRPr="006525B8" w:rsidRDefault="00D265E1" w:rsidP="00D265E1">
      <w:pPr>
        <w:spacing w:line="240" w:lineRule="atLeast"/>
        <w:jc w:val="center"/>
        <w:rPr>
          <w:bCs/>
        </w:rPr>
      </w:pPr>
      <w:r w:rsidRPr="006525B8">
        <w:rPr>
          <w:bCs/>
        </w:rPr>
        <w:t xml:space="preserve">ЗАЯВЛЕНИЕ </w:t>
      </w:r>
    </w:p>
    <w:p w:rsidR="00D265E1" w:rsidRPr="006525B8" w:rsidRDefault="00D265E1" w:rsidP="00D265E1">
      <w:pPr>
        <w:spacing w:line="240" w:lineRule="atLeast"/>
        <w:jc w:val="center"/>
        <w:rPr>
          <w:bCs/>
          <w:i/>
        </w:rPr>
      </w:pPr>
      <w:r w:rsidRPr="006525B8">
        <w:rPr>
          <w:bCs/>
          <w:i/>
        </w:rPr>
        <w:t>(для индивидуального предпринимателя, главы крестьянского (фермерского) хозяйства)</w:t>
      </w:r>
    </w:p>
    <w:p w:rsidR="00D265E1" w:rsidRPr="006525B8" w:rsidRDefault="00D265E1" w:rsidP="00D265E1">
      <w:pPr>
        <w:spacing w:line="240" w:lineRule="atLeast"/>
        <w:jc w:val="center"/>
        <w:rPr>
          <w:b/>
          <w:bCs/>
          <w:i/>
          <w:iC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265E1" w:rsidRPr="006525B8" w:rsidTr="008F3AA3">
        <w:tc>
          <w:tcPr>
            <w:tcW w:w="9854" w:type="dxa"/>
            <w:tcBorders>
              <w:top w:val="single" w:sz="4" w:space="0" w:color="auto"/>
            </w:tcBorders>
          </w:tcPr>
          <w:p w:rsidR="00D265E1" w:rsidRPr="006525B8" w:rsidRDefault="00D265E1" w:rsidP="008F3AA3">
            <w:pPr>
              <w:spacing w:line="240" w:lineRule="atLeast"/>
              <w:jc w:val="center"/>
              <w:rPr>
                <w:b/>
                <w:bCs/>
                <w:i/>
                <w:iCs/>
              </w:rPr>
            </w:pPr>
            <w:r w:rsidRPr="006525B8">
              <w:rPr>
                <w:sz w:val="20"/>
                <w:szCs w:val="20"/>
              </w:rPr>
              <w:t>наименование субъекта малого (среднего) предпринимательства</w:t>
            </w:r>
          </w:p>
        </w:tc>
      </w:tr>
      <w:tr w:rsidR="00D265E1" w:rsidRPr="006525B8" w:rsidTr="008F3AA3">
        <w:tc>
          <w:tcPr>
            <w:tcW w:w="9854" w:type="dxa"/>
          </w:tcPr>
          <w:p w:rsidR="00D265E1" w:rsidRPr="006525B8" w:rsidRDefault="00D265E1" w:rsidP="008F3AA3">
            <w:pPr>
              <w:spacing w:line="240" w:lineRule="atLeast"/>
              <w:jc w:val="center"/>
              <w:rPr>
                <w:b/>
                <w:bCs/>
                <w:i/>
                <w:iCs/>
              </w:rPr>
            </w:pPr>
          </w:p>
        </w:tc>
      </w:tr>
    </w:tbl>
    <w:p w:rsidR="00D265E1" w:rsidRPr="006525B8" w:rsidRDefault="00D265E1" w:rsidP="00D265E1">
      <w:pPr>
        <w:pBdr>
          <w:top w:val="single" w:sz="4" w:space="1" w:color="auto"/>
        </w:pBdr>
        <w:spacing w:line="240" w:lineRule="atLeast"/>
        <w:jc w:val="center"/>
        <w:rPr>
          <w:sz w:val="16"/>
          <w:szCs w:val="20"/>
        </w:rPr>
      </w:pPr>
      <w:r w:rsidRPr="006525B8">
        <w:rPr>
          <w:bCs/>
          <w:iCs/>
          <w:sz w:val="20"/>
        </w:rPr>
        <w:t>ИНН</w:t>
      </w:r>
    </w:p>
    <w:p w:rsidR="00D265E1" w:rsidRPr="006525B8" w:rsidRDefault="00D265E1" w:rsidP="00D265E1">
      <w:pPr>
        <w:jc w:val="center"/>
        <w:rPr>
          <w:b/>
          <w:bCs/>
        </w:rPr>
      </w:pPr>
    </w:p>
    <w:p w:rsidR="00D265E1" w:rsidRPr="006525B8" w:rsidRDefault="00D265E1" w:rsidP="00D265E1">
      <w:pPr>
        <w:jc w:val="center"/>
        <w:rPr>
          <w:bCs/>
        </w:rPr>
      </w:pPr>
      <w:r w:rsidRPr="006525B8">
        <w:rPr>
          <w:bCs/>
        </w:rPr>
        <w:t xml:space="preserve">на участие </w:t>
      </w:r>
      <w:r w:rsidRPr="006525B8">
        <w:t>в конкурсном отборе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D265E1" w:rsidRPr="006525B8" w:rsidRDefault="00D265E1" w:rsidP="00D265E1">
      <w:pPr>
        <w:jc w:val="both"/>
      </w:pPr>
    </w:p>
    <w:p w:rsidR="00D265E1" w:rsidRPr="006525B8" w:rsidRDefault="00D265E1" w:rsidP="00D265E1">
      <w:pPr>
        <w:ind w:firstLine="567"/>
        <w:jc w:val="both"/>
      </w:pPr>
      <w:r w:rsidRPr="006525B8">
        <w:t xml:space="preserve">Изучив Порядок проведения конкурсного отбора субъектов малого и среднего предпринимательства для предоставления субсидий </w:t>
      </w:r>
      <w:r w:rsidRPr="006525B8">
        <w:rPr>
          <w:bCs/>
        </w:rPr>
        <w:t>субъектам малого и среднего предпринимательства</w:t>
      </w:r>
      <w:r w:rsidRPr="006525B8">
        <w:t xml:space="preserve">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сообщаю о согласии участвовать в конкурсном отборе на условиях, установленных Порядком, и направляю в адрес организатора конкурса настоящую конкурсную заявку.</w:t>
      </w:r>
    </w:p>
    <w:p w:rsidR="00D265E1" w:rsidRPr="006525B8" w:rsidRDefault="00D265E1" w:rsidP="00D265E1">
      <w:pPr>
        <w:ind w:left="720"/>
        <w:jc w:val="both"/>
      </w:pPr>
    </w:p>
    <w:p w:rsidR="00D265E1" w:rsidRPr="006525B8" w:rsidRDefault="00D265E1" w:rsidP="00D265E1">
      <w:pPr>
        <w:pStyle w:val="ConsPlusNonformat"/>
        <w:rPr>
          <w:rFonts w:ascii="Times New Roman" w:hAnsi="Times New Roman" w:cs="Times New Roman"/>
          <w:sz w:val="24"/>
          <w:szCs w:val="24"/>
        </w:rPr>
      </w:pPr>
      <w:r w:rsidRPr="006525B8">
        <w:rPr>
          <w:rFonts w:ascii="Times New Roman" w:hAnsi="Times New Roman" w:cs="Times New Roman"/>
          <w:sz w:val="24"/>
          <w:szCs w:val="24"/>
        </w:rPr>
        <w:t>Сообщаю следующую информацию о себе:</w:t>
      </w:r>
    </w:p>
    <w:p w:rsidR="00D265E1" w:rsidRPr="006525B8" w:rsidRDefault="00D265E1" w:rsidP="00D265E1">
      <w:pPr>
        <w:pStyle w:val="ConsPlusNonformat"/>
        <w:rPr>
          <w:rFonts w:ascii="Times New Roman" w:hAnsi="Times New Roman" w:cs="Times New Roman"/>
          <w:sz w:val="24"/>
          <w:szCs w:val="24"/>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D265E1" w:rsidRPr="006525B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jc w:val="both"/>
            </w:pPr>
            <w:r w:rsidRPr="006525B8">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jc w:val="both"/>
            </w:pPr>
            <w:r w:rsidRPr="006525B8">
              <w:t>Среднесписочная численность работников за предшествующий календарный год составила (чел.)</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c>
          <w:tcPr>
            <w:tcW w:w="4678"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both"/>
            </w:pPr>
            <w:r w:rsidRPr="006525B8">
              <w:t>Сумма налогов, сборов, страховых взносов, уплаченных в бюджетную систему РФ за предшествующий календарный год (руб.)</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Фактическое месторасположение</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Наименование банка</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р/с</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к/с</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БИК</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rPr>
          <w:cantSplit/>
        </w:trPr>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Контактные телефоны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Факс (с указанием кода города)</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r w:rsidR="00D265E1" w:rsidRPr="006525B8" w:rsidTr="008F3AA3">
        <w:tc>
          <w:tcPr>
            <w:tcW w:w="4678"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pPr>
            <w:r w:rsidRPr="006525B8">
              <w:t>Адрес электронной почты</w:t>
            </w:r>
          </w:p>
        </w:tc>
        <w:tc>
          <w:tcPr>
            <w:tcW w:w="478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pPr>
          </w:p>
        </w:tc>
      </w:tr>
    </w:tbl>
    <w:p w:rsidR="00D265E1" w:rsidRPr="006525B8" w:rsidRDefault="00D265E1" w:rsidP="00D265E1">
      <w:pPr>
        <w:pStyle w:val="ConsPlusNonformat"/>
        <w:rPr>
          <w:rFonts w:ascii="Times New Roman" w:hAnsi="Times New Roman" w:cs="Times New Roman"/>
          <w:sz w:val="24"/>
          <w:szCs w:val="24"/>
        </w:rPr>
      </w:pPr>
    </w:p>
    <w:p w:rsidR="00D265E1" w:rsidRPr="006525B8" w:rsidRDefault="00D265E1" w:rsidP="00D265E1">
      <w:pPr>
        <w:pStyle w:val="aa"/>
        <w:numPr>
          <w:ilvl w:val="0"/>
          <w:numId w:val="17"/>
        </w:numPr>
        <w:contextualSpacing w:val="0"/>
        <w:jc w:val="both"/>
        <w:rPr>
          <w:noProof/>
        </w:rPr>
      </w:pPr>
      <w:r w:rsidRPr="006525B8">
        <w:t>не являюсь</w:t>
      </w:r>
      <w:r w:rsidRPr="006525B8">
        <w:rPr>
          <w:noProof/>
        </w:rPr>
        <w:t xml:space="preserve"> участником соглашений о разделе продукции;</w:t>
      </w:r>
    </w:p>
    <w:p w:rsidR="00D265E1" w:rsidRPr="006525B8" w:rsidRDefault="00D265E1" w:rsidP="00D265E1">
      <w:pPr>
        <w:pStyle w:val="aa"/>
        <w:numPr>
          <w:ilvl w:val="0"/>
          <w:numId w:val="17"/>
        </w:numPr>
        <w:contextualSpacing w:val="0"/>
        <w:jc w:val="both"/>
        <w:rPr>
          <w:noProof/>
        </w:rPr>
      </w:pPr>
      <w:r w:rsidRPr="006525B8">
        <w:rPr>
          <w:noProof/>
        </w:rPr>
        <w:t>не осуществляю предпринимательскую деятельность в сфере игорного бизнеса;</w:t>
      </w:r>
    </w:p>
    <w:p w:rsidR="00D265E1" w:rsidRPr="006525B8" w:rsidRDefault="00D265E1" w:rsidP="00D265E1">
      <w:pPr>
        <w:pStyle w:val="aa"/>
        <w:numPr>
          <w:ilvl w:val="0"/>
          <w:numId w:val="17"/>
        </w:numPr>
        <w:ind w:left="0" w:firstLine="360"/>
        <w:contextualSpacing w:val="0"/>
        <w:jc w:val="both"/>
        <w:rPr>
          <w:noProof/>
        </w:rPr>
      </w:pPr>
      <w:r w:rsidRPr="006525B8">
        <w:rPr>
          <w:noProof/>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265E1" w:rsidRPr="006525B8" w:rsidRDefault="00D265E1" w:rsidP="00D265E1">
      <w:pPr>
        <w:pStyle w:val="aa"/>
        <w:numPr>
          <w:ilvl w:val="0"/>
          <w:numId w:val="17"/>
        </w:numPr>
        <w:ind w:left="0" w:firstLine="360"/>
        <w:contextualSpacing w:val="0"/>
        <w:jc w:val="both"/>
        <w:rPr>
          <w:noProof/>
        </w:rPr>
      </w:pPr>
      <w:r w:rsidRPr="006525B8">
        <w:rPr>
          <w:noProof/>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5E1" w:rsidRPr="006525B8" w:rsidRDefault="00D265E1" w:rsidP="00D265E1">
      <w:pPr>
        <w:pStyle w:val="aa"/>
        <w:numPr>
          <w:ilvl w:val="0"/>
          <w:numId w:val="17"/>
        </w:numPr>
        <w:contextualSpacing w:val="0"/>
        <w:jc w:val="both"/>
        <w:rPr>
          <w:noProof/>
        </w:rPr>
      </w:pPr>
      <w:r w:rsidRPr="006525B8">
        <w:rPr>
          <w:noProof/>
        </w:rPr>
        <w:t>не нахожусь в стадии реорганизации, ликвидации, несостоятельности (банкротства);</w:t>
      </w:r>
    </w:p>
    <w:p w:rsidR="00D265E1" w:rsidRPr="006525B8" w:rsidRDefault="00D265E1" w:rsidP="00D265E1">
      <w:pPr>
        <w:pStyle w:val="aa"/>
        <w:numPr>
          <w:ilvl w:val="0"/>
          <w:numId w:val="17"/>
        </w:numPr>
        <w:jc w:val="both"/>
      </w:pPr>
      <w:r w:rsidRPr="006525B8">
        <w:t>не осуществляю виды деятельности, включенные:</w:t>
      </w:r>
    </w:p>
    <w:p w:rsidR="00D265E1" w:rsidRPr="006525B8" w:rsidRDefault="00D265E1" w:rsidP="00D265E1">
      <w:pPr>
        <w:pStyle w:val="a4"/>
        <w:spacing w:after="0"/>
        <w:ind w:left="0"/>
        <w:jc w:val="both"/>
        <w:rPr>
          <w:szCs w:val="28"/>
        </w:rPr>
      </w:pPr>
      <w:r w:rsidRPr="006525B8">
        <w:rPr>
          <w:szCs w:val="28"/>
          <w:lang w:val="ru-RU"/>
        </w:rPr>
        <w:t xml:space="preserve">- </w:t>
      </w:r>
      <w:r w:rsidRPr="006525B8">
        <w:rPr>
          <w:szCs w:val="28"/>
        </w:rPr>
        <w:t>в разделы G (за исключением кода 45.2, 45.40.5), K, L, M (за исключением кодов 71 и 75), N (за исключением кодов 79</w:t>
      </w:r>
      <w:r w:rsidRPr="006525B8">
        <w:rPr>
          <w:szCs w:val="28"/>
          <w:lang w:val="ru-RU"/>
        </w:rPr>
        <w:t>, 81</w:t>
      </w:r>
      <w:r w:rsidRPr="006525B8">
        <w:rPr>
          <w:szCs w:val="28"/>
        </w:rPr>
        <w:t>), O, S (за исключением кодов 95 и 96), T, U Общероссийского классификатора видов экономической деятельности (ОК 029-2014 (КДЕС Ред. 2);</w:t>
      </w:r>
    </w:p>
    <w:p w:rsidR="00D265E1" w:rsidRPr="006525B8" w:rsidRDefault="00D265E1" w:rsidP="00D265E1">
      <w:pPr>
        <w:pStyle w:val="a4"/>
        <w:spacing w:after="0"/>
        <w:ind w:left="0"/>
        <w:jc w:val="both"/>
        <w:rPr>
          <w:szCs w:val="28"/>
        </w:rPr>
      </w:pPr>
      <w:r w:rsidRPr="006525B8">
        <w:rPr>
          <w:szCs w:val="28"/>
          <w:lang w:val="ru-RU"/>
        </w:rPr>
        <w:t xml:space="preserve">- </w:t>
      </w:r>
      <w:r w:rsidRPr="006525B8">
        <w:rPr>
          <w:szCs w:val="28"/>
        </w:rPr>
        <w:t xml:space="preserve">в разделы </w:t>
      </w:r>
      <w:r w:rsidRPr="006525B8">
        <w:rPr>
          <w:szCs w:val="28"/>
          <w:lang w:val="en-US"/>
        </w:rPr>
        <w:t>G</w:t>
      </w:r>
      <w:r w:rsidRPr="006525B8">
        <w:rPr>
          <w:szCs w:val="28"/>
        </w:rPr>
        <w:t xml:space="preserve"> (за исключением кодов 50.2, 50.40.4, 52.7), </w:t>
      </w:r>
      <w:r w:rsidRPr="006525B8">
        <w:rPr>
          <w:szCs w:val="28"/>
          <w:lang w:val="en-US"/>
        </w:rPr>
        <w:t>J</w:t>
      </w:r>
      <w:r w:rsidRPr="006525B8">
        <w:rPr>
          <w:szCs w:val="28"/>
        </w:rPr>
        <w:t xml:space="preserve">, </w:t>
      </w:r>
      <w:r w:rsidRPr="006525B8">
        <w:rPr>
          <w:szCs w:val="28"/>
          <w:lang w:val="en-US"/>
        </w:rPr>
        <w:t>K</w:t>
      </w:r>
      <w:r w:rsidRPr="006525B8">
        <w:rPr>
          <w:szCs w:val="28"/>
        </w:rPr>
        <w:t xml:space="preserve"> (за исключением кода 74.2, 74.3, 74.7), </w:t>
      </w:r>
      <w:r w:rsidRPr="006525B8">
        <w:rPr>
          <w:szCs w:val="28"/>
          <w:lang w:val="en-US"/>
        </w:rPr>
        <w:t>L</w:t>
      </w:r>
      <w:r w:rsidRPr="006525B8">
        <w:rPr>
          <w:szCs w:val="28"/>
        </w:rPr>
        <w:t xml:space="preserve">, </w:t>
      </w:r>
      <w:r w:rsidRPr="006525B8">
        <w:rPr>
          <w:szCs w:val="28"/>
          <w:lang w:val="en-US"/>
        </w:rPr>
        <w:t>O</w:t>
      </w:r>
      <w:r w:rsidRPr="006525B8">
        <w:rPr>
          <w:szCs w:val="28"/>
        </w:rPr>
        <w:t xml:space="preserve"> (за исключением кодов 90, 92 и 93), </w:t>
      </w:r>
      <w:r w:rsidRPr="006525B8">
        <w:rPr>
          <w:szCs w:val="28"/>
          <w:lang w:val="en-US"/>
        </w:rPr>
        <w:t>P</w:t>
      </w:r>
      <w:r w:rsidRPr="006525B8">
        <w:rPr>
          <w:szCs w:val="28"/>
          <w:lang w:val="ru-RU"/>
        </w:rPr>
        <w:t xml:space="preserve"> </w:t>
      </w:r>
      <w:r w:rsidRPr="006525B8">
        <w:rPr>
          <w:szCs w:val="28"/>
        </w:rPr>
        <w:t>Общероссийского классификатора видов экономической деятельности (ОК 029-2001 (КДЕС ред. 1);</w:t>
      </w:r>
    </w:p>
    <w:p w:rsidR="00D265E1" w:rsidRPr="006525B8" w:rsidRDefault="00D265E1" w:rsidP="00D265E1">
      <w:pPr>
        <w:ind w:left="720"/>
        <w:contextualSpacing/>
        <w:jc w:val="both"/>
        <w:rPr>
          <w:sz w:val="20"/>
          <w:szCs w:val="20"/>
        </w:rPr>
      </w:pPr>
    </w:p>
    <w:p w:rsidR="00D265E1" w:rsidRPr="006525B8" w:rsidRDefault="00D265E1" w:rsidP="00D265E1">
      <w:pPr>
        <w:ind w:left="720"/>
        <w:contextualSpacing/>
        <w:jc w:val="both"/>
        <w:rPr>
          <w:sz w:val="20"/>
          <w:szCs w:val="20"/>
        </w:rPr>
      </w:pPr>
      <w:r w:rsidRPr="006525B8">
        <w:rPr>
          <w:sz w:val="20"/>
          <w:szCs w:val="20"/>
        </w:rPr>
        <w:t>Приложение:</w:t>
      </w:r>
    </w:p>
    <w:p w:rsidR="00D265E1" w:rsidRPr="006525B8" w:rsidRDefault="00D265E1" w:rsidP="00D265E1">
      <w:pPr>
        <w:pStyle w:val="aa"/>
        <w:numPr>
          <w:ilvl w:val="0"/>
          <w:numId w:val="8"/>
        </w:numPr>
        <w:tabs>
          <w:tab w:val="left" w:pos="567"/>
        </w:tabs>
        <w:ind w:left="0" w:firstLine="284"/>
        <w:jc w:val="both"/>
        <w:rPr>
          <w:sz w:val="18"/>
          <w:szCs w:val="18"/>
        </w:rPr>
      </w:pPr>
      <w:r w:rsidRPr="006525B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265E1" w:rsidRPr="006525B8" w:rsidRDefault="00D265E1" w:rsidP="00D265E1">
      <w:pPr>
        <w:pStyle w:val="aa"/>
        <w:numPr>
          <w:ilvl w:val="0"/>
          <w:numId w:val="8"/>
        </w:numPr>
        <w:tabs>
          <w:tab w:val="left" w:pos="567"/>
        </w:tabs>
        <w:ind w:left="0" w:firstLine="284"/>
        <w:jc w:val="both"/>
        <w:rPr>
          <w:sz w:val="18"/>
          <w:szCs w:val="18"/>
        </w:rPr>
      </w:pPr>
      <w:r w:rsidRPr="006525B8">
        <w:rPr>
          <w:sz w:val="18"/>
          <w:szCs w:val="18"/>
        </w:rPr>
        <w:t>Согласие на обработку персональных данных клиентов (Приложение № 2).</w:t>
      </w:r>
    </w:p>
    <w:p w:rsidR="00D265E1" w:rsidRPr="006525B8" w:rsidRDefault="00D265E1" w:rsidP="00D265E1">
      <w:pPr>
        <w:pStyle w:val="aa"/>
        <w:tabs>
          <w:tab w:val="left" w:pos="567"/>
        </w:tabs>
        <w:ind w:left="284"/>
        <w:jc w:val="both"/>
        <w:rPr>
          <w:sz w:val="18"/>
          <w:szCs w:val="18"/>
        </w:rPr>
      </w:pPr>
    </w:p>
    <w:p w:rsidR="00D265E1" w:rsidRPr="006525B8" w:rsidRDefault="00D265E1" w:rsidP="00D265E1">
      <w:pPr>
        <w:jc w:val="both"/>
      </w:pPr>
      <w:r w:rsidRPr="006525B8">
        <w:t>Гарантирую достоверность информации и документов, содержащихся в представленной мною конкурсной заявке согласно описи.</w:t>
      </w:r>
    </w:p>
    <w:p w:rsidR="00D265E1" w:rsidRPr="006525B8" w:rsidRDefault="00D265E1" w:rsidP="00D265E1">
      <w:pPr>
        <w:jc w:val="both"/>
      </w:pPr>
    </w:p>
    <w:tbl>
      <w:tblPr>
        <w:tblW w:w="9889" w:type="dxa"/>
        <w:tblInd w:w="-106" w:type="dxa"/>
        <w:tblLook w:val="01E0" w:firstRow="1" w:lastRow="1" w:firstColumn="1" w:lastColumn="1" w:noHBand="0" w:noVBand="0"/>
      </w:tblPr>
      <w:tblGrid>
        <w:gridCol w:w="4325"/>
        <w:gridCol w:w="2268"/>
        <w:gridCol w:w="3296"/>
      </w:tblGrid>
      <w:tr w:rsidR="00D265E1" w:rsidRPr="006525B8" w:rsidTr="008F3AA3">
        <w:tc>
          <w:tcPr>
            <w:tcW w:w="4325" w:type="dxa"/>
            <w:tcBorders>
              <w:top w:val="nil"/>
              <w:left w:val="nil"/>
              <w:bottom w:val="single" w:sz="4" w:space="0" w:color="auto"/>
              <w:right w:val="nil"/>
            </w:tcBorders>
          </w:tcPr>
          <w:p w:rsidR="00D265E1" w:rsidRPr="006525B8" w:rsidRDefault="00D265E1" w:rsidP="008F3AA3">
            <w:pPr>
              <w:ind w:firstLine="720"/>
              <w:jc w:val="both"/>
            </w:pPr>
          </w:p>
        </w:tc>
        <w:tc>
          <w:tcPr>
            <w:tcW w:w="2268" w:type="dxa"/>
            <w:tcBorders>
              <w:top w:val="nil"/>
              <w:left w:val="nil"/>
              <w:bottom w:val="single" w:sz="4" w:space="0" w:color="auto"/>
              <w:right w:val="nil"/>
            </w:tcBorders>
          </w:tcPr>
          <w:p w:rsidR="00D265E1" w:rsidRPr="006525B8" w:rsidRDefault="00D265E1" w:rsidP="008F3AA3">
            <w:pPr>
              <w:ind w:firstLine="720"/>
              <w:jc w:val="both"/>
            </w:pPr>
          </w:p>
        </w:tc>
        <w:tc>
          <w:tcPr>
            <w:tcW w:w="3296" w:type="dxa"/>
            <w:tcBorders>
              <w:top w:val="nil"/>
              <w:left w:val="nil"/>
              <w:bottom w:val="single" w:sz="4" w:space="0" w:color="auto"/>
              <w:right w:val="nil"/>
            </w:tcBorders>
          </w:tcPr>
          <w:p w:rsidR="00D265E1" w:rsidRPr="006525B8" w:rsidRDefault="00D265E1" w:rsidP="008F3AA3">
            <w:pPr>
              <w:ind w:firstLine="720"/>
              <w:jc w:val="both"/>
            </w:pPr>
          </w:p>
        </w:tc>
      </w:tr>
      <w:tr w:rsidR="00D265E1" w:rsidRPr="006525B8" w:rsidTr="008F3AA3">
        <w:tc>
          <w:tcPr>
            <w:tcW w:w="4325" w:type="dxa"/>
            <w:tcBorders>
              <w:top w:val="single" w:sz="4" w:space="0" w:color="auto"/>
              <w:left w:val="nil"/>
              <w:bottom w:val="nil"/>
              <w:right w:val="nil"/>
            </w:tcBorders>
            <w:hideMark/>
          </w:tcPr>
          <w:p w:rsidR="00D265E1" w:rsidRPr="006525B8" w:rsidRDefault="00D265E1" w:rsidP="008F3AA3">
            <w:pPr>
              <w:rPr>
                <w:sz w:val="20"/>
                <w:szCs w:val="20"/>
              </w:rPr>
            </w:pPr>
            <w:r w:rsidRPr="006525B8">
              <w:rPr>
                <w:sz w:val="20"/>
                <w:szCs w:val="20"/>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подпись</w:t>
            </w:r>
          </w:p>
        </w:tc>
        <w:tc>
          <w:tcPr>
            <w:tcW w:w="3296" w:type="dxa"/>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дата</w:t>
            </w:r>
          </w:p>
        </w:tc>
      </w:tr>
    </w:tbl>
    <w:p w:rsidR="00D265E1" w:rsidRPr="006525B8" w:rsidRDefault="00D265E1" w:rsidP="00D265E1">
      <w:pPr>
        <w:autoSpaceDE w:val="0"/>
        <w:autoSpaceDN w:val="0"/>
        <w:adjustRightInd w:val="0"/>
        <w:jc w:val="both"/>
        <w:rPr>
          <w:sz w:val="28"/>
          <w:szCs w:val="28"/>
        </w:rPr>
      </w:pPr>
    </w:p>
    <w:p w:rsidR="00D265E1" w:rsidRPr="006525B8" w:rsidRDefault="00D265E1" w:rsidP="00D265E1">
      <w:pPr>
        <w:autoSpaceDE w:val="0"/>
        <w:autoSpaceDN w:val="0"/>
        <w:adjustRightInd w:val="0"/>
        <w:jc w:val="both"/>
        <w:rPr>
          <w:sz w:val="28"/>
          <w:szCs w:val="28"/>
        </w:rPr>
      </w:pPr>
    </w:p>
    <w:p w:rsidR="00D265E1" w:rsidRPr="006525B8" w:rsidRDefault="00D265E1" w:rsidP="00D265E1">
      <w:pPr>
        <w:autoSpaceDE w:val="0"/>
        <w:autoSpaceDN w:val="0"/>
        <w:adjustRightInd w:val="0"/>
        <w:jc w:val="both"/>
        <w:rPr>
          <w:sz w:val="28"/>
          <w:szCs w:val="28"/>
        </w:rPr>
      </w:pPr>
    </w:p>
    <w:p w:rsidR="00D265E1" w:rsidRPr="006525B8" w:rsidRDefault="00D265E1" w:rsidP="00D265E1">
      <w:pPr>
        <w:autoSpaceDE w:val="0"/>
        <w:autoSpaceDN w:val="0"/>
        <w:adjustRightInd w:val="0"/>
        <w:jc w:val="both"/>
        <w:rPr>
          <w:sz w:val="28"/>
          <w:szCs w:val="28"/>
        </w:rPr>
      </w:pPr>
    </w:p>
    <w:p w:rsidR="00D265E1" w:rsidRPr="006525B8" w:rsidRDefault="00D265E1" w:rsidP="00D265E1">
      <w:pPr>
        <w:spacing w:after="200" w:line="276" w:lineRule="auto"/>
        <w:rPr>
          <w:sz w:val="28"/>
          <w:szCs w:val="28"/>
        </w:rPr>
      </w:pPr>
      <w:r w:rsidRPr="006525B8">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6525B8" w:rsidTr="008F3AA3">
        <w:trPr>
          <w:jc w:val="right"/>
        </w:trPr>
        <w:tc>
          <w:tcPr>
            <w:tcW w:w="4949" w:type="dxa"/>
          </w:tcPr>
          <w:p w:rsidR="00D265E1" w:rsidRPr="006525B8" w:rsidRDefault="00D265E1" w:rsidP="008F3AA3">
            <w:pPr>
              <w:autoSpaceDE w:val="0"/>
              <w:autoSpaceDN w:val="0"/>
              <w:adjustRightInd w:val="0"/>
              <w:jc w:val="both"/>
              <w:rPr>
                <w:sz w:val="22"/>
              </w:rPr>
            </w:pPr>
            <w:r w:rsidRPr="006525B8">
              <w:rPr>
                <w:sz w:val="22"/>
              </w:rPr>
              <w:t>Приложение № 1</w:t>
            </w:r>
          </w:p>
          <w:p w:rsidR="00D265E1" w:rsidRPr="006525B8" w:rsidRDefault="00D265E1" w:rsidP="008F3AA3">
            <w:pPr>
              <w:jc w:val="both"/>
              <w:rPr>
                <w:sz w:val="22"/>
              </w:rPr>
            </w:pPr>
            <w:r w:rsidRPr="006525B8">
              <w:rPr>
                <w:sz w:val="22"/>
              </w:rPr>
              <w:t xml:space="preserve">к Заявлению на предоставление </w:t>
            </w:r>
            <w:r w:rsidRPr="006525B8">
              <w:rPr>
                <w:sz w:val="22"/>
                <w:szCs w:val="22"/>
              </w:rPr>
              <w:t>субсидии субъекту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D265E1" w:rsidRPr="006525B8" w:rsidRDefault="00D265E1" w:rsidP="008F3AA3">
            <w:pPr>
              <w:rPr>
                <w:sz w:val="22"/>
              </w:rPr>
            </w:pPr>
            <w:r w:rsidRPr="006525B8">
              <w:rPr>
                <w:sz w:val="22"/>
                <w:szCs w:val="20"/>
              </w:rPr>
              <w:t>(для индивидуального предпринимателя, главы крестьянского (фермерского) хозяйства)</w:t>
            </w:r>
          </w:p>
        </w:tc>
      </w:tr>
    </w:tbl>
    <w:p w:rsidR="00D265E1" w:rsidRPr="006525B8" w:rsidRDefault="00D265E1" w:rsidP="00D265E1">
      <w:pPr>
        <w:jc w:val="center"/>
        <w:rPr>
          <w:sz w:val="28"/>
          <w:szCs w:val="28"/>
        </w:rPr>
      </w:pPr>
    </w:p>
    <w:p w:rsidR="00D265E1" w:rsidRPr="006525B8" w:rsidRDefault="00D265E1" w:rsidP="00D265E1">
      <w:pPr>
        <w:rPr>
          <w:sz w:val="28"/>
          <w:szCs w:val="28"/>
        </w:rPr>
      </w:pPr>
    </w:p>
    <w:p w:rsidR="00D265E1" w:rsidRPr="006525B8" w:rsidRDefault="00D265E1" w:rsidP="00D265E1">
      <w:pPr>
        <w:jc w:val="center"/>
        <w:rPr>
          <w:sz w:val="28"/>
          <w:szCs w:val="28"/>
        </w:rPr>
      </w:pPr>
    </w:p>
    <w:p w:rsidR="00D265E1" w:rsidRPr="006525B8" w:rsidRDefault="00D265E1" w:rsidP="00D265E1">
      <w:pPr>
        <w:jc w:val="center"/>
        <w:rPr>
          <w:sz w:val="28"/>
          <w:szCs w:val="28"/>
        </w:rPr>
      </w:pPr>
      <w:r w:rsidRPr="006525B8">
        <w:rPr>
          <w:sz w:val="28"/>
          <w:szCs w:val="28"/>
        </w:rPr>
        <w:t>Справка</w:t>
      </w:r>
    </w:p>
    <w:p w:rsidR="00D265E1" w:rsidRPr="006525B8" w:rsidRDefault="00D265E1" w:rsidP="00D265E1">
      <w:pPr>
        <w:jc w:val="center"/>
        <w:rPr>
          <w:sz w:val="20"/>
          <w:szCs w:val="20"/>
        </w:rPr>
      </w:pPr>
      <w:r w:rsidRPr="006525B8">
        <w:rPr>
          <w:sz w:val="20"/>
          <w:szCs w:val="20"/>
        </w:rPr>
        <w:t xml:space="preserve">(заполняется индивидуальным предпринимателем, </w:t>
      </w:r>
      <w:r w:rsidRPr="006525B8">
        <w:rPr>
          <w:sz w:val="22"/>
          <w:szCs w:val="20"/>
        </w:rPr>
        <w:t>главой крестьянского (фермерского) хозяйства</w:t>
      </w:r>
      <w:r w:rsidRPr="006525B8">
        <w:rPr>
          <w:sz w:val="20"/>
          <w:szCs w:val="20"/>
        </w:rPr>
        <w:t xml:space="preserve"> при наличии работников)</w:t>
      </w:r>
    </w:p>
    <w:p w:rsidR="00D265E1" w:rsidRPr="006525B8" w:rsidRDefault="00D265E1" w:rsidP="00D265E1">
      <w:pPr>
        <w:jc w:val="center"/>
        <w:rPr>
          <w:sz w:val="28"/>
          <w:szCs w:val="28"/>
        </w:rPr>
      </w:pPr>
    </w:p>
    <w:p w:rsidR="00D265E1" w:rsidRPr="006525B8" w:rsidRDefault="00D265E1" w:rsidP="00D265E1">
      <w:pPr>
        <w:jc w:val="both"/>
        <w:rPr>
          <w:rFonts w:eastAsia="Calibri"/>
          <w:sz w:val="28"/>
          <w:szCs w:val="28"/>
        </w:rPr>
      </w:pPr>
      <w:r w:rsidRPr="006525B8">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6525B8">
        <w:rPr>
          <w:rFonts w:eastAsia="Calibri"/>
          <w:sz w:val="28"/>
          <w:szCs w:val="28"/>
        </w:rPr>
        <w:t>_  по</w:t>
      </w:r>
      <w:proofErr w:type="gramEnd"/>
      <w:r w:rsidRPr="006525B8">
        <w:rPr>
          <w:rFonts w:eastAsia="Calibri"/>
          <w:sz w:val="28"/>
          <w:szCs w:val="28"/>
        </w:rPr>
        <w:t xml:space="preserve"> состоянию на ___.___._____г отсутствует.</w:t>
      </w:r>
    </w:p>
    <w:p w:rsidR="00D265E1" w:rsidRPr="006525B8" w:rsidRDefault="00D265E1" w:rsidP="00D265E1">
      <w:pPr>
        <w:jc w:val="both"/>
        <w:rPr>
          <w:rFonts w:eastAsia="Calibri"/>
          <w:sz w:val="28"/>
          <w:szCs w:val="28"/>
        </w:rPr>
      </w:pPr>
    </w:p>
    <w:p w:rsidR="00D265E1" w:rsidRPr="006525B8" w:rsidRDefault="00D265E1" w:rsidP="00D265E1">
      <w:pPr>
        <w:jc w:val="both"/>
        <w:rPr>
          <w:rFonts w:eastAsia="Calibri"/>
          <w:sz w:val="28"/>
          <w:szCs w:val="28"/>
        </w:rPr>
      </w:pPr>
    </w:p>
    <w:p w:rsidR="00D265E1" w:rsidRPr="006525B8" w:rsidRDefault="00D265E1" w:rsidP="00D265E1">
      <w:pPr>
        <w:tabs>
          <w:tab w:val="left" w:pos="8080"/>
        </w:tabs>
        <w:jc w:val="both"/>
        <w:rPr>
          <w:sz w:val="28"/>
          <w:szCs w:val="28"/>
        </w:rPr>
      </w:pPr>
      <w:r w:rsidRPr="006525B8">
        <w:rPr>
          <w:rFonts w:eastAsia="Calibri"/>
          <w:sz w:val="28"/>
          <w:szCs w:val="28"/>
        </w:rPr>
        <w:t>______________________ /_______________/</w:t>
      </w:r>
      <w:r w:rsidRPr="006525B8">
        <w:rPr>
          <w:rFonts w:eastAsia="Calibri"/>
          <w:sz w:val="28"/>
          <w:szCs w:val="28"/>
        </w:rPr>
        <w:tab/>
        <w:t>_________</w:t>
      </w:r>
    </w:p>
    <w:p w:rsidR="00D265E1" w:rsidRPr="006525B8" w:rsidRDefault="00D265E1" w:rsidP="00D265E1">
      <w:pPr>
        <w:tabs>
          <w:tab w:val="left" w:pos="8780"/>
        </w:tabs>
        <w:rPr>
          <w:sz w:val="28"/>
          <w:szCs w:val="28"/>
        </w:rPr>
      </w:pPr>
      <w:r w:rsidRPr="006525B8">
        <w:rPr>
          <w:sz w:val="28"/>
          <w:szCs w:val="28"/>
        </w:rPr>
        <w:tab/>
        <w:t>дата</w:t>
      </w:r>
    </w:p>
    <w:p w:rsidR="00D265E1" w:rsidRPr="006525B8" w:rsidRDefault="00D265E1" w:rsidP="00D265E1">
      <w:pPr>
        <w:jc w:val="center"/>
        <w:rPr>
          <w:sz w:val="28"/>
          <w:szCs w:val="28"/>
        </w:rPr>
      </w:pPr>
    </w:p>
    <w:p w:rsidR="00D265E1" w:rsidRPr="006525B8" w:rsidRDefault="00D265E1" w:rsidP="00D265E1">
      <w:pPr>
        <w:jc w:val="center"/>
        <w:rPr>
          <w:sz w:val="28"/>
          <w:szCs w:val="28"/>
        </w:rPr>
      </w:pPr>
    </w:p>
    <w:p w:rsidR="00D265E1" w:rsidRPr="006525B8" w:rsidRDefault="00D265E1" w:rsidP="00D265E1">
      <w:pPr>
        <w:jc w:val="center"/>
        <w:rPr>
          <w:sz w:val="28"/>
          <w:szCs w:val="28"/>
        </w:rPr>
      </w:pPr>
    </w:p>
    <w:p w:rsidR="00D265E1" w:rsidRPr="006525B8" w:rsidRDefault="00D265E1" w:rsidP="00D265E1">
      <w:pPr>
        <w:jc w:val="center"/>
        <w:rPr>
          <w:sz w:val="28"/>
          <w:szCs w:val="28"/>
        </w:rPr>
      </w:pPr>
    </w:p>
    <w:p w:rsidR="00D265E1" w:rsidRPr="006525B8" w:rsidRDefault="00D265E1" w:rsidP="00D265E1">
      <w:pPr>
        <w:jc w:val="center"/>
        <w:rPr>
          <w:sz w:val="28"/>
          <w:szCs w:val="28"/>
        </w:rPr>
      </w:pPr>
    </w:p>
    <w:p w:rsidR="00D265E1" w:rsidRPr="006525B8" w:rsidRDefault="00D265E1" w:rsidP="00D265E1">
      <w:pPr>
        <w:jc w:val="center"/>
        <w:rPr>
          <w:sz w:val="28"/>
          <w:szCs w:val="28"/>
        </w:rPr>
      </w:pPr>
      <w:r w:rsidRPr="006525B8">
        <w:rPr>
          <w:sz w:val="28"/>
          <w:szCs w:val="28"/>
        </w:rPr>
        <w:t>Справка</w:t>
      </w:r>
    </w:p>
    <w:p w:rsidR="00D265E1" w:rsidRPr="006525B8" w:rsidRDefault="00D265E1" w:rsidP="00D265E1">
      <w:pPr>
        <w:jc w:val="center"/>
        <w:rPr>
          <w:sz w:val="20"/>
          <w:szCs w:val="20"/>
        </w:rPr>
      </w:pPr>
      <w:r w:rsidRPr="006525B8">
        <w:rPr>
          <w:sz w:val="20"/>
          <w:szCs w:val="20"/>
        </w:rPr>
        <w:t>(заполняется индивидуальным предпринимателем,</w:t>
      </w:r>
      <w:r w:rsidRPr="006525B8">
        <w:rPr>
          <w:sz w:val="22"/>
          <w:szCs w:val="20"/>
        </w:rPr>
        <w:t xml:space="preserve"> главой крестьянского (фермерского) хозяйства</w:t>
      </w:r>
      <w:r w:rsidRPr="006525B8">
        <w:rPr>
          <w:sz w:val="20"/>
          <w:szCs w:val="20"/>
        </w:rPr>
        <w:t xml:space="preserve"> при отсутствии работников)</w:t>
      </w:r>
    </w:p>
    <w:p w:rsidR="00D265E1" w:rsidRPr="006525B8" w:rsidRDefault="00D265E1" w:rsidP="00D265E1">
      <w:pPr>
        <w:jc w:val="center"/>
        <w:rPr>
          <w:sz w:val="28"/>
          <w:szCs w:val="28"/>
        </w:rPr>
      </w:pPr>
    </w:p>
    <w:p w:rsidR="00D265E1" w:rsidRPr="006525B8" w:rsidRDefault="00D265E1" w:rsidP="00D265E1">
      <w:pPr>
        <w:jc w:val="both"/>
        <w:rPr>
          <w:rFonts w:eastAsia="Calibri"/>
          <w:sz w:val="28"/>
          <w:szCs w:val="28"/>
        </w:rPr>
      </w:pPr>
      <w:r w:rsidRPr="006525B8">
        <w:rPr>
          <w:rFonts w:eastAsia="Calibri"/>
          <w:sz w:val="28"/>
          <w:szCs w:val="28"/>
        </w:rPr>
        <w:t>Настоящим сообщаю, что работники у ________________________________</w:t>
      </w:r>
    </w:p>
    <w:p w:rsidR="00D265E1" w:rsidRPr="006525B8" w:rsidRDefault="00D265E1" w:rsidP="00D265E1">
      <w:pPr>
        <w:jc w:val="both"/>
        <w:rPr>
          <w:rFonts w:eastAsia="Calibri"/>
          <w:sz w:val="28"/>
          <w:szCs w:val="28"/>
        </w:rPr>
      </w:pPr>
      <w:r w:rsidRPr="006525B8">
        <w:rPr>
          <w:rFonts w:eastAsia="Calibri"/>
          <w:sz w:val="28"/>
          <w:szCs w:val="28"/>
        </w:rPr>
        <w:t>__________________ по состоянию на __</w:t>
      </w:r>
      <w:proofErr w:type="gramStart"/>
      <w:r w:rsidRPr="006525B8">
        <w:rPr>
          <w:rFonts w:eastAsia="Calibri"/>
          <w:sz w:val="28"/>
          <w:szCs w:val="28"/>
        </w:rPr>
        <w:t>_._</w:t>
      </w:r>
      <w:proofErr w:type="gramEnd"/>
      <w:r w:rsidRPr="006525B8">
        <w:rPr>
          <w:rFonts w:eastAsia="Calibri"/>
          <w:sz w:val="28"/>
          <w:szCs w:val="28"/>
        </w:rPr>
        <w:t>__._____г отсутствуют.</w:t>
      </w:r>
    </w:p>
    <w:p w:rsidR="00D265E1" w:rsidRPr="006525B8" w:rsidRDefault="00D265E1" w:rsidP="00D265E1">
      <w:pPr>
        <w:jc w:val="both"/>
        <w:rPr>
          <w:rFonts w:eastAsia="Calibri"/>
          <w:sz w:val="28"/>
          <w:szCs w:val="28"/>
        </w:rPr>
      </w:pPr>
    </w:p>
    <w:p w:rsidR="00D265E1" w:rsidRPr="006525B8" w:rsidRDefault="00D265E1" w:rsidP="00D265E1">
      <w:pPr>
        <w:jc w:val="both"/>
        <w:rPr>
          <w:rFonts w:eastAsia="Calibri"/>
          <w:sz w:val="28"/>
          <w:szCs w:val="28"/>
        </w:rPr>
      </w:pPr>
    </w:p>
    <w:p w:rsidR="00D265E1" w:rsidRPr="006525B8" w:rsidRDefault="00D265E1" w:rsidP="00D265E1">
      <w:pPr>
        <w:tabs>
          <w:tab w:val="left" w:pos="7820"/>
        </w:tabs>
        <w:jc w:val="both"/>
        <w:rPr>
          <w:sz w:val="28"/>
          <w:szCs w:val="28"/>
        </w:rPr>
      </w:pPr>
      <w:r w:rsidRPr="006525B8">
        <w:rPr>
          <w:rFonts w:eastAsia="Calibri"/>
          <w:sz w:val="28"/>
          <w:szCs w:val="28"/>
        </w:rPr>
        <w:t>______________________ /_______________/</w:t>
      </w:r>
      <w:r w:rsidRPr="006525B8">
        <w:rPr>
          <w:rFonts w:eastAsia="Calibri"/>
          <w:sz w:val="28"/>
          <w:szCs w:val="28"/>
        </w:rPr>
        <w:tab/>
        <w:t>____________</w:t>
      </w:r>
    </w:p>
    <w:p w:rsidR="00D265E1" w:rsidRPr="006525B8" w:rsidRDefault="00D265E1" w:rsidP="00D265E1">
      <w:pPr>
        <w:tabs>
          <w:tab w:val="left" w:pos="8660"/>
        </w:tabs>
        <w:rPr>
          <w:sz w:val="28"/>
          <w:szCs w:val="28"/>
        </w:rPr>
      </w:pPr>
      <w:r w:rsidRPr="006525B8">
        <w:rPr>
          <w:sz w:val="28"/>
          <w:szCs w:val="28"/>
        </w:rPr>
        <w:tab/>
        <w:t>дата</w:t>
      </w:r>
    </w:p>
    <w:p w:rsidR="00D265E1" w:rsidRPr="006525B8" w:rsidRDefault="00D265E1" w:rsidP="00D265E1">
      <w:pPr>
        <w:jc w:val="center"/>
        <w:rPr>
          <w:sz w:val="28"/>
          <w:szCs w:val="28"/>
        </w:rPr>
      </w:pPr>
    </w:p>
    <w:p w:rsidR="00D265E1" w:rsidRPr="006525B8" w:rsidRDefault="00D265E1" w:rsidP="00D265E1">
      <w:pPr>
        <w:jc w:val="center"/>
        <w:rPr>
          <w:sz w:val="28"/>
          <w:szCs w:val="28"/>
        </w:rPr>
      </w:pPr>
    </w:p>
    <w:p w:rsidR="00D265E1" w:rsidRPr="006525B8" w:rsidRDefault="00D265E1" w:rsidP="00D265E1">
      <w:pPr>
        <w:rPr>
          <w:sz w:val="28"/>
          <w:szCs w:val="28"/>
        </w:rPr>
      </w:pPr>
      <w:r w:rsidRPr="006525B8">
        <w:rPr>
          <w:sz w:val="28"/>
          <w:szCs w:val="28"/>
        </w:rPr>
        <w:br w:type="page"/>
      </w:r>
    </w:p>
    <w:p w:rsidR="00D265E1" w:rsidRPr="006525B8" w:rsidRDefault="00D265E1" w:rsidP="00D265E1">
      <w:pPr>
        <w:jc w:val="center"/>
      </w:pPr>
    </w:p>
    <w:p w:rsidR="00D265E1" w:rsidRPr="006525B8" w:rsidRDefault="00D265E1" w:rsidP="00D265E1">
      <w:pPr>
        <w:jc w:val="center"/>
      </w:pPr>
      <w:r w:rsidRPr="006525B8">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6525B8" w:rsidTr="008F3AA3">
        <w:trPr>
          <w:jc w:val="right"/>
        </w:trPr>
        <w:tc>
          <w:tcPr>
            <w:tcW w:w="4949" w:type="dxa"/>
          </w:tcPr>
          <w:p w:rsidR="00D265E1" w:rsidRPr="006525B8" w:rsidRDefault="00D265E1" w:rsidP="008F3AA3">
            <w:pPr>
              <w:autoSpaceDE w:val="0"/>
              <w:autoSpaceDN w:val="0"/>
              <w:adjustRightInd w:val="0"/>
              <w:jc w:val="both"/>
              <w:rPr>
                <w:sz w:val="22"/>
              </w:rPr>
            </w:pPr>
            <w:r w:rsidRPr="006525B8">
              <w:rPr>
                <w:sz w:val="22"/>
              </w:rPr>
              <w:t>Приложение № 2</w:t>
            </w:r>
          </w:p>
          <w:p w:rsidR="00D265E1" w:rsidRPr="006525B8" w:rsidRDefault="00D265E1" w:rsidP="008F3AA3">
            <w:pPr>
              <w:rPr>
                <w:sz w:val="20"/>
                <w:szCs w:val="20"/>
              </w:rPr>
            </w:pPr>
            <w:r w:rsidRPr="006525B8">
              <w:rPr>
                <w:sz w:val="22"/>
              </w:rPr>
              <w:t xml:space="preserve">к Заявлению на предоставление </w:t>
            </w:r>
            <w:r w:rsidRPr="006525B8">
              <w:rPr>
                <w:sz w:val="22"/>
                <w:szCs w:val="22"/>
              </w:rPr>
              <w:t xml:space="preserve">субсидии субъекту малого и среднего предпринимательства </w:t>
            </w:r>
            <w:r w:rsidRPr="006525B8">
              <w:rPr>
                <w:sz w:val="22"/>
              </w:rPr>
              <w:t>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6525B8">
              <w:rPr>
                <w:sz w:val="20"/>
                <w:szCs w:val="20"/>
              </w:rPr>
              <w:t xml:space="preserve"> </w:t>
            </w:r>
          </w:p>
          <w:p w:rsidR="00D265E1" w:rsidRPr="006525B8" w:rsidRDefault="00D265E1" w:rsidP="008F3AA3">
            <w:pPr>
              <w:rPr>
                <w:sz w:val="22"/>
              </w:rPr>
            </w:pPr>
            <w:r w:rsidRPr="006525B8">
              <w:rPr>
                <w:sz w:val="22"/>
                <w:szCs w:val="20"/>
              </w:rPr>
              <w:t>(для индивидуального предпринимателя, главы крестьянского (фермерского) хозяйства)</w:t>
            </w:r>
          </w:p>
        </w:tc>
      </w:tr>
    </w:tbl>
    <w:p w:rsidR="00D265E1" w:rsidRPr="006525B8" w:rsidRDefault="00D265E1" w:rsidP="00D265E1">
      <w:pPr>
        <w:pStyle w:val="timesnewroman"/>
        <w:jc w:val="right"/>
        <w:rPr>
          <w:sz w:val="25"/>
          <w:szCs w:val="25"/>
        </w:rPr>
      </w:pPr>
    </w:p>
    <w:p w:rsidR="00D265E1" w:rsidRPr="006525B8" w:rsidRDefault="00D265E1" w:rsidP="00D265E1">
      <w:pPr>
        <w:pStyle w:val="timesnewroman"/>
        <w:rPr>
          <w:sz w:val="25"/>
          <w:szCs w:val="25"/>
        </w:rPr>
      </w:pPr>
    </w:p>
    <w:p w:rsidR="00D265E1" w:rsidRPr="006525B8" w:rsidRDefault="00D265E1" w:rsidP="00D265E1">
      <w:pPr>
        <w:pStyle w:val="timesnewroman"/>
        <w:ind w:firstLine="0"/>
        <w:jc w:val="center"/>
        <w:rPr>
          <w:sz w:val="25"/>
          <w:szCs w:val="25"/>
          <w:u w:val="single"/>
        </w:rPr>
      </w:pPr>
      <w:r w:rsidRPr="006525B8">
        <w:rPr>
          <w:sz w:val="25"/>
          <w:szCs w:val="25"/>
          <w:u w:val="single"/>
        </w:rPr>
        <w:t>СОГЛАСИЕ НА ОБРАБОТКУ ПЕРСОНАЛЬНЫХ ДАННЫХ КЛИЕНТОВ</w:t>
      </w:r>
    </w:p>
    <w:p w:rsidR="00D265E1" w:rsidRPr="006525B8" w:rsidRDefault="00D265E1" w:rsidP="00D265E1">
      <w:pPr>
        <w:pStyle w:val="timesnewroman"/>
        <w:ind w:firstLine="0"/>
        <w:jc w:val="center"/>
        <w:rPr>
          <w:sz w:val="20"/>
        </w:rPr>
      </w:pPr>
      <w:r w:rsidRPr="006525B8">
        <w:rPr>
          <w:sz w:val="20"/>
        </w:rPr>
        <w:t>(заполняется индивидуальным предпринимателем, главой крестьянского (фермерского) хозяйства)</w:t>
      </w:r>
    </w:p>
    <w:p w:rsidR="00D265E1" w:rsidRPr="006525B8" w:rsidRDefault="00D265E1" w:rsidP="00D265E1">
      <w:pPr>
        <w:pStyle w:val="timesnewroman"/>
        <w:rPr>
          <w:sz w:val="25"/>
          <w:szCs w:val="25"/>
        </w:rPr>
      </w:pPr>
    </w:p>
    <w:p w:rsidR="00D265E1" w:rsidRPr="006525B8" w:rsidRDefault="00D265E1" w:rsidP="00D265E1">
      <w:pPr>
        <w:pStyle w:val="timesnewroman"/>
        <w:ind w:firstLine="0"/>
        <w:rPr>
          <w:sz w:val="25"/>
          <w:szCs w:val="25"/>
        </w:rPr>
      </w:pPr>
      <w:r w:rsidRPr="006525B8">
        <w:rPr>
          <w:sz w:val="25"/>
          <w:szCs w:val="25"/>
        </w:rPr>
        <w:t>Я, субъект персональных данных _____________________________________________,</w:t>
      </w:r>
    </w:p>
    <w:p w:rsidR="00D265E1" w:rsidRPr="006525B8" w:rsidRDefault="00D265E1" w:rsidP="00D265E1">
      <w:pPr>
        <w:pStyle w:val="timesnewroman"/>
        <w:ind w:firstLine="0"/>
        <w:jc w:val="center"/>
        <w:rPr>
          <w:sz w:val="16"/>
          <w:szCs w:val="16"/>
        </w:rPr>
      </w:pPr>
      <w:r w:rsidRPr="006525B8">
        <w:rPr>
          <w:sz w:val="16"/>
          <w:szCs w:val="16"/>
        </w:rPr>
        <w:t>(ФИО)</w:t>
      </w:r>
    </w:p>
    <w:p w:rsidR="00D265E1" w:rsidRPr="006525B8" w:rsidRDefault="00D265E1" w:rsidP="00D265E1">
      <w:pPr>
        <w:pStyle w:val="timesnewroman"/>
        <w:ind w:firstLine="0"/>
        <w:rPr>
          <w:sz w:val="25"/>
          <w:szCs w:val="25"/>
        </w:rPr>
      </w:pPr>
      <w:r w:rsidRPr="006525B8">
        <w:rPr>
          <w:sz w:val="25"/>
          <w:szCs w:val="25"/>
        </w:rPr>
        <w:t>зарегистрирован/а __________________________________________________________,</w:t>
      </w:r>
    </w:p>
    <w:p w:rsidR="00D265E1" w:rsidRPr="006525B8" w:rsidRDefault="00D265E1" w:rsidP="00D265E1">
      <w:pPr>
        <w:pStyle w:val="timesnewroman"/>
        <w:ind w:firstLine="0"/>
        <w:jc w:val="center"/>
        <w:rPr>
          <w:sz w:val="16"/>
          <w:szCs w:val="16"/>
        </w:rPr>
      </w:pPr>
      <w:r w:rsidRPr="006525B8">
        <w:rPr>
          <w:sz w:val="16"/>
          <w:szCs w:val="16"/>
        </w:rPr>
        <w:t>(адрес)</w:t>
      </w:r>
    </w:p>
    <w:p w:rsidR="00D265E1" w:rsidRPr="006525B8" w:rsidRDefault="00D265E1" w:rsidP="00D265E1">
      <w:pPr>
        <w:pStyle w:val="timesnewroman"/>
        <w:ind w:firstLine="0"/>
        <w:rPr>
          <w:sz w:val="25"/>
          <w:szCs w:val="25"/>
        </w:rPr>
      </w:pPr>
      <w:r w:rsidRPr="006525B8">
        <w:rPr>
          <w:sz w:val="25"/>
          <w:szCs w:val="25"/>
        </w:rPr>
        <w:t>__________________________________________________________________________,</w:t>
      </w:r>
    </w:p>
    <w:p w:rsidR="00D265E1" w:rsidRPr="006525B8" w:rsidRDefault="00D265E1" w:rsidP="00D265E1">
      <w:pPr>
        <w:pStyle w:val="timesnewroman"/>
        <w:jc w:val="center"/>
        <w:rPr>
          <w:sz w:val="16"/>
          <w:szCs w:val="16"/>
        </w:rPr>
      </w:pPr>
      <w:r w:rsidRPr="006525B8">
        <w:rPr>
          <w:sz w:val="16"/>
          <w:szCs w:val="16"/>
        </w:rPr>
        <w:t>(серия и номер документа, удостоверяющего личность, кем и когда выдан)</w:t>
      </w:r>
    </w:p>
    <w:p w:rsidR="00D265E1" w:rsidRPr="006525B8" w:rsidRDefault="00D265E1" w:rsidP="00D265E1">
      <w:pPr>
        <w:pStyle w:val="timesnewroman"/>
        <w:jc w:val="center"/>
        <w:rPr>
          <w:sz w:val="16"/>
          <w:szCs w:val="16"/>
        </w:rPr>
      </w:pPr>
    </w:p>
    <w:p w:rsidR="00D265E1" w:rsidRPr="006525B8" w:rsidRDefault="00D265E1" w:rsidP="00D265E1">
      <w:pPr>
        <w:pStyle w:val="timesnewroman"/>
        <w:ind w:firstLine="0"/>
        <w:rPr>
          <w:sz w:val="25"/>
          <w:szCs w:val="25"/>
        </w:rPr>
      </w:pPr>
      <w:r w:rsidRPr="006525B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D265E1" w:rsidRPr="006525B8" w:rsidRDefault="00D265E1" w:rsidP="00D265E1">
      <w:pPr>
        <w:pStyle w:val="timesnewroman"/>
        <w:rPr>
          <w:sz w:val="25"/>
          <w:szCs w:val="25"/>
        </w:rPr>
      </w:pPr>
      <w:r w:rsidRPr="006525B8">
        <w:rPr>
          <w:sz w:val="25"/>
          <w:szCs w:val="25"/>
        </w:rPr>
        <w:t>1.</w:t>
      </w:r>
      <w:r w:rsidRPr="006525B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265E1" w:rsidRPr="006525B8" w:rsidRDefault="00D265E1" w:rsidP="00D265E1">
      <w:pPr>
        <w:pStyle w:val="timesnewroman"/>
        <w:rPr>
          <w:sz w:val="25"/>
          <w:szCs w:val="25"/>
        </w:rPr>
      </w:pPr>
      <w:r w:rsidRPr="006525B8">
        <w:rPr>
          <w:sz w:val="25"/>
          <w:szCs w:val="25"/>
        </w:rPr>
        <w:t>2.</w:t>
      </w:r>
      <w:r w:rsidRPr="006525B8">
        <w:rPr>
          <w:sz w:val="25"/>
          <w:szCs w:val="25"/>
        </w:rPr>
        <w:tab/>
        <w:t>Согласие дается на обработку следующих моих персональных данных:</w:t>
      </w:r>
    </w:p>
    <w:p w:rsidR="00D265E1" w:rsidRPr="006525B8" w:rsidRDefault="00D265E1" w:rsidP="00D265E1">
      <w:pPr>
        <w:pStyle w:val="timesnewroman"/>
        <w:rPr>
          <w:sz w:val="25"/>
          <w:szCs w:val="25"/>
        </w:rPr>
      </w:pPr>
      <w:r w:rsidRPr="006525B8">
        <w:rPr>
          <w:sz w:val="25"/>
          <w:szCs w:val="25"/>
        </w:rPr>
        <w:t>1)</w:t>
      </w:r>
      <w:r w:rsidRPr="006525B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265E1" w:rsidRPr="006525B8" w:rsidRDefault="00D265E1" w:rsidP="00D265E1">
      <w:pPr>
        <w:pStyle w:val="timesnewroman"/>
        <w:rPr>
          <w:sz w:val="25"/>
          <w:szCs w:val="25"/>
        </w:rPr>
      </w:pPr>
      <w:r w:rsidRPr="006525B8">
        <w:rPr>
          <w:sz w:val="25"/>
          <w:szCs w:val="25"/>
        </w:rPr>
        <w:t>2)</w:t>
      </w:r>
      <w:r w:rsidRPr="006525B8">
        <w:rPr>
          <w:sz w:val="25"/>
          <w:szCs w:val="25"/>
        </w:rPr>
        <w:tab/>
        <w:t>Биометрические персональные данные: Ксерокопия фотографии с документа, удостоверяющего личность.</w:t>
      </w:r>
    </w:p>
    <w:p w:rsidR="00D265E1" w:rsidRPr="006525B8" w:rsidRDefault="00D265E1" w:rsidP="00D265E1">
      <w:pPr>
        <w:pStyle w:val="timesnewroman"/>
        <w:rPr>
          <w:sz w:val="25"/>
          <w:szCs w:val="25"/>
        </w:rPr>
      </w:pPr>
      <w:r w:rsidRPr="006525B8">
        <w:rPr>
          <w:sz w:val="25"/>
          <w:szCs w:val="25"/>
        </w:rPr>
        <w:t>3.</w:t>
      </w:r>
      <w:r w:rsidRPr="006525B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265E1" w:rsidRPr="006525B8" w:rsidRDefault="00D265E1" w:rsidP="00D265E1">
      <w:pPr>
        <w:pStyle w:val="timesnewroman"/>
        <w:rPr>
          <w:sz w:val="25"/>
          <w:szCs w:val="25"/>
        </w:rPr>
      </w:pPr>
      <w:r w:rsidRPr="006525B8">
        <w:rPr>
          <w:sz w:val="25"/>
          <w:szCs w:val="25"/>
        </w:rPr>
        <w:t>4.</w:t>
      </w:r>
      <w:r w:rsidRPr="006525B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265E1" w:rsidRPr="006525B8" w:rsidRDefault="00D265E1" w:rsidP="00D265E1">
      <w:pPr>
        <w:pStyle w:val="timesnewroman"/>
        <w:rPr>
          <w:sz w:val="25"/>
          <w:szCs w:val="25"/>
        </w:rPr>
      </w:pPr>
      <w:r w:rsidRPr="006525B8">
        <w:rPr>
          <w:sz w:val="25"/>
          <w:szCs w:val="25"/>
        </w:rPr>
        <w:t>5.</w:t>
      </w:r>
      <w:r w:rsidRPr="006525B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D265E1" w:rsidRPr="006525B8" w:rsidRDefault="00D265E1" w:rsidP="00D265E1">
      <w:pPr>
        <w:pStyle w:val="timesnewroman"/>
        <w:rPr>
          <w:sz w:val="25"/>
          <w:szCs w:val="25"/>
        </w:rPr>
      </w:pPr>
      <w:r w:rsidRPr="006525B8">
        <w:rPr>
          <w:sz w:val="25"/>
          <w:szCs w:val="25"/>
        </w:rPr>
        <w:t>6.</w:t>
      </w:r>
      <w:r w:rsidRPr="006525B8">
        <w:rPr>
          <w:sz w:val="25"/>
          <w:szCs w:val="25"/>
        </w:rPr>
        <w:tab/>
      </w:r>
      <w:proofErr w:type="gramStart"/>
      <w:r w:rsidRPr="006525B8">
        <w:rPr>
          <w:sz w:val="25"/>
          <w:szCs w:val="25"/>
        </w:rPr>
        <w:t>В</w:t>
      </w:r>
      <w:proofErr w:type="gramEnd"/>
      <w:r w:rsidRPr="006525B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265E1" w:rsidRPr="006525B8" w:rsidRDefault="00D265E1" w:rsidP="00D265E1">
      <w:pPr>
        <w:pStyle w:val="timesnewroman"/>
        <w:rPr>
          <w:sz w:val="25"/>
          <w:szCs w:val="25"/>
        </w:rPr>
      </w:pPr>
      <w:r w:rsidRPr="006525B8">
        <w:rPr>
          <w:sz w:val="25"/>
          <w:szCs w:val="25"/>
        </w:rPr>
        <w:t>7.</w:t>
      </w:r>
      <w:r w:rsidRPr="006525B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6525B8">
        <w:rPr>
          <w:szCs w:val="24"/>
        </w:rPr>
        <w:t>Филиал № 2754 ВТБ 24 (ПАО)</w:t>
      </w:r>
      <w:r w:rsidRPr="006525B8">
        <w:rPr>
          <w:sz w:val="25"/>
          <w:szCs w:val="25"/>
        </w:rPr>
        <w:t>, Агентство инвестиций и предпринимательства Камчатского края.</w:t>
      </w:r>
    </w:p>
    <w:p w:rsidR="00D265E1" w:rsidRPr="006525B8" w:rsidRDefault="00D265E1" w:rsidP="00D265E1">
      <w:pPr>
        <w:pStyle w:val="timesnewroman"/>
        <w:rPr>
          <w:sz w:val="25"/>
          <w:szCs w:val="25"/>
        </w:rPr>
      </w:pPr>
      <w:r w:rsidRPr="006525B8">
        <w:rPr>
          <w:sz w:val="25"/>
          <w:szCs w:val="25"/>
        </w:rPr>
        <w:t>8.</w:t>
      </w:r>
      <w:r w:rsidRPr="006525B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265E1" w:rsidRPr="006525B8" w:rsidRDefault="00D265E1" w:rsidP="00D265E1">
      <w:pPr>
        <w:pStyle w:val="timesnewroman"/>
        <w:rPr>
          <w:sz w:val="25"/>
          <w:szCs w:val="25"/>
        </w:rPr>
      </w:pPr>
      <w:r w:rsidRPr="006525B8">
        <w:rPr>
          <w:sz w:val="25"/>
          <w:szCs w:val="25"/>
        </w:rPr>
        <w:t>9.</w:t>
      </w:r>
      <w:r w:rsidRPr="006525B8">
        <w:rPr>
          <w:sz w:val="25"/>
          <w:szCs w:val="25"/>
        </w:rPr>
        <w:tab/>
        <w:t>Согласие дается, в том числе, на информационные (рекламные) оповещения.</w:t>
      </w:r>
    </w:p>
    <w:p w:rsidR="00D265E1" w:rsidRPr="006525B8" w:rsidRDefault="00D265E1" w:rsidP="00D265E1">
      <w:pPr>
        <w:pStyle w:val="timesnewroman"/>
        <w:rPr>
          <w:sz w:val="25"/>
          <w:szCs w:val="25"/>
        </w:rPr>
      </w:pPr>
      <w:r w:rsidRPr="006525B8">
        <w:rPr>
          <w:sz w:val="25"/>
          <w:szCs w:val="25"/>
        </w:rPr>
        <w:t>10.</w:t>
      </w:r>
      <w:r w:rsidRPr="006525B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D265E1" w:rsidRPr="006525B8" w:rsidRDefault="00D265E1" w:rsidP="00D265E1">
      <w:pPr>
        <w:pStyle w:val="timesnewroman"/>
        <w:rPr>
          <w:sz w:val="25"/>
          <w:szCs w:val="25"/>
        </w:rPr>
      </w:pPr>
      <w:r w:rsidRPr="006525B8">
        <w:rPr>
          <w:sz w:val="25"/>
          <w:szCs w:val="25"/>
        </w:rPr>
        <w:t>11.</w:t>
      </w:r>
      <w:r w:rsidRPr="006525B8">
        <w:rPr>
          <w:sz w:val="25"/>
          <w:szCs w:val="25"/>
        </w:rPr>
        <w:tab/>
      </w:r>
      <w:proofErr w:type="gramStart"/>
      <w:r w:rsidRPr="006525B8">
        <w:rPr>
          <w:sz w:val="25"/>
          <w:szCs w:val="25"/>
        </w:rPr>
        <w:t>В</w:t>
      </w:r>
      <w:proofErr w:type="gramEnd"/>
      <w:r w:rsidRPr="006525B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265E1" w:rsidRPr="006525B8" w:rsidRDefault="00D265E1" w:rsidP="00D265E1">
      <w:pPr>
        <w:pStyle w:val="timesnewroman"/>
        <w:rPr>
          <w:sz w:val="25"/>
          <w:szCs w:val="25"/>
        </w:rPr>
      </w:pPr>
      <w:r w:rsidRPr="006525B8">
        <w:rPr>
          <w:sz w:val="25"/>
          <w:szCs w:val="25"/>
        </w:rPr>
        <w:t>12.</w:t>
      </w:r>
      <w:r w:rsidRPr="006525B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265E1" w:rsidRPr="006525B8" w:rsidRDefault="00D265E1" w:rsidP="00D265E1">
      <w:pPr>
        <w:pStyle w:val="timesnewroman"/>
        <w:rPr>
          <w:sz w:val="25"/>
          <w:szCs w:val="25"/>
        </w:rPr>
      </w:pPr>
    </w:p>
    <w:p w:rsidR="00D265E1" w:rsidRPr="006525B8" w:rsidRDefault="00D265E1" w:rsidP="00D265E1">
      <w:pPr>
        <w:pStyle w:val="timesnewroman"/>
        <w:rPr>
          <w:sz w:val="25"/>
          <w:szCs w:val="25"/>
        </w:rPr>
      </w:pPr>
      <w:r w:rsidRPr="006525B8">
        <w:rPr>
          <w:sz w:val="25"/>
          <w:szCs w:val="25"/>
        </w:rPr>
        <w:tab/>
        <w:t xml:space="preserve">                _____________________</w:t>
      </w:r>
      <w:r w:rsidRPr="006525B8">
        <w:rPr>
          <w:sz w:val="25"/>
          <w:szCs w:val="25"/>
        </w:rPr>
        <w:tab/>
        <w:t>/</w:t>
      </w:r>
      <w:r w:rsidRPr="006525B8">
        <w:rPr>
          <w:sz w:val="25"/>
          <w:szCs w:val="25"/>
        </w:rPr>
        <w:tab/>
        <w:t>_____________________</w:t>
      </w:r>
    </w:p>
    <w:p w:rsidR="00D265E1" w:rsidRPr="006525B8" w:rsidRDefault="00D265E1" w:rsidP="00D265E1">
      <w:pPr>
        <w:pStyle w:val="timesnewroman"/>
        <w:rPr>
          <w:sz w:val="16"/>
          <w:szCs w:val="16"/>
        </w:rPr>
      </w:pPr>
      <w:r w:rsidRPr="006525B8">
        <w:rPr>
          <w:sz w:val="25"/>
          <w:szCs w:val="25"/>
        </w:rPr>
        <w:tab/>
        <w:t xml:space="preserve">                            </w:t>
      </w:r>
      <w:r w:rsidRPr="006525B8">
        <w:rPr>
          <w:sz w:val="16"/>
          <w:szCs w:val="16"/>
        </w:rPr>
        <w:t>фамилия и инициалы</w:t>
      </w:r>
      <w:r w:rsidRPr="006525B8">
        <w:rPr>
          <w:sz w:val="16"/>
          <w:szCs w:val="16"/>
        </w:rPr>
        <w:tab/>
        <w:t xml:space="preserve">                                                      </w:t>
      </w:r>
      <w:r w:rsidRPr="006525B8">
        <w:rPr>
          <w:sz w:val="16"/>
          <w:szCs w:val="16"/>
        </w:rPr>
        <w:tab/>
        <w:t>подпись</w:t>
      </w:r>
    </w:p>
    <w:p w:rsidR="00D265E1" w:rsidRPr="006525B8" w:rsidRDefault="00D265E1" w:rsidP="00D265E1">
      <w:pPr>
        <w:rPr>
          <w:sz w:val="25"/>
          <w:szCs w:val="25"/>
        </w:rPr>
      </w:pPr>
    </w:p>
    <w:p w:rsidR="00D265E1" w:rsidRPr="006525B8" w:rsidRDefault="00D265E1" w:rsidP="00D265E1">
      <w:r w:rsidRPr="006525B8">
        <w:br w:type="page"/>
      </w:r>
    </w:p>
    <w:p w:rsidR="00D265E1" w:rsidRPr="006525B8" w:rsidRDefault="00D265E1" w:rsidP="00D265E1">
      <w:pPr>
        <w:spacing w:after="200" w:line="276" w:lineRule="auto"/>
        <w:rPr>
          <w:sz w:val="28"/>
          <w:szCs w:val="28"/>
        </w:rPr>
      </w:pPr>
    </w:p>
    <w:tbl>
      <w:tblPr>
        <w:tblW w:w="9747" w:type="dxa"/>
        <w:tblLook w:val="04A0" w:firstRow="1" w:lastRow="0" w:firstColumn="1" w:lastColumn="0" w:noHBand="0" w:noVBand="1"/>
      </w:tblPr>
      <w:tblGrid>
        <w:gridCol w:w="3237"/>
        <w:gridCol w:w="1549"/>
        <w:gridCol w:w="4961"/>
      </w:tblGrid>
      <w:tr w:rsidR="00D265E1" w:rsidRPr="006525B8" w:rsidTr="008F3AA3">
        <w:tc>
          <w:tcPr>
            <w:tcW w:w="3237"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6525B8" w:rsidRDefault="00D265E1" w:rsidP="008F3AA3">
            <w:pPr>
              <w:jc w:val="both"/>
              <w:rPr>
                <w:szCs w:val="28"/>
              </w:rPr>
            </w:pPr>
            <w:r w:rsidRPr="006525B8">
              <w:rPr>
                <w:sz w:val="22"/>
                <w:szCs w:val="28"/>
              </w:rPr>
              <w:t xml:space="preserve">Приложение 4 к Порядку проведения </w:t>
            </w:r>
            <w:r w:rsidRPr="006525B8">
              <w:rPr>
                <w:bCs/>
                <w:sz w:val="22"/>
                <w:szCs w:val="28"/>
              </w:rPr>
              <w:t xml:space="preserve">конкурсного отбора </w:t>
            </w:r>
            <w:r w:rsidRPr="006525B8">
              <w:rPr>
                <w:sz w:val="22"/>
                <w:szCs w:val="28"/>
              </w:rPr>
              <w:t xml:space="preserve">субъектов малого и среднего предпринимательства </w:t>
            </w:r>
            <w:r w:rsidRPr="006525B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tc>
      </w:tr>
    </w:tbl>
    <w:p w:rsidR="00D265E1" w:rsidRPr="006525B8" w:rsidRDefault="00D265E1" w:rsidP="00D265E1">
      <w:pPr>
        <w:autoSpaceDE w:val="0"/>
        <w:autoSpaceDN w:val="0"/>
        <w:adjustRightInd w:val="0"/>
        <w:jc w:val="both"/>
        <w:rPr>
          <w:sz w:val="28"/>
          <w:szCs w:val="28"/>
        </w:rPr>
      </w:pPr>
    </w:p>
    <w:p w:rsidR="00D265E1" w:rsidRPr="006525B8" w:rsidRDefault="00D265E1" w:rsidP="00D265E1">
      <w:pPr>
        <w:jc w:val="center"/>
        <w:rPr>
          <w:bCs/>
          <w:sz w:val="28"/>
          <w:szCs w:val="28"/>
        </w:rPr>
      </w:pPr>
      <w:r w:rsidRPr="006525B8">
        <w:rPr>
          <w:bCs/>
          <w:sz w:val="28"/>
          <w:szCs w:val="28"/>
        </w:rPr>
        <w:t xml:space="preserve">Перечень документов, </w:t>
      </w:r>
    </w:p>
    <w:p w:rsidR="00D265E1" w:rsidRPr="006525B8" w:rsidRDefault="00D265E1" w:rsidP="00D265E1">
      <w:pPr>
        <w:jc w:val="center"/>
        <w:rPr>
          <w:bCs/>
          <w:sz w:val="28"/>
          <w:szCs w:val="28"/>
        </w:rPr>
      </w:pPr>
      <w:r w:rsidRPr="006525B8">
        <w:rPr>
          <w:bCs/>
          <w:sz w:val="28"/>
          <w:szCs w:val="28"/>
        </w:rPr>
        <w:t>представляемых юридическими лицами, для участия в конкурсе на получение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w:t>
      </w:r>
      <w:r w:rsidRPr="006525B8">
        <w:rPr>
          <w:sz w:val="28"/>
          <w:szCs w:val="28"/>
        </w:rPr>
        <w:t xml:space="preserve"> </w:t>
      </w:r>
      <w:r w:rsidRPr="006525B8">
        <w:rPr>
          <w:bCs/>
          <w:sz w:val="28"/>
          <w:szCs w:val="28"/>
        </w:rPr>
        <w:t>модернизации производства товаров (работ, услуг)</w:t>
      </w:r>
    </w:p>
    <w:p w:rsidR="00D265E1" w:rsidRPr="006525B8" w:rsidRDefault="00D265E1" w:rsidP="00D265E1">
      <w:pPr>
        <w:jc w:val="center"/>
        <w:rPr>
          <w:bCs/>
          <w:sz w:val="28"/>
          <w:szCs w:val="28"/>
        </w:rPr>
      </w:pPr>
    </w:p>
    <w:p w:rsidR="00D265E1" w:rsidRPr="006525B8" w:rsidRDefault="00D265E1" w:rsidP="00D265E1">
      <w:pPr>
        <w:pStyle w:val="timesnewroman"/>
        <w:numPr>
          <w:ilvl w:val="0"/>
          <w:numId w:val="15"/>
        </w:numPr>
        <w:tabs>
          <w:tab w:val="left" w:pos="993"/>
        </w:tabs>
        <w:ind w:left="0" w:firstLine="567"/>
        <w:rPr>
          <w:bCs/>
          <w:sz w:val="28"/>
          <w:szCs w:val="28"/>
        </w:rPr>
      </w:pPr>
      <w:r w:rsidRPr="006525B8">
        <w:rPr>
          <w:sz w:val="28"/>
          <w:szCs w:val="28"/>
        </w:rPr>
        <w:t>Опись документов по форме согласно Приложению № 5 к Порядку.</w:t>
      </w:r>
    </w:p>
    <w:p w:rsidR="00D265E1" w:rsidRPr="006525B8" w:rsidRDefault="00D265E1" w:rsidP="00D265E1">
      <w:pPr>
        <w:pStyle w:val="timesnewroman"/>
        <w:numPr>
          <w:ilvl w:val="0"/>
          <w:numId w:val="15"/>
        </w:numPr>
        <w:tabs>
          <w:tab w:val="left" w:pos="993"/>
        </w:tabs>
        <w:ind w:left="0" w:firstLine="567"/>
        <w:rPr>
          <w:bCs/>
          <w:sz w:val="28"/>
          <w:szCs w:val="28"/>
        </w:rPr>
      </w:pPr>
      <w:r w:rsidRPr="006525B8">
        <w:rPr>
          <w:sz w:val="28"/>
          <w:szCs w:val="28"/>
        </w:rPr>
        <w:t>Заявление по форме согласно Приложению № 6 к Порядку.</w:t>
      </w:r>
    </w:p>
    <w:p w:rsidR="00D265E1" w:rsidRPr="006525B8" w:rsidRDefault="00D265E1" w:rsidP="00D265E1">
      <w:pPr>
        <w:pStyle w:val="timesnewroman"/>
        <w:numPr>
          <w:ilvl w:val="0"/>
          <w:numId w:val="15"/>
        </w:numPr>
        <w:tabs>
          <w:tab w:val="left" w:pos="993"/>
        </w:tabs>
        <w:ind w:left="0" w:firstLine="567"/>
        <w:rPr>
          <w:bCs/>
          <w:sz w:val="28"/>
          <w:szCs w:val="28"/>
        </w:rPr>
      </w:pPr>
      <w:r w:rsidRPr="006525B8">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6525B8">
        <w:rPr>
          <w:rFonts w:eastAsiaTheme="minorHAnsi"/>
          <w:sz w:val="28"/>
          <w:szCs w:val="28"/>
          <w:lang w:eastAsia="en-US"/>
        </w:rPr>
        <w:t xml:space="preserve">Лист записи Единого государственного реестра                                              юридических лиц - для </w:t>
      </w:r>
      <w:r w:rsidRPr="006525B8">
        <w:rPr>
          <w:sz w:val="28"/>
          <w:szCs w:val="28"/>
        </w:rPr>
        <w:t>юридических лиц, зарегистрированных после 01.01.2017 года</w:t>
      </w:r>
      <w:r w:rsidRPr="006525B8">
        <w:rPr>
          <w:rFonts w:eastAsiaTheme="minorHAnsi"/>
          <w:sz w:val="28"/>
          <w:szCs w:val="28"/>
          <w:lang w:eastAsia="en-US"/>
        </w:rPr>
        <w:t>.</w:t>
      </w:r>
      <w:r w:rsidRPr="006525B8">
        <w:rPr>
          <w:sz w:val="28"/>
          <w:szCs w:val="28"/>
        </w:rPr>
        <w:t xml:space="preserve"> </w:t>
      </w:r>
    </w:p>
    <w:p w:rsidR="00D265E1" w:rsidRPr="006525B8" w:rsidRDefault="00D265E1" w:rsidP="00D265E1">
      <w:pPr>
        <w:pStyle w:val="timesnewroman"/>
        <w:numPr>
          <w:ilvl w:val="0"/>
          <w:numId w:val="15"/>
        </w:numPr>
        <w:tabs>
          <w:tab w:val="left" w:pos="993"/>
        </w:tabs>
        <w:ind w:left="0" w:firstLine="567"/>
        <w:rPr>
          <w:sz w:val="28"/>
          <w:szCs w:val="28"/>
        </w:rPr>
      </w:pPr>
      <w:r w:rsidRPr="006525B8">
        <w:rPr>
          <w:sz w:val="28"/>
          <w:szCs w:val="28"/>
        </w:rPr>
        <w:t>Копия устава юридического лица.</w:t>
      </w:r>
    </w:p>
    <w:p w:rsidR="00D265E1" w:rsidRPr="006525B8" w:rsidRDefault="00D265E1" w:rsidP="00D265E1">
      <w:pPr>
        <w:pStyle w:val="timesnewroman"/>
        <w:numPr>
          <w:ilvl w:val="0"/>
          <w:numId w:val="15"/>
        </w:numPr>
        <w:tabs>
          <w:tab w:val="left" w:pos="993"/>
        </w:tabs>
        <w:ind w:left="0" w:firstLine="567"/>
        <w:rPr>
          <w:sz w:val="28"/>
          <w:szCs w:val="28"/>
        </w:rPr>
      </w:pPr>
      <w:r w:rsidRPr="006525B8">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rsidR="00D265E1" w:rsidRPr="006525B8" w:rsidRDefault="00D265E1" w:rsidP="00D265E1">
      <w:pPr>
        <w:pStyle w:val="timesnewroman"/>
        <w:numPr>
          <w:ilvl w:val="0"/>
          <w:numId w:val="15"/>
        </w:numPr>
        <w:tabs>
          <w:tab w:val="left" w:pos="993"/>
        </w:tabs>
        <w:ind w:left="0" w:firstLine="567"/>
        <w:rPr>
          <w:sz w:val="28"/>
          <w:szCs w:val="28"/>
        </w:rPr>
      </w:pPr>
      <w:r w:rsidRPr="006525B8">
        <w:rPr>
          <w:sz w:val="28"/>
          <w:szCs w:val="28"/>
        </w:rPr>
        <w:t>Копия всех страниц паспорта руководителя юридического лица.</w:t>
      </w:r>
    </w:p>
    <w:p w:rsidR="00D265E1" w:rsidRPr="006525B8" w:rsidRDefault="00D265E1" w:rsidP="00D265E1">
      <w:pPr>
        <w:pStyle w:val="timesnewroman"/>
        <w:numPr>
          <w:ilvl w:val="0"/>
          <w:numId w:val="15"/>
        </w:numPr>
        <w:tabs>
          <w:tab w:val="left" w:pos="993"/>
        </w:tabs>
        <w:ind w:left="0" w:firstLine="567"/>
        <w:rPr>
          <w:sz w:val="28"/>
          <w:szCs w:val="28"/>
        </w:rPr>
      </w:pPr>
      <w:r w:rsidRPr="006525B8">
        <w:rPr>
          <w:sz w:val="28"/>
          <w:szCs w:val="28"/>
        </w:rPr>
        <w:t>Копия(и) всех страниц паспорта(</w:t>
      </w:r>
      <w:proofErr w:type="spellStart"/>
      <w:r w:rsidRPr="006525B8">
        <w:rPr>
          <w:sz w:val="28"/>
          <w:szCs w:val="28"/>
        </w:rPr>
        <w:t>ов</w:t>
      </w:r>
      <w:proofErr w:type="spellEnd"/>
      <w:r w:rsidRPr="006525B8">
        <w:rPr>
          <w:sz w:val="28"/>
          <w:szCs w:val="28"/>
        </w:rPr>
        <w:t xml:space="preserve">) учредителя(ей) юридического лица. </w:t>
      </w:r>
    </w:p>
    <w:p w:rsidR="00D265E1" w:rsidRPr="006525B8" w:rsidRDefault="00D265E1" w:rsidP="00D265E1">
      <w:pPr>
        <w:pStyle w:val="ab"/>
        <w:numPr>
          <w:ilvl w:val="0"/>
          <w:numId w:val="15"/>
        </w:numPr>
        <w:tabs>
          <w:tab w:val="left" w:pos="993"/>
        </w:tabs>
        <w:spacing w:before="0" w:after="0" w:afterAutospacing="0"/>
        <w:ind w:left="0" w:firstLine="567"/>
        <w:rPr>
          <w:sz w:val="28"/>
          <w:szCs w:val="28"/>
        </w:rPr>
      </w:pPr>
      <w:r w:rsidRPr="006525B8">
        <w:rPr>
          <w:sz w:val="28"/>
          <w:szCs w:val="28"/>
        </w:rPr>
        <w:t>Технико-экономическое обоснование проекта по созданию и (или) развитию либо модернизации производства товаров (работ, услуг) по форме согласно Приложению № 7 к Порядку.</w:t>
      </w:r>
    </w:p>
    <w:p w:rsidR="00D265E1" w:rsidRPr="006525B8" w:rsidRDefault="00D265E1" w:rsidP="00D265E1">
      <w:pPr>
        <w:pStyle w:val="timesnewroman"/>
        <w:numPr>
          <w:ilvl w:val="0"/>
          <w:numId w:val="15"/>
        </w:numPr>
        <w:tabs>
          <w:tab w:val="left" w:pos="993"/>
        </w:tabs>
        <w:ind w:left="0" w:firstLine="567"/>
        <w:rPr>
          <w:sz w:val="28"/>
          <w:szCs w:val="28"/>
        </w:rPr>
      </w:pPr>
      <w:r w:rsidRPr="006525B8">
        <w:rPr>
          <w:sz w:val="28"/>
          <w:szCs w:val="28"/>
        </w:rPr>
        <w:t>Копии документов, подтверждающих затраты юридического лица на приобретение оборудования, включая затраты на его монтаж, произведенные не ранее 01.01.2013 года:</w:t>
      </w:r>
    </w:p>
    <w:p w:rsidR="00D265E1" w:rsidRPr="006525B8" w:rsidRDefault="00D265E1" w:rsidP="00D265E1">
      <w:pPr>
        <w:pStyle w:val="timesnewroman"/>
        <w:tabs>
          <w:tab w:val="left" w:pos="993"/>
        </w:tabs>
        <w:ind w:firstLine="567"/>
        <w:rPr>
          <w:sz w:val="28"/>
          <w:szCs w:val="28"/>
        </w:rPr>
      </w:pPr>
      <w:r w:rsidRPr="006525B8">
        <w:rPr>
          <w:sz w:val="28"/>
          <w:szCs w:val="28"/>
        </w:rPr>
        <w:t>1) копия договора на приобретение в собственность оборудования, включая затраты на монтаж оборудования, и (или) документы, подтверждающие заключение сделки на приобретение в собственность оборудования, включая затраты на монтаж оборудования;</w:t>
      </w:r>
    </w:p>
    <w:p w:rsidR="00D265E1" w:rsidRPr="006525B8" w:rsidRDefault="00D265E1" w:rsidP="00D265E1">
      <w:pPr>
        <w:pStyle w:val="timesnewroman"/>
        <w:tabs>
          <w:tab w:val="left" w:pos="993"/>
        </w:tabs>
        <w:ind w:firstLine="567"/>
        <w:rPr>
          <w:sz w:val="28"/>
          <w:szCs w:val="28"/>
        </w:rPr>
      </w:pPr>
      <w:r w:rsidRPr="006525B8">
        <w:rPr>
          <w:sz w:val="28"/>
          <w:szCs w:val="28"/>
        </w:rPr>
        <w:t>2) копии документов, подтверждающих оплату оборудования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rsidR="00D265E1" w:rsidRPr="006525B8" w:rsidRDefault="00D265E1" w:rsidP="00D265E1">
      <w:pPr>
        <w:pStyle w:val="timesnewroman"/>
        <w:tabs>
          <w:tab w:val="left" w:pos="993"/>
        </w:tabs>
        <w:ind w:firstLine="567"/>
        <w:rPr>
          <w:sz w:val="28"/>
          <w:szCs w:val="28"/>
        </w:rPr>
      </w:pPr>
      <w:r w:rsidRPr="006525B8">
        <w:rPr>
          <w:sz w:val="28"/>
          <w:szCs w:val="28"/>
        </w:rPr>
        <w:t>3) копия документа, указанного в основании платежного поручения инкассового поручения, платежного требования, платежного ордера;</w:t>
      </w:r>
    </w:p>
    <w:p w:rsidR="00D265E1" w:rsidRPr="006525B8" w:rsidRDefault="00D265E1" w:rsidP="00D265E1">
      <w:pPr>
        <w:pStyle w:val="timesnewroman"/>
        <w:tabs>
          <w:tab w:val="left" w:pos="993"/>
        </w:tabs>
        <w:ind w:firstLine="567"/>
        <w:rPr>
          <w:sz w:val="28"/>
          <w:szCs w:val="28"/>
        </w:rPr>
      </w:pPr>
      <w:r w:rsidRPr="006525B8">
        <w:rPr>
          <w:sz w:val="28"/>
          <w:szCs w:val="28"/>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p>
    <w:p w:rsidR="00D265E1" w:rsidRPr="006525B8" w:rsidRDefault="00D265E1" w:rsidP="00D265E1">
      <w:pPr>
        <w:pStyle w:val="timesnewroman"/>
        <w:tabs>
          <w:tab w:val="left" w:pos="993"/>
        </w:tabs>
        <w:ind w:firstLine="567"/>
        <w:rPr>
          <w:sz w:val="28"/>
          <w:szCs w:val="28"/>
        </w:rPr>
      </w:pPr>
      <w:r w:rsidRPr="006525B8">
        <w:rPr>
          <w:sz w:val="28"/>
          <w:szCs w:val="28"/>
        </w:rPr>
        <w:t>5) копия акта, подтверждающего оказание услуг (произведение работ) по монтажу оборудования;</w:t>
      </w:r>
    </w:p>
    <w:p w:rsidR="00D265E1" w:rsidRPr="006525B8" w:rsidRDefault="00D265E1" w:rsidP="00D265E1">
      <w:pPr>
        <w:pStyle w:val="timesnewroman"/>
        <w:widowControl w:val="0"/>
        <w:tabs>
          <w:tab w:val="left" w:pos="993"/>
        </w:tabs>
        <w:autoSpaceDE w:val="0"/>
        <w:autoSpaceDN w:val="0"/>
        <w:adjustRightInd w:val="0"/>
        <w:ind w:firstLine="567"/>
        <w:rPr>
          <w:sz w:val="28"/>
          <w:szCs w:val="28"/>
        </w:rPr>
      </w:pPr>
      <w:r w:rsidRPr="006525B8">
        <w:rPr>
          <w:sz w:val="28"/>
          <w:szCs w:val="28"/>
        </w:rPr>
        <w:t>6) 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инвентарной книги учета объектов основных средств (унифицированная форма № ОС-6б) либо по формам, утвержденным руководителем юридического лица).</w:t>
      </w:r>
    </w:p>
    <w:p w:rsidR="00D265E1" w:rsidRPr="006525B8" w:rsidRDefault="00D265E1" w:rsidP="00D265E1">
      <w:pPr>
        <w:spacing w:after="200" w:line="276" w:lineRule="auto"/>
        <w:rPr>
          <w:sz w:val="28"/>
          <w:szCs w:val="28"/>
        </w:rPr>
      </w:pPr>
      <w:r w:rsidRPr="006525B8">
        <w:rPr>
          <w:sz w:val="28"/>
          <w:szCs w:val="28"/>
        </w:rPr>
        <w:br w:type="page"/>
      </w:r>
    </w:p>
    <w:p w:rsidR="00D265E1" w:rsidRPr="006525B8" w:rsidRDefault="00D265E1" w:rsidP="00D265E1">
      <w:pPr>
        <w:pStyle w:val="timesnewroman"/>
        <w:widowControl w:val="0"/>
        <w:tabs>
          <w:tab w:val="left" w:pos="993"/>
        </w:tabs>
        <w:autoSpaceDE w:val="0"/>
        <w:autoSpaceDN w:val="0"/>
        <w:adjustRightInd w:val="0"/>
        <w:ind w:firstLine="0"/>
        <w:rPr>
          <w:sz w:val="28"/>
          <w:szCs w:val="28"/>
        </w:rPr>
      </w:pPr>
    </w:p>
    <w:p w:rsidR="00D265E1" w:rsidRPr="006525B8" w:rsidRDefault="00D265E1" w:rsidP="00D265E1">
      <w:pPr>
        <w:pStyle w:val="timesnewroman"/>
        <w:widowControl w:val="0"/>
        <w:tabs>
          <w:tab w:val="left" w:pos="993"/>
        </w:tabs>
        <w:autoSpaceDE w:val="0"/>
        <w:autoSpaceDN w:val="0"/>
        <w:adjustRightInd w:val="0"/>
        <w:ind w:firstLine="0"/>
        <w:rPr>
          <w:sz w:val="28"/>
          <w:szCs w:val="28"/>
        </w:rPr>
      </w:pPr>
    </w:p>
    <w:p w:rsidR="00D265E1" w:rsidRPr="006525B8" w:rsidRDefault="00D265E1" w:rsidP="00D265E1">
      <w:pPr>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D265E1" w:rsidRPr="006525B8" w:rsidTr="008F3AA3">
        <w:tc>
          <w:tcPr>
            <w:tcW w:w="3237"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6525B8" w:rsidRDefault="00D265E1" w:rsidP="008F3AA3">
            <w:pPr>
              <w:jc w:val="both"/>
              <w:rPr>
                <w:szCs w:val="28"/>
              </w:rPr>
            </w:pPr>
            <w:r w:rsidRPr="006525B8">
              <w:rPr>
                <w:sz w:val="22"/>
                <w:szCs w:val="28"/>
              </w:rPr>
              <w:t xml:space="preserve">Приложение 5 к Порядку проведения </w:t>
            </w:r>
            <w:r w:rsidRPr="006525B8">
              <w:rPr>
                <w:bCs/>
                <w:sz w:val="22"/>
                <w:szCs w:val="28"/>
              </w:rPr>
              <w:t xml:space="preserve">конкурсного отбора </w:t>
            </w:r>
            <w:r w:rsidRPr="006525B8">
              <w:rPr>
                <w:sz w:val="22"/>
                <w:szCs w:val="28"/>
              </w:rPr>
              <w:t xml:space="preserve">субъектов малого и среднего предпринимательства </w:t>
            </w:r>
            <w:r w:rsidRPr="006525B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tc>
      </w:tr>
    </w:tbl>
    <w:p w:rsidR="00D265E1" w:rsidRPr="006525B8" w:rsidRDefault="00D265E1" w:rsidP="00D265E1">
      <w:pPr>
        <w:autoSpaceDE w:val="0"/>
        <w:autoSpaceDN w:val="0"/>
        <w:adjustRightInd w:val="0"/>
        <w:jc w:val="both"/>
        <w:rPr>
          <w:sz w:val="28"/>
          <w:szCs w:val="28"/>
        </w:rPr>
      </w:pPr>
    </w:p>
    <w:p w:rsidR="00D265E1" w:rsidRPr="006525B8" w:rsidRDefault="00D265E1" w:rsidP="00D265E1">
      <w:pPr>
        <w:jc w:val="center"/>
        <w:rPr>
          <w:bCs/>
        </w:rPr>
      </w:pPr>
      <w:r w:rsidRPr="006525B8">
        <w:rPr>
          <w:bCs/>
        </w:rPr>
        <w:t>Опись документов,</w:t>
      </w:r>
    </w:p>
    <w:p w:rsidR="00D265E1" w:rsidRPr="006525B8" w:rsidRDefault="00D265E1" w:rsidP="00D265E1">
      <w:pPr>
        <w:pStyle w:val="1"/>
        <w:spacing w:before="0"/>
        <w:rPr>
          <w:rFonts w:ascii="Times New Roman" w:hAnsi="Times New Roman"/>
          <w:b w:val="0"/>
          <w:bCs w:val="0"/>
          <w:color w:val="auto"/>
        </w:rPr>
      </w:pPr>
      <w:r w:rsidRPr="006525B8">
        <w:rPr>
          <w:rFonts w:ascii="Times New Roman" w:hAnsi="Times New Roman"/>
          <w:b w:val="0"/>
          <w:bCs w:val="0"/>
          <w:color w:val="auto"/>
        </w:rPr>
        <w:t xml:space="preserve">представляемых юридическим лицом для участия в конкурсном отборе субъектов малого и среднего предпринимательства для предоставления субсидий </w:t>
      </w:r>
      <w:r w:rsidRPr="006525B8">
        <w:rPr>
          <w:rFonts w:ascii="Times New Roman" w:hAnsi="Times New Roman"/>
          <w:b w:val="0"/>
          <w:color w:val="auto"/>
          <w:lang w:val="ru-RU"/>
        </w:rPr>
        <w:t>субъектам малого и среднего предпринимательства</w:t>
      </w:r>
      <w:r w:rsidRPr="006525B8">
        <w:rPr>
          <w:rFonts w:ascii="Times New Roman" w:hAnsi="Times New Roman"/>
          <w:b w:val="0"/>
          <w:bCs w:val="0"/>
          <w:color w:val="auto"/>
        </w:rPr>
        <w:t xml:space="preserve"> в целях возмещения части затрат, связанных с приобретением оборудования в целях создания и (или) развития </w:t>
      </w:r>
      <w:r w:rsidRPr="006525B8">
        <w:rPr>
          <w:rFonts w:ascii="Times New Roman" w:hAnsi="Times New Roman"/>
          <w:b w:val="0"/>
          <w:bCs w:val="0"/>
          <w:color w:val="auto"/>
          <w:lang w:val="ru-RU"/>
        </w:rPr>
        <w:t>либо</w:t>
      </w:r>
      <w:r w:rsidRPr="006525B8">
        <w:rPr>
          <w:rFonts w:ascii="Times New Roman" w:hAnsi="Times New Roman"/>
          <w:b w:val="0"/>
          <w:bCs w:val="0"/>
          <w:color w:val="auto"/>
        </w:rPr>
        <w:t xml:space="preserve"> модернизации производства </w:t>
      </w:r>
    </w:p>
    <w:p w:rsidR="00D265E1" w:rsidRPr="006525B8" w:rsidRDefault="00D265E1" w:rsidP="00D265E1">
      <w:pPr>
        <w:pStyle w:val="1"/>
        <w:spacing w:before="0"/>
        <w:rPr>
          <w:rFonts w:ascii="Times New Roman" w:hAnsi="Times New Roman"/>
          <w:b w:val="0"/>
          <w:bCs w:val="0"/>
          <w:color w:val="auto"/>
        </w:rPr>
      </w:pPr>
      <w:r w:rsidRPr="006525B8">
        <w:rPr>
          <w:rFonts w:ascii="Times New Roman" w:hAnsi="Times New Roman"/>
          <w:b w:val="0"/>
          <w:bCs w:val="0"/>
          <w:color w:val="auto"/>
        </w:rPr>
        <w:t>товаров (работ, услуг)</w:t>
      </w:r>
    </w:p>
    <w:p w:rsidR="00D265E1" w:rsidRPr="006525B8" w:rsidRDefault="00D265E1" w:rsidP="00D265E1">
      <w:pPr>
        <w:pBdr>
          <w:bottom w:val="single" w:sz="12" w:space="0" w:color="auto"/>
        </w:pBdr>
        <w:ind w:right="57"/>
      </w:pPr>
    </w:p>
    <w:p w:rsidR="00D265E1" w:rsidRPr="006525B8" w:rsidRDefault="00D265E1" w:rsidP="00D265E1">
      <w:pPr>
        <w:jc w:val="center"/>
        <w:rPr>
          <w:sz w:val="20"/>
          <w:szCs w:val="20"/>
        </w:rPr>
      </w:pPr>
      <w:r w:rsidRPr="006525B8">
        <w:rPr>
          <w:sz w:val="20"/>
          <w:szCs w:val="20"/>
        </w:rPr>
        <w:t>наименование субъекта малого (среднего) предпринимательства</w:t>
      </w:r>
    </w:p>
    <w:p w:rsidR="00D265E1" w:rsidRPr="006525B8" w:rsidRDefault="00D265E1" w:rsidP="00D265E1">
      <w:pPr>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
        <w:gridCol w:w="7548"/>
        <w:gridCol w:w="1654"/>
      </w:tblGrid>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w:t>
            </w:r>
          </w:p>
        </w:tc>
        <w:tc>
          <w:tcPr>
            <w:tcW w:w="765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Наименование документа</w:t>
            </w:r>
          </w:p>
        </w:tc>
        <w:tc>
          <w:tcPr>
            <w:tcW w:w="1665"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Номера страниц</w:t>
            </w: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1</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spacing w:line="240" w:lineRule="atLeast"/>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2</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3</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hideMark/>
          </w:tcPr>
          <w:p w:rsidR="00D265E1" w:rsidRPr="006525B8" w:rsidRDefault="00D265E1" w:rsidP="008F3AA3">
            <w:pPr>
              <w:jc w:val="center"/>
            </w:pPr>
            <w:r w:rsidRPr="006525B8">
              <w:t>…</w:t>
            </w: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r w:rsidR="00D265E1" w:rsidRPr="006525B8" w:rsidTr="008F3AA3">
        <w:tc>
          <w:tcPr>
            <w:tcW w:w="53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7654"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c>
          <w:tcPr>
            <w:tcW w:w="1665" w:type="dxa"/>
            <w:tcBorders>
              <w:top w:val="single" w:sz="4" w:space="0" w:color="000000"/>
              <w:left w:val="single" w:sz="4" w:space="0" w:color="000000"/>
              <w:bottom w:val="single" w:sz="4" w:space="0" w:color="000000"/>
              <w:right w:val="single" w:sz="4" w:space="0" w:color="000000"/>
            </w:tcBorders>
          </w:tcPr>
          <w:p w:rsidR="00D265E1" w:rsidRPr="006525B8" w:rsidRDefault="00D265E1" w:rsidP="008F3AA3">
            <w:pPr>
              <w:jc w:val="center"/>
            </w:pPr>
          </w:p>
        </w:tc>
      </w:tr>
    </w:tbl>
    <w:p w:rsidR="00D265E1" w:rsidRPr="006525B8" w:rsidRDefault="00D265E1" w:rsidP="00D265E1">
      <w:pPr>
        <w:jc w:val="center"/>
      </w:pPr>
    </w:p>
    <w:p w:rsidR="00D265E1" w:rsidRPr="006525B8" w:rsidRDefault="00D265E1" w:rsidP="00D265E1">
      <w:pPr>
        <w:jc w:val="center"/>
      </w:pPr>
    </w:p>
    <w:tbl>
      <w:tblPr>
        <w:tblW w:w="9889" w:type="dxa"/>
        <w:tblInd w:w="-106" w:type="dxa"/>
        <w:tblLook w:val="01E0" w:firstRow="1" w:lastRow="1" w:firstColumn="1" w:lastColumn="1" w:noHBand="0" w:noVBand="0"/>
      </w:tblPr>
      <w:tblGrid>
        <w:gridCol w:w="106"/>
        <w:gridCol w:w="3237"/>
        <w:gridCol w:w="982"/>
        <w:gridCol w:w="567"/>
        <w:gridCol w:w="1701"/>
        <w:gridCol w:w="3260"/>
        <w:gridCol w:w="36"/>
      </w:tblGrid>
      <w:tr w:rsidR="00D265E1" w:rsidRPr="006525B8" w:rsidTr="008F3AA3">
        <w:tc>
          <w:tcPr>
            <w:tcW w:w="4325" w:type="dxa"/>
            <w:gridSpan w:val="3"/>
            <w:tcBorders>
              <w:top w:val="single" w:sz="4" w:space="0" w:color="auto"/>
              <w:left w:val="nil"/>
              <w:bottom w:val="nil"/>
              <w:right w:val="nil"/>
            </w:tcBorders>
            <w:hideMark/>
          </w:tcPr>
          <w:p w:rsidR="00D265E1" w:rsidRPr="006525B8" w:rsidRDefault="00D265E1" w:rsidP="008F3AA3">
            <w:pPr>
              <w:rPr>
                <w:sz w:val="20"/>
                <w:szCs w:val="20"/>
              </w:rPr>
            </w:pPr>
            <w:r w:rsidRPr="006525B8">
              <w:rPr>
                <w:sz w:val="20"/>
                <w:szCs w:val="20"/>
              </w:rPr>
              <w:t>должность и Ф.И.О. руководителя юридического лица</w:t>
            </w:r>
          </w:p>
        </w:tc>
        <w:tc>
          <w:tcPr>
            <w:tcW w:w="2268" w:type="dxa"/>
            <w:gridSpan w:val="2"/>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подпись</w:t>
            </w:r>
          </w:p>
        </w:tc>
        <w:tc>
          <w:tcPr>
            <w:tcW w:w="3296" w:type="dxa"/>
            <w:gridSpan w:val="2"/>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дата</w:t>
            </w:r>
          </w:p>
        </w:tc>
      </w:tr>
      <w:tr w:rsidR="00D265E1" w:rsidRPr="006525B8" w:rsidTr="008F3AA3">
        <w:tblPrEx>
          <w:tblLook w:val="04A0" w:firstRow="1" w:lastRow="0" w:firstColumn="1" w:lastColumn="0" w:noHBand="0" w:noVBand="1"/>
        </w:tblPrEx>
        <w:trPr>
          <w:gridBefore w:val="1"/>
          <w:gridAfter w:val="1"/>
          <w:wBefore w:w="106" w:type="dxa"/>
          <w:wAfter w:w="36" w:type="dxa"/>
        </w:trPr>
        <w:tc>
          <w:tcPr>
            <w:tcW w:w="3237" w:type="dxa"/>
            <w:shd w:val="clear" w:color="auto" w:fill="auto"/>
          </w:tcPr>
          <w:p w:rsidR="00D265E1" w:rsidRPr="006525B8" w:rsidRDefault="00D265E1" w:rsidP="008F3AA3">
            <w:pPr>
              <w:pStyle w:val="1"/>
              <w:spacing w:before="0"/>
            </w:pPr>
          </w:p>
        </w:tc>
        <w:tc>
          <w:tcPr>
            <w:tcW w:w="1549" w:type="dxa"/>
            <w:gridSpan w:val="2"/>
            <w:shd w:val="clear" w:color="auto" w:fill="auto"/>
          </w:tcPr>
          <w:p w:rsidR="00D265E1" w:rsidRPr="006525B8" w:rsidRDefault="00D265E1" w:rsidP="008F3AA3">
            <w:pPr>
              <w:pStyle w:val="1"/>
              <w:spacing w:before="0"/>
              <w:rPr>
                <w:rFonts w:ascii="Times New Roman" w:hAnsi="Times New Roman"/>
              </w:rPr>
            </w:pPr>
          </w:p>
        </w:tc>
        <w:tc>
          <w:tcPr>
            <w:tcW w:w="4961" w:type="dxa"/>
            <w:gridSpan w:val="2"/>
            <w:shd w:val="clear" w:color="auto" w:fill="auto"/>
          </w:tcPr>
          <w:p w:rsidR="00D265E1" w:rsidRPr="006525B8" w:rsidRDefault="00D265E1" w:rsidP="008F3AA3">
            <w:pPr>
              <w:jc w:val="both"/>
              <w:rPr>
                <w:sz w:val="22"/>
                <w:szCs w:val="22"/>
              </w:rPr>
            </w:pPr>
          </w:p>
        </w:tc>
      </w:tr>
      <w:tr w:rsidR="00D265E1" w:rsidRPr="006525B8" w:rsidTr="008F3AA3">
        <w:tblPrEx>
          <w:tblLook w:val="04A0" w:firstRow="1" w:lastRow="0" w:firstColumn="1" w:lastColumn="0" w:noHBand="0" w:noVBand="1"/>
        </w:tblPrEx>
        <w:trPr>
          <w:gridBefore w:val="1"/>
          <w:gridAfter w:val="1"/>
          <w:wBefore w:w="106" w:type="dxa"/>
          <w:wAfter w:w="36" w:type="dxa"/>
        </w:trPr>
        <w:tc>
          <w:tcPr>
            <w:tcW w:w="3237" w:type="dxa"/>
            <w:shd w:val="clear" w:color="auto" w:fill="auto"/>
          </w:tcPr>
          <w:p w:rsidR="00D265E1" w:rsidRPr="006525B8" w:rsidRDefault="00D265E1" w:rsidP="008F3AA3">
            <w:pPr>
              <w:pStyle w:val="1"/>
              <w:spacing w:before="0"/>
            </w:pPr>
          </w:p>
        </w:tc>
        <w:tc>
          <w:tcPr>
            <w:tcW w:w="1549" w:type="dxa"/>
            <w:gridSpan w:val="2"/>
            <w:shd w:val="clear" w:color="auto" w:fill="auto"/>
          </w:tcPr>
          <w:p w:rsidR="00D265E1" w:rsidRPr="006525B8" w:rsidRDefault="00D265E1" w:rsidP="008F3AA3">
            <w:pPr>
              <w:pStyle w:val="1"/>
              <w:spacing w:before="0"/>
              <w:rPr>
                <w:rFonts w:ascii="Times New Roman" w:hAnsi="Times New Roman"/>
              </w:rPr>
            </w:pPr>
          </w:p>
        </w:tc>
        <w:tc>
          <w:tcPr>
            <w:tcW w:w="4961" w:type="dxa"/>
            <w:gridSpan w:val="2"/>
            <w:shd w:val="clear" w:color="auto" w:fill="auto"/>
          </w:tcPr>
          <w:p w:rsidR="00D265E1" w:rsidRPr="006525B8" w:rsidRDefault="00D265E1" w:rsidP="008F3AA3">
            <w:pPr>
              <w:jc w:val="both"/>
              <w:rPr>
                <w:sz w:val="22"/>
                <w:szCs w:val="22"/>
              </w:rPr>
            </w:pPr>
          </w:p>
        </w:tc>
      </w:tr>
      <w:tr w:rsidR="00D265E1" w:rsidRPr="006525B8" w:rsidTr="008F3AA3">
        <w:tblPrEx>
          <w:tblLook w:val="04A0" w:firstRow="1" w:lastRow="0" w:firstColumn="1" w:lastColumn="0" w:noHBand="0" w:noVBand="1"/>
        </w:tblPrEx>
        <w:trPr>
          <w:gridBefore w:val="1"/>
          <w:gridAfter w:val="1"/>
          <w:wBefore w:w="106" w:type="dxa"/>
          <w:wAfter w:w="36" w:type="dxa"/>
        </w:trPr>
        <w:tc>
          <w:tcPr>
            <w:tcW w:w="3237" w:type="dxa"/>
            <w:shd w:val="clear" w:color="auto" w:fill="auto"/>
          </w:tcPr>
          <w:p w:rsidR="00D265E1" w:rsidRPr="006525B8" w:rsidRDefault="00D265E1" w:rsidP="008F3AA3">
            <w:pPr>
              <w:pStyle w:val="1"/>
              <w:spacing w:before="0"/>
              <w:rPr>
                <w:rFonts w:ascii="Times New Roman" w:hAnsi="Times New Roman"/>
              </w:rPr>
            </w:pPr>
            <w:r w:rsidRPr="006525B8">
              <w:br w:type="page"/>
            </w:r>
          </w:p>
        </w:tc>
        <w:tc>
          <w:tcPr>
            <w:tcW w:w="1549" w:type="dxa"/>
            <w:gridSpan w:val="2"/>
            <w:shd w:val="clear" w:color="auto" w:fill="auto"/>
          </w:tcPr>
          <w:p w:rsidR="00D265E1" w:rsidRPr="006525B8" w:rsidRDefault="00D265E1" w:rsidP="008F3AA3">
            <w:pPr>
              <w:pStyle w:val="1"/>
              <w:spacing w:before="0"/>
              <w:rPr>
                <w:rFonts w:ascii="Times New Roman" w:hAnsi="Times New Roman"/>
              </w:rPr>
            </w:pPr>
          </w:p>
        </w:tc>
        <w:tc>
          <w:tcPr>
            <w:tcW w:w="4961" w:type="dxa"/>
            <w:gridSpan w:val="2"/>
            <w:shd w:val="clear" w:color="auto" w:fill="auto"/>
            <w:hideMark/>
          </w:tcPr>
          <w:p w:rsidR="00D265E1" w:rsidRPr="006525B8" w:rsidRDefault="00D265E1" w:rsidP="008F3AA3">
            <w:pPr>
              <w:jc w:val="both"/>
              <w:rPr>
                <w:b/>
                <w:sz w:val="22"/>
                <w:szCs w:val="22"/>
              </w:rPr>
            </w:pPr>
          </w:p>
        </w:tc>
      </w:tr>
    </w:tbl>
    <w:p w:rsidR="00D265E1" w:rsidRPr="006525B8" w:rsidRDefault="00D265E1" w:rsidP="00D265E1">
      <w:pPr>
        <w:pStyle w:val="1"/>
        <w:spacing w:before="0"/>
        <w:jc w:val="right"/>
        <w:rPr>
          <w:rFonts w:ascii="Times New Roman" w:hAnsi="Times New Roman"/>
          <w:b w:val="0"/>
          <w:bCs w:val="0"/>
          <w:sz w:val="20"/>
          <w:szCs w:val="20"/>
        </w:rPr>
      </w:pPr>
    </w:p>
    <w:p w:rsidR="00D265E1" w:rsidRPr="006525B8" w:rsidRDefault="00D265E1" w:rsidP="00D265E1">
      <w:pPr>
        <w:pStyle w:val="1"/>
        <w:spacing w:before="0"/>
        <w:jc w:val="right"/>
        <w:rPr>
          <w:rFonts w:ascii="Times New Roman" w:hAnsi="Times New Roman"/>
          <w:b w:val="0"/>
          <w:bCs w:val="0"/>
          <w:sz w:val="20"/>
          <w:szCs w:val="20"/>
        </w:rPr>
      </w:pPr>
    </w:p>
    <w:p w:rsidR="00D265E1" w:rsidRPr="006525B8" w:rsidRDefault="00D265E1" w:rsidP="00D265E1">
      <w:pPr>
        <w:jc w:val="right"/>
        <w:rPr>
          <w:sz w:val="22"/>
          <w:szCs w:val="22"/>
        </w:rPr>
      </w:pPr>
    </w:p>
    <w:p w:rsidR="00D265E1" w:rsidRPr="006525B8" w:rsidRDefault="00D265E1" w:rsidP="00D265E1">
      <w:pPr>
        <w:jc w:val="right"/>
        <w:rPr>
          <w:sz w:val="22"/>
          <w:szCs w:val="22"/>
        </w:rPr>
      </w:pPr>
    </w:p>
    <w:p w:rsidR="00D265E1" w:rsidRPr="006525B8" w:rsidRDefault="00D265E1" w:rsidP="00D265E1">
      <w:pPr>
        <w:spacing w:after="200" w:line="276" w:lineRule="auto"/>
        <w:rPr>
          <w:sz w:val="22"/>
          <w:szCs w:val="22"/>
        </w:rPr>
      </w:pPr>
    </w:p>
    <w:p w:rsidR="00D265E1" w:rsidRPr="006525B8" w:rsidRDefault="00D265E1" w:rsidP="00D265E1">
      <w:pPr>
        <w:spacing w:after="200" w:line="276" w:lineRule="auto"/>
        <w:rPr>
          <w:sz w:val="22"/>
          <w:szCs w:val="22"/>
        </w:rPr>
      </w:pPr>
      <w:r w:rsidRPr="006525B8">
        <w:rPr>
          <w:sz w:val="22"/>
          <w:szCs w:val="22"/>
        </w:rPr>
        <w:br w:type="page"/>
      </w:r>
    </w:p>
    <w:tbl>
      <w:tblPr>
        <w:tblW w:w="9747" w:type="dxa"/>
        <w:tblLook w:val="04A0" w:firstRow="1" w:lastRow="0" w:firstColumn="1" w:lastColumn="0" w:noHBand="0" w:noVBand="1"/>
      </w:tblPr>
      <w:tblGrid>
        <w:gridCol w:w="3237"/>
        <w:gridCol w:w="1549"/>
        <w:gridCol w:w="4961"/>
      </w:tblGrid>
      <w:tr w:rsidR="00D265E1" w:rsidRPr="006525B8" w:rsidTr="008F3AA3">
        <w:tc>
          <w:tcPr>
            <w:tcW w:w="3237"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6525B8" w:rsidRDefault="00D265E1" w:rsidP="008F3AA3">
            <w:pPr>
              <w:jc w:val="both"/>
              <w:rPr>
                <w:szCs w:val="28"/>
              </w:rPr>
            </w:pPr>
            <w:r w:rsidRPr="006525B8">
              <w:rPr>
                <w:sz w:val="22"/>
                <w:szCs w:val="28"/>
              </w:rPr>
              <w:t xml:space="preserve">Приложение 6 к Порядку проведения </w:t>
            </w:r>
            <w:r w:rsidRPr="006525B8">
              <w:rPr>
                <w:bCs/>
                <w:sz w:val="22"/>
                <w:szCs w:val="28"/>
              </w:rPr>
              <w:t xml:space="preserve">конкурсного отбора </w:t>
            </w:r>
            <w:r w:rsidRPr="006525B8">
              <w:rPr>
                <w:sz w:val="22"/>
                <w:szCs w:val="28"/>
              </w:rPr>
              <w:t xml:space="preserve">субъектов малого и среднего предпринимательства </w:t>
            </w:r>
            <w:r w:rsidRPr="006525B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tc>
      </w:tr>
    </w:tbl>
    <w:p w:rsidR="00D265E1" w:rsidRPr="006525B8" w:rsidRDefault="00D265E1" w:rsidP="00D265E1">
      <w:pPr>
        <w:rPr>
          <w:sz w:val="22"/>
          <w:szCs w:val="22"/>
        </w:rPr>
      </w:pPr>
    </w:p>
    <w:p w:rsidR="00D265E1" w:rsidRPr="006525B8" w:rsidRDefault="00D265E1" w:rsidP="00D265E1">
      <w:pPr>
        <w:spacing w:line="240" w:lineRule="atLeast"/>
        <w:jc w:val="center"/>
        <w:rPr>
          <w:bCs/>
        </w:rPr>
      </w:pPr>
    </w:p>
    <w:p w:rsidR="00D265E1" w:rsidRPr="006525B8" w:rsidRDefault="00D265E1" w:rsidP="00D265E1">
      <w:pPr>
        <w:spacing w:line="240" w:lineRule="atLeast"/>
        <w:jc w:val="center"/>
        <w:rPr>
          <w:bCs/>
        </w:rPr>
      </w:pPr>
      <w:r w:rsidRPr="006525B8">
        <w:rPr>
          <w:bCs/>
        </w:rPr>
        <w:t xml:space="preserve">ЗАЯВЛЕНИЕ </w:t>
      </w:r>
    </w:p>
    <w:p w:rsidR="00D265E1" w:rsidRPr="006525B8" w:rsidRDefault="00D265E1" w:rsidP="00D265E1">
      <w:pPr>
        <w:spacing w:line="240" w:lineRule="atLeast"/>
        <w:jc w:val="center"/>
        <w:rPr>
          <w:bCs/>
          <w:i/>
        </w:rPr>
      </w:pPr>
      <w:r w:rsidRPr="006525B8">
        <w:rPr>
          <w:bCs/>
          <w:i/>
        </w:rPr>
        <w:t>(для юридического лица)</w:t>
      </w:r>
    </w:p>
    <w:p w:rsidR="00D265E1" w:rsidRPr="006525B8" w:rsidRDefault="00D265E1" w:rsidP="00D265E1">
      <w:pPr>
        <w:spacing w:line="240" w:lineRule="atLeast"/>
        <w:jc w:val="center"/>
        <w:rPr>
          <w:bCs/>
          <w:i/>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265E1" w:rsidRPr="006525B8" w:rsidTr="008F3AA3">
        <w:tc>
          <w:tcPr>
            <w:tcW w:w="9854" w:type="dxa"/>
            <w:tcBorders>
              <w:top w:val="single" w:sz="4" w:space="0" w:color="auto"/>
              <w:bottom w:val="single" w:sz="4" w:space="0" w:color="auto"/>
            </w:tcBorders>
          </w:tcPr>
          <w:p w:rsidR="00D265E1" w:rsidRPr="006525B8" w:rsidRDefault="00D265E1" w:rsidP="008F3AA3">
            <w:pPr>
              <w:spacing w:line="240" w:lineRule="atLeast"/>
              <w:jc w:val="center"/>
              <w:rPr>
                <w:sz w:val="20"/>
                <w:szCs w:val="20"/>
              </w:rPr>
            </w:pPr>
            <w:r w:rsidRPr="006525B8">
              <w:rPr>
                <w:sz w:val="20"/>
                <w:szCs w:val="20"/>
              </w:rPr>
              <w:t>наименование субъекта малого (среднего) предпринимательства</w:t>
            </w:r>
          </w:p>
          <w:p w:rsidR="00D265E1" w:rsidRPr="006525B8" w:rsidRDefault="00D265E1" w:rsidP="008F3AA3">
            <w:pPr>
              <w:spacing w:line="240" w:lineRule="atLeast"/>
              <w:jc w:val="center"/>
              <w:rPr>
                <w:bCs/>
                <w:i/>
              </w:rPr>
            </w:pPr>
          </w:p>
        </w:tc>
      </w:tr>
      <w:tr w:rsidR="00D265E1" w:rsidRPr="006525B8" w:rsidTr="008F3AA3">
        <w:tc>
          <w:tcPr>
            <w:tcW w:w="9854" w:type="dxa"/>
            <w:tcBorders>
              <w:top w:val="single" w:sz="4" w:space="0" w:color="auto"/>
            </w:tcBorders>
          </w:tcPr>
          <w:p w:rsidR="00D265E1" w:rsidRPr="006525B8" w:rsidRDefault="00D265E1" w:rsidP="008F3AA3">
            <w:pPr>
              <w:spacing w:line="240" w:lineRule="atLeast"/>
              <w:jc w:val="center"/>
              <w:rPr>
                <w:bCs/>
              </w:rPr>
            </w:pPr>
            <w:r w:rsidRPr="006525B8">
              <w:rPr>
                <w:bCs/>
                <w:sz w:val="20"/>
              </w:rPr>
              <w:t>ИНН/КПП</w:t>
            </w:r>
          </w:p>
        </w:tc>
      </w:tr>
    </w:tbl>
    <w:p w:rsidR="00D265E1" w:rsidRPr="006525B8" w:rsidRDefault="00D265E1" w:rsidP="00D265E1">
      <w:pPr>
        <w:spacing w:line="240" w:lineRule="atLeast"/>
        <w:jc w:val="center"/>
        <w:rPr>
          <w:bCs/>
          <w:i/>
        </w:rPr>
      </w:pPr>
    </w:p>
    <w:p w:rsidR="00D265E1" w:rsidRPr="006525B8" w:rsidRDefault="00D265E1" w:rsidP="00D265E1">
      <w:pPr>
        <w:jc w:val="center"/>
        <w:rPr>
          <w:bCs/>
        </w:rPr>
      </w:pPr>
      <w:r w:rsidRPr="006525B8">
        <w:rPr>
          <w:bCs/>
        </w:rPr>
        <w:t xml:space="preserve">на участие </w:t>
      </w:r>
      <w:r w:rsidRPr="006525B8">
        <w:t>в конкурсном отборе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p w:rsidR="00D265E1" w:rsidRPr="006525B8" w:rsidRDefault="00D265E1" w:rsidP="00D265E1">
      <w:pPr>
        <w:jc w:val="both"/>
      </w:pPr>
    </w:p>
    <w:p w:rsidR="00D265E1" w:rsidRPr="006525B8" w:rsidRDefault="00D265E1" w:rsidP="00D265E1">
      <w:pPr>
        <w:spacing w:line="240" w:lineRule="atLeast"/>
        <w:ind w:firstLine="567"/>
        <w:jc w:val="both"/>
      </w:pPr>
      <w:r w:rsidRPr="006525B8">
        <w:t xml:space="preserve">Изучив Порядок проведения конкурсного отбора субъектов малого и среднего предпринимательства для предоставления субсидий </w:t>
      </w:r>
      <w:r w:rsidRPr="006525B8">
        <w:rPr>
          <w:bCs/>
        </w:rPr>
        <w:t xml:space="preserve">субъектам малого и среднего предпринимательства </w:t>
      </w:r>
      <w:r w:rsidRPr="006525B8">
        <w:t xml:space="preserve">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_________________ </w:t>
      </w:r>
      <w:r w:rsidRPr="006525B8">
        <w:rPr>
          <w:bCs/>
          <w:noProof/>
        </w:rPr>
        <w:t>(</w:t>
      </w:r>
      <w:r w:rsidRPr="006525B8">
        <w:rPr>
          <w:bCs/>
          <w:u w:val="single"/>
        </w:rPr>
        <w:t>организационно – правовая форма и наименование юридического лица</w:t>
      </w:r>
      <w:r w:rsidRPr="006525B8">
        <w:rPr>
          <w:bCs/>
          <w:noProof/>
        </w:rPr>
        <w:t xml:space="preserve">) </w:t>
      </w:r>
      <w:r w:rsidRPr="006525B8">
        <w:t>в лице_</w:t>
      </w:r>
      <w:r w:rsidRPr="006525B8">
        <w:rPr>
          <w:bCs/>
        </w:rPr>
        <w:t>___________________</w:t>
      </w:r>
      <w:r w:rsidRPr="006525B8">
        <w:t xml:space="preserve"> действующего на основании _________ сообщает о согласии участвовать в конкурсном отборе на условиях, установленных Порядком, и направляет в адрес организатора конкурса настоящую конкурсную заявку.</w:t>
      </w:r>
    </w:p>
    <w:p w:rsidR="00D265E1" w:rsidRPr="006525B8" w:rsidRDefault="00D265E1" w:rsidP="00D265E1">
      <w:pPr>
        <w:pStyle w:val="ConsPlusNonformat"/>
        <w:jc w:val="both"/>
        <w:rPr>
          <w:rFonts w:ascii="Times New Roman" w:hAnsi="Times New Roman" w:cs="Times New Roman"/>
          <w:sz w:val="24"/>
          <w:szCs w:val="24"/>
        </w:rPr>
      </w:pPr>
    </w:p>
    <w:p w:rsidR="00D265E1" w:rsidRPr="006525B8" w:rsidRDefault="00D265E1" w:rsidP="00D265E1">
      <w:pPr>
        <w:ind w:firstLine="567"/>
        <w:jc w:val="both"/>
      </w:pPr>
      <w:r w:rsidRPr="006525B8">
        <w:t xml:space="preserve">Настоящим сообщаю и подтверждаю следующую информацию о _____________ </w:t>
      </w:r>
      <w:r w:rsidRPr="006525B8">
        <w:rPr>
          <w:bCs/>
        </w:rPr>
        <w:t>(</w:t>
      </w:r>
      <w:r w:rsidRPr="006525B8">
        <w:rPr>
          <w:bCs/>
          <w:u w:val="single"/>
        </w:rPr>
        <w:t>организационно – правовая форма и наименование юридического лица</w:t>
      </w:r>
      <w:r w:rsidRPr="006525B8">
        <w:rPr>
          <w:bCs/>
          <w:noProof/>
          <w:u w:val="single"/>
        </w:rPr>
        <w:t>)</w:t>
      </w:r>
      <w:r w:rsidRPr="006525B8">
        <w:t>:</w:t>
      </w:r>
    </w:p>
    <w:p w:rsidR="00D265E1" w:rsidRPr="006525B8" w:rsidRDefault="00D265E1" w:rsidP="00D265E1">
      <w:pPr>
        <w:pStyle w:val="ConsPlusNonformat"/>
        <w:jc w:val="both"/>
        <w:rPr>
          <w:rFonts w:ascii="Times New Roman" w:hAnsi="Times New Roman" w:cs="Times New Roman"/>
          <w:sz w:val="24"/>
          <w:szCs w:val="2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56" w:lineRule="auto"/>
              <w:jc w:val="both"/>
              <w:rPr>
                <w:sz w:val="22"/>
                <w:szCs w:val="22"/>
                <w:lang w:eastAsia="en-US"/>
              </w:rPr>
            </w:pPr>
            <w:r w:rsidRPr="006525B8">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56" w:lineRule="auto"/>
              <w:jc w:val="both"/>
              <w:rPr>
                <w:sz w:val="22"/>
                <w:szCs w:val="22"/>
                <w:lang w:eastAsia="en-US"/>
              </w:rPr>
            </w:pPr>
            <w:r w:rsidRPr="006525B8">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56" w:lineRule="auto"/>
              <w:jc w:val="both"/>
              <w:rPr>
                <w:sz w:val="22"/>
                <w:szCs w:val="22"/>
                <w:lang w:eastAsia="en-US"/>
              </w:rPr>
            </w:pPr>
            <w:r w:rsidRPr="006525B8">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56" w:lineRule="auto"/>
              <w:jc w:val="both"/>
              <w:rPr>
                <w:sz w:val="22"/>
                <w:szCs w:val="22"/>
                <w:lang w:eastAsia="en-US"/>
              </w:rPr>
            </w:pPr>
            <w:r w:rsidRPr="006525B8">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autoSpaceDE w:val="0"/>
              <w:autoSpaceDN w:val="0"/>
              <w:adjustRightInd w:val="0"/>
              <w:spacing w:line="256" w:lineRule="auto"/>
              <w:jc w:val="both"/>
              <w:rPr>
                <w:sz w:val="22"/>
                <w:szCs w:val="22"/>
                <w:lang w:eastAsia="en-US"/>
              </w:rPr>
            </w:pPr>
            <w:r w:rsidRPr="006525B8">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autoSpaceDE w:val="0"/>
              <w:autoSpaceDN w:val="0"/>
              <w:adjustRightInd w:val="0"/>
              <w:spacing w:line="256" w:lineRule="auto"/>
              <w:jc w:val="both"/>
              <w:rPr>
                <w:sz w:val="22"/>
                <w:szCs w:val="22"/>
                <w:lang w:eastAsia="en-US"/>
              </w:rPr>
            </w:pPr>
            <w:r w:rsidRPr="006525B8">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56" w:lineRule="auto"/>
              <w:jc w:val="both"/>
              <w:rPr>
                <w:sz w:val="22"/>
                <w:szCs w:val="22"/>
                <w:lang w:eastAsia="en-US"/>
              </w:rPr>
            </w:pPr>
            <w:r w:rsidRPr="006525B8">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Фактическое месторасположение</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Контактные телефоны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Факс (с указанием кода города)</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r w:rsidR="00D265E1" w:rsidRPr="006525B8" w:rsidTr="008F3AA3">
        <w:trPr>
          <w:jc w:val="center"/>
        </w:trPr>
        <w:tc>
          <w:tcPr>
            <w:tcW w:w="5166" w:type="dxa"/>
            <w:tcBorders>
              <w:top w:val="single" w:sz="4" w:space="0" w:color="auto"/>
              <w:left w:val="single" w:sz="4" w:space="0" w:color="auto"/>
              <w:bottom w:val="single" w:sz="4" w:space="0" w:color="auto"/>
              <w:right w:val="single" w:sz="4" w:space="0" w:color="auto"/>
            </w:tcBorders>
            <w:hideMark/>
          </w:tcPr>
          <w:p w:rsidR="00D265E1" w:rsidRPr="006525B8" w:rsidRDefault="00D265E1" w:rsidP="008F3AA3">
            <w:pPr>
              <w:spacing w:line="240" w:lineRule="atLeast"/>
              <w:rPr>
                <w:sz w:val="22"/>
                <w:szCs w:val="22"/>
                <w:lang w:eastAsia="en-US"/>
              </w:rPr>
            </w:pPr>
            <w:r w:rsidRPr="006525B8">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265E1" w:rsidRPr="006525B8" w:rsidRDefault="00D265E1" w:rsidP="008F3AA3">
            <w:pPr>
              <w:spacing w:line="240" w:lineRule="atLeast"/>
              <w:jc w:val="center"/>
              <w:rPr>
                <w:lang w:eastAsia="en-US"/>
              </w:rPr>
            </w:pPr>
          </w:p>
        </w:tc>
      </w:tr>
    </w:tbl>
    <w:p w:rsidR="00D265E1" w:rsidRPr="006525B8" w:rsidRDefault="00D265E1" w:rsidP="00D265E1">
      <w:pPr>
        <w:pStyle w:val="ConsPlusNonformat"/>
        <w:jc w:val="both"/>
        <w:rPr>
          <w:rFonts w:ascii="Times New Roman" w:hAnsi="Times New Roman" w:cs="Times New Roman"/>
          <w:sz w:val="24"/>
          <w:szCs w:val="24"/>
        </w:rPr>
      </w:pPr>
    </w:p>
    <w:p w:rsidR="00D265E1" w:rsidRPr="006525B8" w:rsidRDefault="00D265E1" w:rsidP="00D265E1">
      <w:pPr>
        <w:pStyle w:val="aa"/>
        <w:numPr>
          <w:ilvl w:val="0"/>
          <w:numId w:val="18"/>
        </w:numPr>
        <w:contextualSpacing w:val="0"/>
        <w:jc w:val="both"/>
        <w:rPr>
          <w:noProof/>
        </w:rPr>
      </w:pPr>
      <w:r w:rsidRPr="006525B8">
        <w:rPr>
          <w:noProof/>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265E1" w:rsidRPr="006525B8" w:rsidRDefault="00D265E1" w:rsidP="00D265E1">
      <w:pPr>
        <w:pStyle w:val="aa"/>
        <w:numPr>
          <w:ilvl w:val="0"/>
          <w:numId w:val="18"/>
        </w:numPr>
        <w:contextualSpacing w:val="0"/>
        <w:jc w:val="both"/>
        <w:rPr>
          <w:noProof/>
        </w:rPr>
      </w:pPr>
      <w:r w:rsidRPr="006525B8">
        <w:rPr>
          <w:noProof/>
        </w:rPr>
        <w:t>не является участником соглашений о разделе продукции;</w:t>
      </w:r>
    </w:p>
    <w:p w:rsidR="00D265E1" w:rsidRPr="006525B8" w:rsidRDefault="00D265E1" w:rsidP="00D265E1">
      <w:pPr>
        <w:pStyle w:val="aa"/>
        <w:numPr>
          <w:ilvl w:val="0"/>
          <w:numId w:val="18"/>
        </w:numPr>
        <w:contextualSpacing w:val="0"/>
        <w:jc w:val="both"/>
        <w:rPr>
          <w:noProof/>
        </w:rPr>
      </w:pPr>
      <w:r w:rsidRPr="006525B8">
        <w:rPr>
          <w:noProof/>
        </w:rPr>
        <w:t>не осуществляет предпринимательскую деятельность в сфере игорного бизнеса;</w:t>
      </w:r>
    </w:p>
    <w:p w:rsidR="00D265E1" w:rsidRPr="006525B8" w:rsidRDefault="00D265E1" w:rsidP="00D265E1">
      <w:pPr>
        <w:pStyle w:val="aa"/>
        <w:numPr>
          <w:ilvl w:val="0"/>
          <w:numId w:val="18"/>
        </w:numPr>
        <w:contextualSpacing w:val="0"/>
        <w:jc w:val="both"/>
        <w:rPr>
          <w:noProof/>
        </w:rPr>
      </w:pPr>
      <w:r w:rsidRPr="006525B8">
        <w:rPr>
          <w:noProof/>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265E1" w:rsidRPr="006525B8" w:rsidRDefault="00D265E1" w:rsidP="00D265E1">
      <w:pPr>
        <w:pStyle w:val="aa"/>
        <w:numPr>
          <w:ilvl w:val="0"/>
          <w:numId w:val="18"/>
        </w:numPr>
        <w:contextualSpacing w:val="0"/>
        <w:jc w:val="both"/>
        <w:rPr>
          <w:noProof/>
        </w:rPr>
      </w:pPr>
      <w:r w:rsidRPr="006525B8">
        <w:rPr>
          <w:noProof/>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5E1" w:rsidRPr="006525B8" w:rsidRDefault="00D265E1" w:rsidP="00D265E1">
      <w:pPr>
        <w:pStyle w:val="aa"/>
        <w:numPr>
          <w:ilvl w:val="0"/>
          <w:numId w:val="18"/>
        </w:numPr>
        <w:contextualSpacing w:val="0"/>
        <w:jc w:val="both"/>
        <w:rPr>
          <w:noProof/>
        </w:rPr>
      </w:pPr>
      <w:r w:rsidRPr="006525B8">
        <w:rPr>
          <w:noProof/>
        </w:rPr>
        <w:t>не находится в стадии реорганизации, ликвидации, несостоятельности (банкротства);</w:t>
      </w:r>
    </w:p>
    <w:p w:rsidR="00D265E1" w:rsidRPr="006525B8" w:rsidRDefault="00D265E1" w:rsidP="00D265E1">
      <w:pPr>
        <w:pStyle w:val="aa"/>
        <w:numPr>
          <w:ilvl w:val="0"/>
          <w:numId w:val="18"/>
        </w:numPr>
        <w:jc w:val="both"/>
      </w:pPr>
      <w:r w:rsidRPr="006525B8">
        <w:t>не осуществляет виды деятельности, включенные:</w:t>
      </w:r>
    </w:p>
    <w:p w:rsidR="00D265E1" w:rsidRPr="006525B8" w:rsidRDefault="00D265E1" w:rsidP="00D265E1">
      <w:pPr>
        <w:ind w:left="284"/>
        <w:jc w:val="both"/>
      </w:pPr>
      <w:r w:rsidRPr="006525B8">
        <w:t>- в разделы G (за исключением кода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D265E1" w:rsidRPr="006525B8" w:rsidRDefault="00D265E1" w:rsidP="00D265E1">
      <w:pPr>
        <w:ind w:left="284"/>
        <w:jc w:val="both"/>
      </w:pPr>
      <w:r w:rsidRPr="006525B8">
        <w:t>- в разделы G (за исключением кодов 50.2, 50.40.4, 52.7), J, K (за исключением кода 74.2, 74.3, 74.7), L, O (за исключением кодов 90, 92 и 93), P Общероссийского классификатора видов экономической деятельности (ОК 029-2001 (КДЕС ред. 1);</w:t>
      </w:r>
    </w:p>
    <w:p w:rsidR="00D265E1" w:rsidRPr="006525B8" w:rsidRDefault="00D265E1" w:rsidP="00D265E1">
      <w:pPr>
        <w:widowControl w:val="0"/>
        <w:autoSpaceDE w:val="0"/>
        <w:autoSpaceDN w:val="0"/>
        <w:adjustRightInd w:val="0"/>
        <w:ind w:left="720"/>
        <w:jc w:val="both"/>
        <w:rPr>
          <w:sz w:val="20"/>
          <w:szCs w:val="20"/>
        </w:rPr>
      </w:pPr>
    </w:p>
    <w:p w:rsidR="00D265E1" w:rsidRPr="006525B8" w:rsidRDefault="00D265E1" w:rsidP="00D265E1">
      <w:pPr>
        <w:ind w:left="720"/>
        <w:contextualSpacing/>
        <w:jc w:val="both"/>
        <w:rPr>
          <w:sz w:val="20"/>
          <w:szCs w:val="20"/>
        </w:rPr>
      </w:pPr>
      <w:r w:rsidRPr="006525B8">
        <w:rPr>
          <w:sz w:val="20"/>
          <w:szCs w:val="20"/>
        </w:rPr>
        <w:t>Приложение:</w:t>
      </w:r>
    </w:p>
    <w:p w:rsidR="00D265E1" w:rsidRPr="006525B8" w:rsidRDefault="00D265E1" w:rsidP="00D265E1">
      <w:pPr>
        <w:pStyle w:val="aa"/>
        <w:numPr>
          <w:ilvl w:val="0"/>
          <w:numId w:val="7"/>
        </w:numPr>
        <w:tabs>
          <w:tab w:val="left" w:pos="709"/>
        </w:tabs>
        <w:ind w:left="284" w:firstLine="0"/>
        <w:jc w:val="both"/>
        <w:rPr>
          <w:sz w:val="18"/>
          <w:szCs w:val="18"/>
        </w:rPr>
      </w:pPr>
      <w:r w:rsidRPr="006525B8">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265E1" w:rsidRPr="006525B8" w:rsidRDefault="00D265E1" w:rsidP="00D265E1">
      <w:pPr>
        <w:pStyle w:val="aa"/>
        <w:numPr>
          <w:ilvl w:val="0"/>
          <w:numId w:val="7"/>
        </w:numPr>
        <w:tabs>
          <w:tab w:val="left" w:pos="709"/>
        </w:tabs>
        <w:ind w:left="284" w:firstLine="0"/>
        <w:jc w:val="both"/>
        <w:rPr>
          <w:sz w:val="18"/>
          <w:szCs w:val="18"/>
        </w:rPr>
      </w:pPr>
      <w:r w:rsidRPr="006525B8">
        <w:rPr>
          <w:sz w:val="18"/>
          <w:szCs w:val="18"/>
        </w:rPr>
        <w:t>Согласие на обработку персональных данных клиентов (Приложение № 2).</w:t>
      </w:r>
    </w:p>
    <w:p w:rsidR="00D265E1" w:rsidRPr="006525B8" w:rsidRDefault="00D265E1" w:rsidP="00D265E1">
      <w:pPr>
        <w:rPr>
          <w:noProof/>
        </w:rPr>
      </w:pPr>
    </w:p>
    <w:p w:rsidR="00D265E1" w:rsidRPr="006525B8" w:rsidRDefault="00D265E1" w:rsidP="00D265E1">
      <w:pPr>
        <w:ind w:firstLine="360"/>
        <w:jc w:val="both"/>
      </w:pPr>
      <w:r w:rsidRPr="006525B8">
        <w:t>Гарантирую достоверность информации и документов, содержащихся в представленной мною конкурсной заявке согласно описи.</w:t>
      </w:r>
    </w:p>
    <w:p w:rsidR="00D265E1" w:rsidRPr="006525B8" w:rsidRDefault="00D265E1" w:rsidP="00D265E1">
      <w:pPr>
        <w:jc w:val="both"/>
      </w:pPr>
    </w:p>
    <w:tbl>
      <w:tblPr>
        <w:tblW w:w="9605" w:type="dxa"/>
        <w:tblInd w:w="108" w:type="dxa"/>
        <w:tblLook w:val="01E0" w:firstRow="1" w:lastRow="1" w:firstColumn="1" w:lastColumn="1" w:noHBand="0" w:noVBand="0"/>
      </w:tblPr>
      <w:tblGrid>
        <w:gridCol w:w="4183"/>
        <w:gridCol w:w="2551"/>
        <w:gridCol w:w="2871"/>
      </w:tblGrid>
      <w:tr w:rsidR="00D265E1" w:rsidRPr="006525B8" w:rsidTr="008F3AA3">
        <w:tc>
          <w:tcPr>
            <w:tcW w:w="4183" w:type="dxa"/>
            <w:tcBorders>
              <w:top w:val="nil"/>
              <w:left w:val="nil"/>
              <w:bottom w:val="single" w:sz="4" w:space="0" w:color="auto"/>
              <w:right w:val="nil"/>
            </w:tcBorders>
          </w:tcPr>
          <w:p w:rsidR="00D265E1" w:rsidRPr="006525B8" w:rsidRDefault="00D265E1" w:rsidP="008F3AA3">
            <w:pPr>
              <w:ind w:firstLine="720"/>
              <w:jc w:val="both"/>
            </w:pPr>
          </w:p>
        </w:tc>
        <w:tc>
          <w:tcPr>
            <w:tcW w:w="2551" w:type="dxa"/>
            <w:tcBorders>
              <w:top w:val="nil"/>
              <w:left w:val="nil"/>
              <w:bottom w:val="single" w:sz="4" w:space="0" w:color="auto"/>
              <w:right w:val="nil"/>
            </w:tcBorders>
          </w:tcPr>
          <w:p w:rsidR="00D265E1" w:rsidRPr="006525B8" w:rsidRDefault="00D265E1" w:rsidP="008F3AA3">
            <w:pPr>
              <w:ind w:firstLine="720"/>
              <w:jc w:val="both"/>
            </w:pPr>
          </w:p>
        </w:tc>
        <w:tc>
          <w:tcPr>
            <w:tcW w:w="2871" w:type="dxa"/>
            <w:tcBorders>
              <w:top w:val="nil"/>
              <w:left w:val="nil"/>
              <w:bottom w:val="single" w:sz="4" w:space="0" w:color="auto"/>
              <w:right w:val="nil"/>
            </w:tcBorders>
          </w:tcPr>
          <w:p w:rsidR="00D265E1" w:rsidRPr="006525B8" w:rsidRDefault="00D265E1" w:rsidP="008F3AA3">
            <w:pPr>
              <w:ind w:firstLine="720"/>
              <w:jc w:val="both"/>
            </w:pPr>
          </w:p>
        </w:tc>
      </w:tr>
      <w:tr w:rsidR="00D265E1" w:rsidRPr="006525B8" w:rsidTr="008F3AA3">
        <w:tc>
          <w:tcPr>
            <w:tcW w:w="4183" w:type="dxa"/>
            <w:tcBorders>
              <w:top w:val="single" w:sz="4" w:space="0" w:color="auto"/>
              <w:left w:val="nil"/>
              <w:bottom w:val="nil"/>
              <w:right w:val="nil"/>
            </w:tcBorders>
            <w:hideMark/>
          </w:tcPr>
          <w:p w:rsidR="00D265E1" w:rsidRPr="006525B8" w:rsidRDefault="00D265E1" w:rsidP="008F3AA3">
            <w:pPr>
              <w:rPr>
                <w:sz w:val="20"/>
                <w:szCs w:val="20"/>
              </w:rPr>
            </w:pPr>
            <w:r w:rsidRPr="006525B8">
              <w:rPr>
                <w:sz w:val="20"/>
                <w:szCs w:val="20"/>
              </w:rPr>
              <w:t xml:space="preserve">должность и Ф.И.О. руководителя </w:t>
            </w:r>
          </w:p>
          <w:p w:rsidR="00D265E1" w:rsidRPr="006525B8" w:rsidRDefault="00D265E1" w:rsidP="008F3AA3">
            <w:pPr>
              <w:rPr>
                <w:sz w:val="20"/>
                <w:szCs w:val="20"/>
              </w:rPr>
            </w:pPr>
            <w:r w:rsidRPr="006525B8">
              <w:rPr>
                <w:sz w:val="20"/>
                <w:szCs w:val="20"/>
              </w:rPr>
              <w:t>юридического лица</w:t>
            </w:r>
          </w:p>
        </w:tc>
        <w:tc>
          <w:tcPr>
            <w:tcW w:w="2551" w:type="dxa"/>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подпись</w:t>
            </w:r>
          </w:p>
        </w:tc>
        <w:tc>
          <w:tcPr>
            <w:tcW w:w="2871" w:type="dxa"/>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дата</w:t>
            </w:r>
          </w:p>
        </w:tc>
      </w:tr>
    </w:tbl>
    <w:p w:rsidR="00D265E1" w:rsidRPr="006525B8" w:rsidRDefault="00D265E1" w:rsidP="00D265E1">
      <w:pPr>
        <w:rPr>
          <w:lang w:val="x-none" w:eastAsia="x-none"/>
        </w:rPr>
      </w:pPr>
    </w:p>
    <w:p w:rsidR="00D265E1" w:rsidRPr="006525B8" w:rsidRDefault="00D265E1" w:rsidP="00D265E1">
      <w:pPr>
        <w:rPr>
          <w:lang w:val="x-none" w:eastAsia="x-none"/>
        </w:rPr>
      </w:pPr>
    </w:p>
    <w:p w:rsidR="00D265E1" w:rsidRPr="006525B8" w:rsidRDefault="00D265E1" w:rsidP="00D265E1">
      <w:pPr>
        <w:rPr>
          <w:lang w:val="x-none" w:eastAsia="x-none"/>
        </w:rPr>
      </w:pPr>
    </w:p>
    <w:p w:rsidR="00D265E1" w:rsidRPr="006525B8" w:rsidRDefault="00D265E1" w:rsidP="00D265E1">
      <w:pPr>
        <w:rPr>
          <w:lang w:val="x-none" w:eastAsia="x-none"/>
        </w:rPr>
      </w:pPr>
    </w:p>
    <w:p w:rsidR="00D265E1" w:rsidRPr="006525B8" w:rsidRDefault="00D265E1" w:rsidP="00D265E1">
      <w:pPr>
        <w:rPr>
          <w:lang w:val="x-none" w:eastAsia="x-none"/>
        </w:rPr>
      </w:pPr>
    </w:p>
    <w:p w:rsidR="00D265E1" w:rsidRPr="006525B8" w:rsidRDefault="00D265E1" w:rsidP="00D265E1">
      <w:pPr>
        <w:rPr>
          <w:lang w:val="x-none" w:eastAsia="x-none"/>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6525B8" w:rsidTr="008F3AA3">
        <w:trPr>
          <w:trHeight w:val="428"/>
          <w:jc w:val="right"/>
        </w:trPr>
        <w:tc>
          <w:tcPr>
            <w:tcW w:w="4949" w:type="dxa"/>
          </w:tcPr>
          <w:p w:rsidR="00D265E1" w:rsidRPr="006525B8" w:rsidRDefault="00D265E1" w:rsidP="008F3AA3">
            <w:pPr>
              <w:autoSpaceDE w:val="0"/>
              <w:autoSpaceDN w:val="0"/>
              <w:adjustRightInd w:val="0"/>
              <w:jc w:val="both"/>
              <w:rPr>
                <w:sz w:val="22"/>
                <w:szCs w:val="22"/>
              </w:rPr>
            </w:pPr>
            <w:r w:rsidRPr="006525B8">
              <w:rPr>
                <w:sz w:val="22"/>
                <w:szCs w:val="22"/>
              </w:rPr>
              <w:t>Приложение № 1</w:t>
            </w:r>
          </w:p>
          <w:p w:rsidR="00D265E1" w:rsidRPr="006525B8" w:rsidRDefault="00D265E1" w:rsidP="008F3AA3">
            <w:pPr>
              <w:jc w:val="both"/>
              <w:rPr>
                <w:sz w:val="22"/>
                <w:szCs w:val="22"/>
              </w:rPr>
            </w:pPr>
            <w:r w:rsidRPr="006525B8">
              <w:rPr>
                <w:sz w:val="22"/>
                <w:szCs w:val="22"/>
              </w:rPr>
              <w:t xml:space="preserve">к Заявлению на предоставление субсидии субъекту малого и среднего предпринимательства </w:t>
            </w:r>
            <w:r w:rsidRPr="006525B8">
              <w:rPr>
                <w:bCs/>
                <w:sz w:val="22"/>
                <w:szCs w:val="28"/>
              </w:rPr>
              <w:t xml:space="preserve">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p w:rsidR="00D265E1" w:rsidRPr="006525B8" w:rsidRDefault="00D265E1" w:rsidP="008F3AA3">
            <w:pPr>
              <w:rPr>
                <w:sz w:val="22"/>
              </w:rPr>
            </w:pPr>
            <w:r w:rsidRPr="006525B8">
              <w:rPr>
                <w:sz w:val="22"/>
                <w:szCs w:val="22"/>
              </w:rPr>
              <w:t>(для юридического лица)</w:t>
            </w:r>
          </w:p>
        </w:tc>
      </w:tr>
    </w:tbl>
    <w:p w:rsidR="00D265E1" w:rsidRPr="006525B8" w:rsidRDefault="00D265E1" w:rsidP="00D265E1">
      <w:pPr>
        <w:jc w:val="center"/>
        <w:rPr>
          <w:sz w:val="28"/>
          <w:szCs w:val="28"/>
        </w:rPr>
      </w:pPr>
    </w:p>
    <w:p w:rsidR="00D265E1" w:rsidRPr="006525B8" w:rsidRDefault="00D265E1" w:rsidP="00D265E1">
      <w:pPr>
        <w:jc w:val="center"/>
        <w:rPr>
          <w:sz w:val="28"/>
          <w:szCs w:val="28"/>
        </w:rPr>
      </w:pPr>
    </w:p>
    <w:p w:rsidR="00D265E1" w:rsidRPr="006525B8" w:rsidRDefault="00D265E1" w:rsidP="00D265E1">
      <w:pPr>
        <w:jc w:val="center"/>
        <w:rPr>
          <w:sz w:val="28"/>
          <w:szCs w:val="28"/>
        </w:rPr>
      </w:pPr>
    </w:p>
    <w:p w:rsidR="00D265E1" w:rsidRPr="006525B8" w:rsidRDefault="00D265E1" w:rsidP="00D265E1">
      <w:pPr>
        <w:jc w:val="center"/>
        <w:rPr>
          <w:sz w:val="28"/>
          <w:szCs w:val="28"/>
        </w:rPr>
      </w:pPr>
      <w:r w:rsidRPr="006525B8">
        <w:rPr>
          <w:sz w:val="28"/>
          <w:szCs w:val="28"/>
        </w:rPr>
        <w:t>Справка</w:t>
      </w:r>
    </w:p>
    <w:p w:rsidR="00D265E1" w:rsidRPr="006525B8" w:rsidRDefault="00D265E1" w:rsidP="00D265E1">
      <w:pPr>
        <w:jc w:val="center"/>
        <w:rPr>
          <w:sz w:val="28"/>
          <w:szCs w:val="28"/>
        </w:rPr>
      </w:pPr>
    </w:p>
    <w:p w:rsidR="00D265E1" w:rsidRPr="006525B8" w:rsidRDefault="00D265E1" w:rsidP="00D265E1">
      <w:pPr>
        <w:ind w:firstLine="284"/>
        <w:jc w:val="both"/>
        <w:rPr>
          <w:rFonts w:eastAsia="Calibri"/>
          <w:sz w:val="28"/>
          <w:szCs w:val="28"/>
        </w:rPr>
      </w:pPr>
      <w:r w:rsidRPr="006525B8">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6525B8">
        <w:rPr>
          <w:rFonts w:eastAsia="Calibri"/>
          <w:sz w:val="28"/>
          <w:szCs w:val="28"/>
        </w:rPr>
        <w:t>_._</w:t>
      </w:r>
      <w:proofErr w:type="gramEnd"/>
      <w:r w:rsidRPr="006525B8">
        <w:rPr>
          <w:rFonts w:eastAsia="Calibri"/>
          <w:sz w:val="28"/>
          <w:szCs w:val="28"/>
        </w:rPr>
        <w:t>__._____г отсутствует.</w:t>
      </w:r>
    </w:p>
    <w:p w:rsidR="00D265E1" w:rsidRPr="006525B8" w:rsidRDefault="00D265E1" w:rsidP="00D265E1">
      <w:pPr>
        <w:jc w:val="both"/>
        <w:rPr>
          <w:rFonts w:eastAsia="Calibri"/>
          <w:sz w:val="28"/>
          <w:szCs w:val="28"/>
        </w:rPr>
      </w:pPr>
    </w:p>
    <w:p w:rsidR="00D265E1" w:rsidRPr="006525B8" w:rsidRDefault="00D265E1" w:rsidP="00D265E1">
      <w:pPr>
        <w:jc w:val="both"/>
        <w:rPr>
          <w:rFonts w:eastAsia="Calibri"/>
          <w:sz w:val="28"/>
          <w:szCs w:val="28"/>
        </w:rPr>
      </w:pPr>
    </w:p>
    <w:p w:rsidR="00D265E1" w:rsidRPr="006525B8" w:rsidRDefault="00D265E1" w:rsidP="00D265E1">
      <w:pPr>
        <w:tabs>
          <w:tab w:val="left" w:pos="8080"/>
        </w:tabs>
        <w:jc w:val="both"/>
        <w:rPr>
          <w:sz w:val="28"/>
          <w:szCs w:val="28"/>
        </w:rPr>
      </w:pPr>
      <w:r w:rsidRPr="006525B8">
        <w:rPr>
          <w:rFonts w:eastAsia="Calibri"/>
          <w:sz w:val="28"/>
          <w:szCs w:val="28"/>
        </w:rPr>
        <w:t>______________________ /_______________/</w:t>
      </w:r>
      <w:r w:rsidRPr="006525B8">
        <w:rPr>
          <w:rFonts w:eastAsia="Calibri"/>
          <w:sz w:val="28"/>
          <w:szCs w:val="28"/>
        </w:rPr>
        <w:tab/>
        <w:t>_________</w:t>
      </w:r>
    </w:p>
    <w:p w:rsidR="00D265E1" w:rsidRPr="006525B8" w:rsidRDefault="00D265E1" w:rsidP="00D265E1">
      <w:pPr>
        <w:tabs>
          <w:tab w:val="left" w:pos="8730"/>
        </w:tabs>
        <w:jc w:val="both"/>
        <w:rPr>
          <w:sz w:val="28"/>
          <w:szCs w:val="28"/>
        </w:rPr>
      </w:pPr>
      <w:r w:rsidRPr="006525B8">
        <w:rPr>
          <w:sz w:val="28"/>
          <w:szCs w:val="28"/>
        </w:rPr>
        <w:tab/>
        <w:t>дата</w:t>
      </w:r>
    </w:p>
    <w:p w:rsidR="00D265E1" w:rsidRPr="006525B8" w:rsidRDefault="00D265E1" w:rsidP="00D265E1">
      <w:r w:rsidRPr="006525B8">
        <w:br w:type="page"/>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265E1" w:rsidRPr="006525B8" w:rsidTr="008F3AA3">
        <w:trPr>
          <w:jc w:val="right"/>
        </w:trPr>
        <w:tc>
          <w:tcPr>
            <w:tcW w:w="4949" w:type="dxa"/>
          </w:tcPr>
          <w:p w:rsidR="00D265E1" w:rsidRPr="006525B8" w:rsidRDefault="00D265E1" w:rsidP="008F3AA3">
            <w:pPr>
              <w:autoSpaceDE w:val="0"/>
              <w:autoSpaceDN w:val="0"/>
              <w:adjustRightInd w:val="0"/>
              <w:jc w:val="both"/>
              <w:rPr>
                <w:sz w:val="22"/>
              </w:rPr>
            </w:pPr>
            <w:r w:rsidRPr="006525B8">
              <w:rPr>
                <w:sz w:val="22"/>
              </w:rPr>
              <w:t>Приложение № 2</w:t>
            </w:r>
          </w:p>
          <w:p w:rsidR="00D265E1" w:rsidRPr="006525B8" w:rsidRDefault="00D265E1" w:rsidP="008F3AA3">
            <w:pPr>
              <w:jc w:val="both"/>
              <w:rPr>
                <w:sz w:val="22"/>
              </w:rPr>
            </w:pPr>
            <w:r w:rsidRPr="006525B8">
              <w:rPr>
                <w:sz w:val="22"/>
              </w:rPr>
              <w:t>к Заявлению на предоставление субсидии субъекту малого и среднего предпринимательства</w:t>
            </w:r>
            <w:r w:rsidRPr="006525B8">
              <w:rPr>
                <w:sz w:val="22"/>
                <w:szCs w:val="22"/>
              </w:rPr>
              <w:t xml:space="preserve"> </w:t>
            </w:r>
            <w:r w:rsidRPr="006525B8">
              <w:rPr>
                <w:bCs/>
                <w:sz w:val="22"/>
                <w:szCs w:val="28"/>
              </w:rPr>
              <w:t xml:space="preserve">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p w:rsidR="00D265E1" w:rsidRPr="006525B8" w:rsidRDefault="00D265E1" w:rsidP="008F3AA3">
            <w:pPr>
              <w:rPr>
                <w:sz w:val="22"/>
              </w:rPr>
            </w:pPr>
            <w:r w:rsidRPr="006525B8">
              <w:rPr>
                <w:sz w:val="22"/>
              </w:rPr>
              <w:t xml:space="preserve"> (для юридического лица)</w:t>
            </w:r>
          </w:p>
        </w:tc>
      </w:tr>
    </w:tbl>
    <w:p w:rsidR="00D265E1" w:rsidRPr="006525B8" w:rsidRDefault="00D265E1" w:rsidP="00D265E1">
      <w:pPr>
        <w:pStyle w:val="timesnewroman"/>
        <w:jc w:val="right"/>
        <w:rPr>
          <w:sz w:val="25"/>
          <w:szCs w:val="25"/>
        </w:rPr>
      </w:pPr>
    </w:p>
    <w:p w:rsidR="00D265E1" w:rsidRPr="006525B8" w:rsidRDefault="00D265E1" w:rsidP="00D265E1">
      <w:pPr>
        <w:pStyle w:val="timesnewroman"/>
        <w:rPr>
          <w:sz w:val="25"/>
          <w:szCs w:val="25"/>
        </w:rPr>
      </w:pPr>
    </w:p>
    <w:p w:rsidR="00D265E1" w:rsidRPr="006525B8" w:rsidRDefault="00D265E1" w:rsidP="00D265E1">
      <w:pPr>
        <w:pStyle w:val="timesnewroman"/>
        <w:ind w:firstLine="0"/>
        <w:jc w:val="center"/>
        <w:rPr>
          <w:sz w:val="25"/>
          <w:szCs w:val="25"/>
          <w:u w:val="single"/>
        </w:rPr>
      </w:pPr>
      <w:r w:rsidRPr="006525B8">
        <w:rPr>
          <w:sz w:val="25"/>
          <w:szCs w:val="25"/>
          <w:u w:val="single"/>
        </w:rPr>
        <w:t>СОГЛАСИЕ НА ОБРАБОТКУ ПЕРСОНАЛЬНЫХ ДАННЫХ КЛИЕНТОВ</w:t>
      </w:r>
    </w:p>
    <w:p w:rsidR="00D265E1" w:rsidRPr="006525B8" w:rsidRDefault="00D265E1" w:rsidP="00D265E1">
      <w:pPr>
        <w:pStyle w:val="timesnewroman"/>
        <w:ind w:firstLine="0"/>
        <w:jc w:val="center"/>
        <w:rPr>
          <w:sz w:val="20"/>
        </w:rPr>
      </w:pPr>
      <w:r w:rsidRPr="006525B8">
        <w:rPr>
          <w:sz w:val="20"/>
        </w:rPr>
        <w:t>(заполняется учредителями и руководителем юридического лица)</w:t>
      </w:r>
    </w:p>
    <w:p w:rsidR="00D265E1" w:rsidRPr="006525B8" w:rsidRDefault="00D265E1" w:rsidP="00D265E1">
      <w:pPr>
        <w:pStyle w:val="timesnewroman"/>
        <w:rPr>
          <w:sz w:val="25"/>
          <w:szCs w:val="25"/>
        </w:rPr>
      </w:pPr>
    </w:p>
    <w:p w:rsidR="00D265E1" w:rsidRPr="006525B8" w:rsidRDefault="00D265E1" w:rsidP="00D265E1">
      <w:pPr>
        <w:pStyle w:val="timesnewroman"/>
        <w:ind w:firstLine="0"/>
        <w:rPr>
          <w:sz w:val="25"/>
          <w:szCs w:val="25"/>
        </w:rPr>
      </w:pPr>
      <w:r w:rsidRPr="006525B8">
        <w:rPr>
          <w:sz w:val="25"/>
          <w:szCs w:val="25"/>
        </w:rPr>
        <w:t>Я, субъект персональных данных _____________________________________________,</w:t>
      </w:r>
    </w:p>
    <w:p w:rsidR="00D265E1" w:rsidRPr="006525B8" w:rsidRDefault="00D265E1" w:rsidP="00D265E1">
      <w:pPr>
        <w:pStyle w:val="timesnewroman"/>
        <w:ind w:firstLine="0"/>
        <w:jc w:val="center"/>
        <w:rPr>
          <w:sz w:val="16"/>
          <w:szCs w:val="16"/>
        </w:rPr>
      </w:pPr>
      <w:r w:rsidRPr="006525B8">
        <w:rPr>
          <w:sz w:val="16"/>
          <w:szCs w:val="16"/>
        </w:rPr>
        <w:t>(ФИО)</w:t>
      </w:r>
    </w:p>
    <w:p w:rsidR="00D265E1" w:rsidRPr="006525B8" w:rsidRDefault="00D265E1" w:rsidP="00D265E1">
      <w:pPr>
        <w:pStyle w:val="timesnewroman"/>
        <w:ind w:firstLine="0"/>
        <w:rPr>
          <w:sz w:val="25"/>
          <w:szCs w:val="25"/>
        </w:rPr>
      </w:pPr>
      <w:r w:rsidRPr="006525B8">
        <w:rPr>
          <w:sz w:val="25"/>
          <w:szCs w:val="25"/>
        </w:rPr>
        <w:t>зарегистрирован/а __________________________________________________________,</w:t>
      </w:r>
    </w:p>
    <w:p w:rsidR="00D265E1" w:rsidRPr="006525B8" w:rsidRDefault="00D265E1" w:rsidP="00D265E1">
      <w:pPr>
        <w:pStyle w:val="timesnewroman"/>
        <w:ind w:firstLine="0"/>
        <w:jc w:val="center"/>
        <w:rPr>
          <w:sz w:val="16"/>
          <w:szCs w:val="16"/>
        </w:rPr>
      </w:pPr>
      <w:r w:rsidRPr="006525B8">
        <w:rPr>
          <w:sz w:val="16"/>
          <w:szCs w:val="16"/>
        </w:rPr>
        <w:t>(адрес)</w:t>
      </w:r>
    </w:p>
    <w:p w:rsidR="00D265E1" w:rsidRPr="006525B8" w:rsidRDefault="00D265E1" w:rsidP="00D265E1">
      <w:pPr>
        <w:pStyle w:val="timesnewroman"/>
        <w:ind w:firstLine="0"/>
        <w:rPr>
          <w:sz w:val="25"/>
          <w:szCs w:val="25"/>
        </w:rPr>
      </w:pPr>
      <w:r w:rsidRPr="006525B8">
        <w:rPr>
          <w:sz w:val="25"/>
          <w:szCs w:val="25"/>
        </w:rPr>
        <w:t>__________________________________________________________________________,</w:t>
      </w:r>
    </w:p>
    <w:p w:rsidR="00D265E1" w:rsidRPr="006525B8" w:rsidRDefault="00D265E1" w:rsidP="00D265E1">
      <w:pPr>
        <w:pStyle w:val="timesnewroman"/>
        <w:jc w:val="center"/>
        <w:rPr>
          <w:sz w:val="16"/>
          <w:szCs w:val="16"/>
        </w:rPr>
      </w:pPr>
      <w:r w:rsidRPr="006525B8">
        <w:rPr>
          <w:sz w:val="16"/>
          <w:szCs w:val="16"/>
        </w:rPr>
        <w:t>(серия и номер документа, удостоверяющего личность, кем и когда выдан)</w:t>
      </w:r>
    </w:p>
    <w:p w:rsidR="00D265E1" w:rsidRPr="006525B8" w:rsidRDefault="00D265E1" w:rsidP="00D265E1">
      <w:pPr>
        <w:pStyle w:val="timesnewroman"/>
        <w:jc w:val="center"/>
        <w:rPr>
          <w:sz w:val="16"/>
          <w:szCs w:val="16"/>
        </w:rPr>
      </w:pPr>
    </w:p>
    <w:p w:rsidR="00D265E1" w:rsidRPr="006525B8" w:rsidRDefault="00D265E1" w:rsidP="00D265E1">
      <w:pPr>
        <w:pStyle w:val="timesnewroman"/>
        <w:ind w:firstLine="0"/>
        <w:rPr>
          <w:sz w:val="25"/>
          <w:szCs w:val="25"/>
        </w:rPr>
      </w:pPr>
      <w:r w:rsidRPr="006525B8">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D265E1" w:rsidRPr="006525B8" w:rsidRDefault="00D265E1" w:rsidP="00D265E1">
      <w:pPr>
        <w:pStyle w:val="timesnewroman"/>
        <w:rPr>
          <w:sz w:val="25"/>
          <w:szCs w:val="25"/>
        </w:rPr>
      </w:pPr>
      <w:r w:rsidRPr="006525B8">
        <w:rPr>
          <w:sz w:val="25"/>
          <w:szCs w:val="25"/>
        </w:rPr>
        <w:t>1.</w:t>
      </w:r>
      <w:r w:rsidRPr="006525B8">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265E1" w:rsidRPr="006525B8" w:rsidRDefault="00D265E1" w:rsidP="00D265E1">
      <w:pPr>
        <w:pStyle w:val="timesnewroman"/>
        <w:rPr>
          <w:sz w:val="25"/>
          <w:szCs w:val="25"/>
        </w:rPr>
      </w:pPr>
      <w:r w:rsidRPr="006525B8">
        <w:rPr>
          <w:sz w:val="25"/>
          <w:szCs w:val="25"/>
        </w:rPr>
        <w:t>2.</w:t>
      </w:r>
      <w:r w:rsidRPr="006525B8">
        <w:rPr>
          <w:sz w:val="25"/>
          <w:szCs w:val="25"/>
        </w:rPr>
        <w:tab/>
        <w:t>Согласие дается на обработку следующих моих персональных данных:</w:t>
      </w:r>
    </w:p>
    <w:p w:rsidR="00D265E1" w:rsidRPr="006525B8" w:rsidRDefault="00D265E1" w:rsidP="00D265E1">
      <w:pPr>
        <w:pStyle w:val="timesnewroman"/>
        <w:rPr>
          <w:sz w:val="25"/>
          <w:szCs w:val="25"/>
        </w:rPr>
      </w:pPr>
      <w:r w:rsidRPr="006525B8">
        <w:rPr>
          <w:sz w:val="25"/>
          <w:szCs w:val="25"/>
        </w:rPr>
        <w:t>1)</w:t>
      </w:r>
      <w:r w:rsidRPr="006525B8">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265E1" w:rsidRPr="006525B8" w:rsidRDefault="00D265E1" w:rsidP="00D265E1">
      <w:pPr>
        <w:pStyle w:val="timesnewroman"/>
        <w:rPr>
          <w:sz w:val="25"/>
          <w:szCs w:val="25"/>
        </w:rPr>
      </w:pPr>
      <w:r w:rsidRPr="006525B8">
        <w:rPr>
          <w:sz w:val="25"/>
          <w:szCs w:val="25"/>
        </w:rPr>
        <w:t>2)</w:t>
      </w:r>
      <w:r w:rsidRPr="006525B8">
        <w:rPr>
          <w:sz w:val="25"/>
          <w:szCs w:val="25"/>
        </w:rPr>
        <w:tab/>
        <w:t>Биометрические персональные данные: Ксерокопия фотографии с документа, удостоверяющего личность.</w:t>
      </w:r>
    </w:p>
    <w:p w:rsidR="00D265E1" w:rsidRPr="006525B8" w:rsidRDefault="00D265E1" w:rsidP="00D265E1">
      <w:pPr>
        <w:pStyle w:val="timesnewroman"/>
        <w:rPr>
          <w:sz w:val="25"/>
          <w:szCs w:val="25"/>
        </w:rPr>
      </w:pPr>
      <w:r w:rsidRPr="006525B8">
        <w:rPr>
          <w:sz w:val="25"/>
          <w:szCs w:val="25"/>
        </w:rPr>
        <w:t>3.</w:t>
      </w:r>
      <w:r w:rsidRPr="006525B8">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265E1" w:rsidRPr="006525B8" w:rsidRDefault="00D265E1" w:rsidP="00D265E1">
      <w:pPr>
        <w:pStyle w:val="timesnewroman"/>
        <w:rPr>
          <w:sz w:val="25"/>
          <w:szCs w:val="25"/>
        </w:rPr>
      </w:pPr>
      <w:r w:rsidRPr="006525B8">
        <w:rPr>
          <w:sz w:val="25"/>
          <w:szCs w:val="25"/>
        </w:rPr>
        <w:t>4.</w:t>
      </w:r>
      <w:r w:rsidRPr="006525B8">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265E1" w:rsidRPr="006525B8" w:rsidRDefault="00D265E1" w:rsidP="00D265E1">
      <w:pPr>
        <w:pStyle w:val="timesnewroman"/>
        <w:rPr>
          <w:sz w:val="25"/>
          <w:szCs w:val="25"/>
        </w:rPr>
      </w:pPr>
      <w:r w:rsidRPr="006525B8">
        <w:rPr>
          <w:sz w:val="25"/>
          <w:szCs w:val="25"/>
        </w:rPr>
        <w:t>5.</w:t>
      </w:r>
      <w:r w:rsidRPr="006525B8">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D265E1" w:rsidRPr="006525B8" w:rsidRDefault="00D265E1" w:rsidP="00D265E1">
      <w:pPr>
        <w:pStyle w:val="timesnewroman"/>
        <w:rPr>
          <w:sz w:val="25"/>
          <w:szCs w:val="25"/>
        </w:rPr>
      </w:pPr>
      <w:r w:rsidRPr="006525B8">
        <w:rPr>
          <w:sz w:val="25"/>
          <w:szCs w:val="25"/>
        </w:rPr>
        <w:t>6.</w:t>
      </w:r>
      <w:r w:rsidRPr="006525B8">
        <w:rPr>
          <w:sz w:val="25"/>
          <w:szCs w:val="25"/>
        </w:rPr>
        <w:tab/>
      </w:r>
      <w:proofErr w:type="gramStart"/>
      <w:r w:rsidRPr="006525B8">
        <w:rPr>
          <w:sz w:val="25"/>
          <w:szCs w:val="25"/>
        </w:rPr>
        <w:t>В</w:t>
      </w:r>
      <w:proofErr w:type="gramEnd"/>
      <w:r w:rsidRPr="006525B8">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265E1" w:rsidRPr="006525B8" w:rsidRDefault="00D265E1" w:rsidP="00D265E1">
      <w:pPr>
        <w:pStyle w:val="timesnewroman"/>
        <w:rPr>
          <w:sz w:val="25"/>
          <w:szCs w:val="25"/>
        </w:rPr>
      </w:pPr>
      <w:r w:rsidRPr="006525B8">
        <w:rPr>
          <w:sz w:val="25"/>
          <w:szCs w:val="25"/>
        </w:rPr>
        <w:t>7.</w:t>
      </w:r>
      <w:r w:rsidRPr="006525B8">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6525B8">
        <w:rPr>
          <w:szCs w:val="24"/>
        </w:rPr>
        <w:t>Филиал № 2754 ВТБ 24 (ПАО)</w:t>
      </w:r>
      <w:r w:rsidRPr="006525B8">
        <w:rPr>
          <w:sz w:val="25"/>
          <w:szCs w:val="25"/>
        </w:rPr>
        <w:t>, Агентство инвестиций и предпринимательства Камчатского края.</w:t>
      </w:r>
    </w:p>
    <w:p w:rsidR="00D265E1" w:rsidRPr="006525B8" w:rsidRDefault="00D265E1" w:rsidP="00D265E1">
      <w:pPr>
        <w:pStyle w:val="timesnewroman"/>
        <w:rPr>
          <w:sz w:val="25"/>
          <w:szCs w:val="25"/>
        </w:rPr>
      </w:pPr>
      <w:r w:rsidRPr="006525B8">
        <w:rPr>
          <w:sz w:val="25"/>
          <w:szCs w:val="25"/>
        </w:rPr>
        <w:t>8.</w:t>
      </w:r>
      <w:r w:rsidRPr="006525B8">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265E1" w:rsidRPr="006525B8" w:rsidRDefault="00D265E1" w:rsidP="00D265E1">
      <w:pPr>
        <w:pStyle w:val="timesnewroman"/>
        <w:rPr>
          <w:sz w:val="25"/>
          <w:szCs w:val="25"/>
        </w:rPr>
      </w:pPr>
      <w:r w:rsidRPr="006525B8">
        <w:rPr>
          <w:sz w:val="25"/>
          <w:szCs w:val="25"/>
        </w:rPr>
        <w:t>9.</w:t>
      </w:r>
      <w:r w:rsidRPr="006525B8">
        <w:rPr>
          <w:sz w:val="25"/>
          <w:szCs w:val="25"/>
        </w:rPr>
        <w:tab/>
        <w:t>Согласие дается, в том числе, на информационные (рекламные) оповещения.</w:t>
      </w:r>
    </w:p>
    <w:p w:rsidR="00D265E1" w:rsidRPr="006525B8" w:rsidRDefault="00D265E1" w:rsidP="00D265E1">
      <w:pPr>
        <w:pStyle w:val="timesnewroman"/>
        <w:rPr>
          <w:sz w:val="25"/>
          <w:szCs w:val="25"/>
        </w:rPr>
      </w:pPr>
      <w:r w:rsidRPr="006525B8">
        <w:rPr>
          <w:sz w:val="25"/>
          <w:szCs w:val="25"/>
        </w:rPr>
        <w:t>10.</w:t>
      </w:r>
      <w:r w:rsidRPr="006525B8">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D265E1" w:rsidRPr="006525B8" w:rsidRDefault="00D265E1" w:rsidP="00D265E1">
      <w:pPr>
        <w:pStyle w:val="timesnewroman"/>
        <w:rPr>
          <w:sz w:val="25"/>
          <w:szCs w:val="25"/>
        </w:rPr>
      </w:pPr>
      <w:r w:rsidRPr="006525B8">
        <w:rPr>
          <w:sz w:val="25"/>
          <w:szCs w:val="25"/>
        </w:rPr>
        <w:t>11.</w:t>
      </w:r>
      <w:r w:rsidRPr="006525B8">
        <w:rPr>
          <w:sz w:val="25"/>
          <w:szCs w:val="25"/>
        </w:rPr>
        <w:tab/>
      </w:r>
      <w:proofErr w:type="gramStart"/>
      <w:r w:rsidRPr="006525B8">
        <w:rPr>
          <w:sz w:val="25"/>
          <w:szCs w:val="25"/>
        </w:rPr>
        <w:t>В</w:t>
      </w:r>
      <w:proofErr w:type="gramEnd"/>
      <w:r w:rsidRPr="006525B8">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265E1" w:rsidRPr="006525B8" w:rsidRDefault="00D265E1" w:rsidP="00D265E1">
      <w:pPr>
        <w:pStyle w:val="timesnewroman"/>
        <w:rPr>
          <w:sz w:val="25"/>
          <w:szCs w:val="25"/>
        </w:rPr>
      </w:pPr>
      <w:r w:rsidRPr="006525B8">
        <w:rPr>
          <w:sz w:val="25"/>
          <w:szCs w:val="25"/>
        </w:rPr>
        <w:t>12.</w:t>
      </w:r>
      <w:r w:rsidRPr="006525B8">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265E1" w:rsidRPr="006525B8" w:rsidRDefault="00D265E1" w:rsidP="00D265E1">
      <w:pPr>
        <w:pStyle w:val="timesnewroman"/>
        <w:rPr>
          <w:sz w:val="25"/>
          <w:szCs w:val="25"/>
        </w:rPr>
      </w:pPr>
    </w:p>
    <w:p w:rsidR="00D265E1" w:rsidRPr="006525B8" w:rsidRDefault="00D265E1" w:rsidP="00D265E1">
      <w:pPr>
        <w:pStyle w:val="timesnewroman"/>
        <w:rPr>
          <w:sz w:val="25"/>
          <w:szCs w:val="25"/>
        </w:rPr>
      </w:pPr>
      <w:r w:rsidRPr="006525B8">
        <w:rPr>
          <w:sz w:val="25"/>
          <w:szCs w:val="25"/>
        </w:rPr>
        <w:tab/>
        <w:t xml:space="preserve">                _____________________</w:t>
      </w:r>
      <w:r w:rsidRPr="006525B8">
        <w:rPr>
          <w:sz w:val="25"/>
          <w:szCs w:val="25"/>
        </w:rPr>
        <w:tab/>
        <w:t>/</w:t>
      </w:r>
      <w:r w:rsidRPr="006525B8">
        <w:rPr>
          <w:sz w:val="25"/>
          <w:szCs w:val="25"/>
        </w:rPr>
        <w:tab/>
        <w:t>_____________________</w:t>
      </w:r>
    </w:p>
    <w:p w:rsidR="00D265E1" w:rsidRPr="006525B8" w:rsidRDefault="00D265E1" w:rsidP="00D265E1">
      <w:pPr>
        <w:pStyle w:val="timesnewroman"/>
        <w:rPr>
          <w:sz w:val="16"/>
          <w:szCs w:val="16"/>
        </w:rPr>
      </w:pPr>
      <w:r w:rsidRPr="006525B8">
        <w:rPr>
          <w:sz w:val="25"/>
          <w:szCs w:val="25"/>
        </w:rPr>
        <w:tab/>
        <w:t xml:space="preserve">                            </w:t>
      </w:r>
      <w:r w:rsidRPr="006525B8">
        <w:rPr>
          <w:sz w:val="16"/>
          <w:szCs w:val="16"/>
        </w:rPr>
        <w:t>фамилия и инициалы</w:t>
      </w:r>
      <w:r w:rsidRPr="006525B8">
        <w:rPr>
          <w:sz w:val="16"/>
          <w:szCs w:val="16"/>
        </w:rPr>
        <w:tab/>
        <w:t xml:space="preserve">                                                      </w:t>
      </w:r>
      <w:r w:rsidRPr="006525B8">
        <w:rPr>
          <w:sz w:val="16"/>
          <w:szCs w:val="16"/>
        </w:rPr>
        <w:tab/>
        <w:t>подпись</w:t>
      </w:r>
    </w:p>
    <w:p w:rsidR="00D265E1" w:rsidRPr="006525B8" w:rsidRDefault="00D265E1" w:rsidP="00D265E1">
      <w:pPr>
        <w:rPr>
          <w:sz w:val="25"/>
          <w:szCs w:val="25"/>
        </w:rPr>
      </w:pPr>
    </w:p>
    <w:p w:rsidR="00D265E1" w:rsidRPr="006525B8" w:rsidRDefault="00D265E1" w:rsidP="00D265E1"/>
    <w:p w:rsidR="00D265E1" w:rsidRPr="006525B8" w:rsidRDefault="00D265E1" w:rsidP="00D265E1">
      <w:pPr>
        <w:spacing w:after="200" w:line="276" w:lineRule="auto"/>
      </w:pPr>
      <w:r w:rsidRPr="006525B8">
        <w:br w:type="page"/>
      </w:r>
    </w:p>
    <w:p w:rsidR="00D265E1" w:rsidRPr="006525B8" w:rsidRDefault="00D265E1" w:rsidP="00D265E1"/>
    <w:tbl>
      <w:tblPr>
        <w:tblW w:w="9747" w:type="dxa"/>
        <w:tblLook w:val="04A0" w:firstRow="1" w:lastRow="0" w:firstColumn="1" w:lastColumn="0" w:noHBand="0" w:noVBand="1"/>
      </w:tblPr>
      <w:tblGrid>
        <w:gridCol w:w="3237"/>
        <w:gridCol w:w="1549"/>
        <w:gridCol w:w="4961"/>
      </w:tblGrid>
      <w:tr w:rsidR="00D265E1" w:rsidRPr="006525B8" w:rsidTr="008F3AA3">
        <w:tc>
          <w:tcPr>
            <w:tcW w:w="3237"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1549" w:type="dxa"/>
            <w:shd w:val="clear" w:color="auto" w:fill="auto"/>
          </w:tcPr>
          <w:p w:rsidR="00D265E1" w:rsidRPr="006525B8" w:rsidRDefault="00D265E1" w:rsidP="008F3AA3">
            <w:pPr>
              <w:pStyle w:val="1"/>
              <w:spacing w:before="0" w:after="0"/>
              <w:rPr>
                <w:rFonts w:ascii="Times New Roman" w:hAnsi="Times New Roman"/>
                <w:b w:val="0"/>
                <w:color w:val="auto"/>
                <w:sz w:val="28"/>
                <w:szCs w:val="28"/>
              </w:rPr>
            </w:pPr>
          </w:p>
        </w:tc>
        <w:tc>
          <w:tcPr>
            <w:tcW w:w="4961" w:type="dxa"/>
            <w:shd w:val="clear" w:color="auto" w:fill="auto"/>
            <w:hideMark/>
          </w:tcPr>
          <w:p w:rsidR="00D265E1" w:rsidRPr="006525B8" w:rsidRDefault="00D265E1" w:rsidP="008F3AA3">
            <w:pPr>
              <w:jc w:val="both"/>
              <w:rPr>
                <w:szCs w:val="28"/>
              </w:rPr>
            </w:pPr>
            <w:r w:rsidRPr="006525B8">
              <w:rPr>
                <w:sz w:val="22"/>
                <w:szCs w:val="28"/>
              </w:rPr>
              <w:t xml:space="preserve">Приложение 7 к Порядку проведения </w:t>
            </w:r>
            <w:r w:rsidRPr="006525B8">
              <w:rPr>
                <w:bCs/>
                <w:sz w:val="22"/>
                <w:szCs w:val="28"/>
              </w:rPr>
              <w:t xml:space="preserve">конкурсного отбора </w:t>
            </w:r>
            <w:r w:rsidRPr="006525B8">
              <w:rPr>
                <w:sz w:val="22"/>
                <w:szCs w:val="28"/>
              </w:rPr>
              <w:t xml:space="preserve">субъектов малого и среднего предпринимательства </w:t>
            </w:r>
            <w:r w:rsidRPr="006525B8">
              <w:rPr>
                <w:bCs/>
                <w:sz w:val="22"/>
                <w:szCs w:val="28"/>
              </w:rPr>
              <w:t xml:space="preserve">для предоставления субсидий субъектам малого и среднего предпринимательства в целях возмещения части затрат, связанных с приобретением </w:t>
            </w:r>
            <w:r w:rsidRPr="006525B8">
              <w:rPr>
                <w:sz w:val="22"/>
                <w:szCs w:val="28"/>
              </w:rPr>
              <w:t>оборудования в целях создания и (или) развития либо модернизации производства товаров (работ, услуг)</w:t>
            </w:r>
          </w:p>
        </w:tc>
      </w:tr>
    </w:tbl>
    <w:p w:rsidR="00D265E1" w:rsidRPr="006525B8" w:rsidRDefault="00D265E1" w:rsidP="00D265E1"/>
    <w:p w:rsidR="00D265E1" w:rsidRPr="006525B8" w:rsidRDefault="00D265E1" w:rsidP="00D265E1">
      <w:pPr>
        <w:ind w:firstLine="360"/>
      </w:pPr>
    </w:p>
    <w:p w:rsidR="00D265E1" w:rsidRPr="006525B8" w:rsidRDefault="00D265E1" w:rsidP="00D265E1">
      <w:pPr>
        <w:pStyle w:val="ab"/>
        <w:spacing w:before="0" w:after="0" w:afterAutospacing="0" w:line="240" w:lineRule="atLeast"/>
        <w:ind w:left="360"/>
        <w:jc w:val="center"/>
        <w:rPr>
          <w:bCs/>
          <w:sz w:val="24"/>
          <w:szCs w:val="24"/>
        </w:rPr>
      </w:pPr>
      <w:r w:rsidRPr="006525B8">
        <w:rPr>
          <w:bCs/>
          <w:sz w:val="24"/>
          <w:szCs w:val="24"/>
        </w:rPr>
        <w:t xml:space="preserve">Технико-экономическое обоснование проекта </w:t>
      </w:r>
    </w:p>
    <w:p w:rsidR="00D265E1" w:rsidRPr="006525B8" w:rsidRDefault="00D265E1" w:rsidP="00D265E1">
      <w:pPr>
        <w:pStyle w:val="ab"/>
        <w:spacing w:before="0" w:after="0" w:afterAutospacing="0" w:line="240" w:lineRule="atLeast"/>
        <w:ind w:left="360"/>
        <w:jc w:val="center"/>
        <w:rPr>
          <w:sz w:val="24"/>
          <w:szCs w:val="24"/>
        </w:rPr>
      </w:pPr>
      <w:r w:rsidRPr="006525B8">
        <w:rPr>
          <w:bCs/>
          <w:sz w:val="24"/>
          <w:szCs w:val="24"/>
        </w:rPr>
        <w:t xml:space="preserve">по созданию и (или) развитию </w:t>
      </w:r>
      <w:r w:rsidRPr="006525B8">
        <w:rPr>
          <w:sz w:val="24"/>
          <w:szCs w:val="24"/>
        </w:rPr>
        <w:t xml:space="preserve">либо модернизации производства </w:t>
      </w:r>
    </w:p>
    <w:p w:rsidR="00D265E1" w:rsidRPr="006525B8" w:rsidRDefault="00D265E1" w:rsidP="00D265E1">
      <w:pPr>
        <w:pStyle w:val="ab"/>
        <w:spacing w:before="0" w:after="0" w:afterAutospacing="0" w:line="240" w:lineRule="atLeast"/>
        <w:ind w:left="360"/>
        <w:jc w:val="center"/>
        <w:rPr>
          <w:bCs/>
          <w:sz w:val="24"/>
          <w:szCs w:val="24"/>
        </w:rPr>
      </w:pPr>
      <w:r w:rsidRPr="006525B8">
        <w:rPr>
          <w:sz w:val="24"/>
          <w:szCs w:val="24"/>
        </w:rPr>
        <w:t>товаров (работ, услуг)</w:t>
      </w:r>
    </w:p>
    <w:p w:rsidR="00D265E1" w:rsidRPr="006525B8" w:rsidRDefault="00D265E1" w:rsidP="00D265E1">
      <w:pPr>
        <w:pStyle w:val="ab"/>
        <w:spacing w:before="0" w:after="0" w:afterAutospacing="0" w:line="240" w:lineRule="atLeast"/>
        <w:rPr>
          <w:sz w:val="24"/>
          <w:szCs w:val="24"/>
        </w:rPr>
      </w:pPr>
    </w:p>
    <w:p w:rsidR="00D265E1" w:rsidRPr="006525B8" w:rsidRDefault="00D265E1" w:rsidP="00D265E1">
      <w:pPr>
        <w:pStyle w:val="timesnewroman"/>
        <w:numPr>
          <w:ilvl w:val="0"/>
          <w:numId w:val="19"/>
        </w:numPr>
        <w:tabs>
          <w:tab w:val="left" w:pos="851"/>
        </w:tabs>
        <w:ind w:left="0" w:firstLine="567"/>
      </w:pPr>
      <w:r w:rsidRPr="006525B8">
        <w:t>Общая информация об индивидуальном предпринимателе, главе крестьянского (фермерского) хозяйства или юридическом лице.</w:t>
      </w:r>
    </w:p>
    <w:p w:rsidR="00D265E1" w:rsidRPr="006525B8" w:rsidRDefault="00D265E1" w:rsidP="00D265E1">
      <w:pPr>
        <w:pStyle w:val="timesnewroman"/>
        <w:tabs>
          <w:tab w:val="left" w:pos="851"/>
        </w:tabs>
        <w:ind w:firstLine="567"/>
      </w:pPr>
      <w:r w:rsidRPr="006525B8">
        <w:t>…..</w:t>
      </w:r>
    </w:p>
    <w:p w:rsidR="00D265E1" w:rsidRPr="006525B8" w:rsidRDefault="00D265E1" w:rsidP="00D265E1">
      <w:pPr>
        <w:pStyle w:val="timesnewroman"/>
        <w:numPr>
          <w:ilvl w:val="0"/>
          <w:numId w:val="19"/>
        </w:numPr>
        <w:tabs>
          <w:tab w:val="left" w:pos="851"/>
        </w:tabs>
        <w:ind w:left="0" w:firstLine="567"/>
      </w:pPr>
      <w:r w:rsidRPr="006525B8">
        <w:t>Информация о применяемой(</w:t>
      </w:r>
      <w:proofErr w:type="spellStart"/>
      <w:r w:rsidRPr="006525B8">
        <w:t>ых</w:t>
      </w:r>
      <w:proofErr w:type="spellEnd"/>
      <w:r w:rsidRPr="006525B8">
        <w:t xml:space="preserve">) системе(ах) налогообложения в период с 01.01.2013г. до даты подписания заявки </w:t>
      </w:r>
      <w:r w:rsidRPr="006525B8">
        <w:rPr>
          <w:bCs/>
        </w:rPr>
        <w:t>на участие в конкурсном отборе для</w:t>
      </w:r>
      <w:r w:rsidRPr="006525B8">
        <w:t xml:space="preserve"> предоставления субсидии.</w:t>
      </w:r>
    </w:p>
    <w:p w:rsidR="00D265E1" w:rsidRPr="006525B8" w:rsidRDefault="00D265E1" w:rsidP="00D265E1">
      <w:pPr>
        <w:pStyle w:val="timesnewroman"/>
        <w:tabs>
          <w:tab w:val="left" w:pos="851"/>
        </w:tabs>
        <w:ind w:firstLine="567"/>
      </w:pPr>
      <w:r w:rsidRPr="006525B8">
        <w:t>…..</w:t>
      </w:r>
    </w:p>
    <w:p w:rsidR="00D265E1" w:rsidRPr="006525B8" w:rsidRDefault="00D265E1" w:rsidP="00D265E1">
      <w:pPr>
        <w:pStyle w:val="timesnewroman"/>
        <w:numPr>
          <w:ilvl w:val="0"/>
          <w:numId w:val="19"/>
        </w:numPr>
        <w:tabs>
          <w:tab w:val="left" w:pos="851"/>
        </w:tabs>
        <w:ind w:left="0" w:firstLine="567"/>
      </w:pPr>
      <w:r w:rsidRPr="006525B8">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rsidR="00D265E1" w:rsidRPr="006525B8" w:rsidRDefault="00D265E1" w:rsidP="00D265E1">
      <w:pPr>
        <w:pStyle w:val="timesnewroman"/>
        <w:tabs>
          <w:tab w:val="left" w:pos="851"/>
        </w:tabs>
        <w:ind w:firstLine="567"/>
      </w:pPr>
      <w:r w:rsidRPr="006525B8">
        <w:t>……</w:t>
      </w:r>
    </w:p>
    <w:p w:rsidR="00D265E1" w:rsidRPr="006525B8" w:rsidRDefault="00D265E1" w:rsidP="00D265E1">
      <w:pPr>
        <w:pStyle w:val="timesnewroman"/>
        <w:numPr>
          <w:ilvl w:val="0"/>
          <w:numId w:val="19"/>
        </w:numPr>
        <w:tabs>
          <w:tab w:val="left" w:pos="851"/>
        </w:tabs>
        <w:ind w:left="0" w:firstLine="567"/>
        <w:rPr>
          <w:bCs/>
          <w:szCs w:val="24"/>
        </w:rPr>
      </w:pPr>
      <w:r w:rsidRPr="006525B8">
        <w:t>Информация о численности работников по состоянию на дату подписания заявки</w:t>
      </w:r>
      <w:r w:rsidRPr="006525B8">
        <w:rPr>
          <w:bCs/>
        </w:rPr>
        <w:t xml:space="preserve"> на участие в конкурсном отборе субъектов малого и среднего предпринимательства для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w:t>
      </w:r>
      <w:r w:rsidRPr="006525B8">
        <w:rPr>
          <w:szCs w:val="24"/>
        </w:rPr>
        <w:t>либо модернизации производства товаров (работ, услуг)</w:t>
      </w:r>
      <w:r w:rsidRPr="006525B8">
        <w:rPr>
          <w:bCs/>
          <w:szCs w:val="24"/>
        </w:rPr>
        <w:t>.</w:t>
      </w:r>
    </w:p>
    <w:p w:rsidR="00D265E1" w:rsidRPr="006525B8" w:rsidRDefault="00D265E1" w:rsidP="00D265E1">
      <w:pPr>
        <w:pStyle w:val="timesnewroman"/>
        <w:tabs>
          <w:tab w:val="left" w:pos="851"/>
        </w:tabs>
        <w:ind w:left="567" w:firstLine="0"/>
      </w:pPr>
      <w:r w:rsidRPr="006525B8">
        <w:t>……</w:t>
      </w:r>
    </w:p>
    <w:p w:rsidR="00D265E1" w:rsidRPr="006525B8" w:rsidRDefault="00D265E1" w:rsidP="00D265E1">
      <w:pPr>
        <w:pStyle w:val="timesnewroman"/>
        <w:numPr>
          <w:ilvl w:val="0"/>
          <w:numId w:val="19"/>
        </w:numPr>
        <w:tabs>
          <w:tab w:val="left" w:pos="851"/>
        </w:tabs>
        <w:ind w:left="0" w:firstLine="567"/>
      </w:pPr>
      <w:r w:rsidRPr="006525B8">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rsidR="00D265E1" w:rsidRPr="006525B8" w:rsidRDefault="00D265E1" w:rsidP="00D265E1">
      <w:pPr>
        <w:pStyle w:val="timesnewroman"/>
        <w:tabs>
          <w:tab w:val="left" w:pos="851"/>
        </w:tabs>
        <w:ind w:firstLine="567"/>
      </w:pPr>
      <w:r w:rsidRPr="006525B8">
        <w:t>……</w:t>
      </w:r>
    </w:p>
    <w:p w:rsidR="00D265E1" w:rsidRPr="006525B8" w:rsidRDefault="00D265E1" w:rsidP="00D265E1">
      <w:pPr>
        <w:pStyle w:val="timesnewroman"/>
        <w:numPr>
          <w:ilvl w:val="0"/>
          <w:numId w:val="19"/>
        </w:numPr>
        <w:tabs>
          <w:tab w:val="left" w:pos="851"/>
        </w:tabs>
        <w:ind w:left="0" w:firstLine="567"/>
      </w:pPr>
      <w:r w:rsidRPr="006525B8">
        <w:t>Результаты использования приобретенного оборудования.</w:t>
      </w:r>
    </w:p>
    <w:p w:rsidR="00D265E1" w:rsidRPr="006525B8" w:rsidRDefault="00D265E1" w:rsidP="00D265E1">
      <w:pPr>
        <w:pStyle w:val="timesnewroman"/>
        <w:tabs>
          <w:tab w:val="left" w:pos="851"/>
        </w:tabs>
        <w:ind w:firstLine="567"/>
      </w:pPr>
      <w:r w:rsidRPr="006525B8">
        <w:t>……</w:t>
      </w:r>
    </w:p>
    <w:p w:rsidR="00D265E1" w:rsidRPr="006525B8" w:rsidRDefault="00D265E1" w:rsidP="00D265E1">
      <w:pPr>
        <w:pStyle w:val="timesnewroman"/>
        <w:numPr>
          <w:ilvl w:val="0"/>
          <w:numId w:val="19"/>
        </w:numPr>
        <w:tabs>
          <w:tab w:val="left" w:pos="851"/>
        </w:tabs>
        <w:ind w:left="0" w:firstLine="567"/>
        <w:rPr>
          <w:szCs w:val="24"/>
        </w:rPr>
      </w:pPr>
      <w:r w:rsidRPr="006525B8">
        <w:t xml:space="preserve">Информация о количестве созданных либо создаваемых новых рабочих мест в результате приобретения оборудования в целях создания и (или) </w:t>
      </w:r>
      <w:proofErr w:type="gramStart"/>
      <w:r w:rsidRPr="006525B8">
        <w:t>развития</w:t>
      </w:r>
      <w:proofErr w:type="gramEnd"/>
      <w:r w:rsidRPr="006525B8">
        <w:t xml:space="preserve"> </w:t>
      </w:r>
      <w:r w:rsidRPr="006525B8">
        <w:rPr>
          <w:szCs w:val="24"/>
        </w:rPr>
        <w:t>либо модернизации производства товаров (работ, услуг).</w:t>
      </w:r>
    </w:p>
    <w:p w:rsidR="00D265E1" w:rsidRPr="006525B8" w:rsidRDefault="00D265E1" w:rsidP="00D265E1">
      <w:pPr>
        <w:pStyle w:val="timesnewroman"/>
        <w:tabs>
          <w:tab w:val="left" w:pos="851"/>
        </w:tabs>
        <w:ind w:left="567" w:firstLine="0"/>
      </w:pPr>
      <w:r w:rsidRPr="006525B8">
        <w:t>……</w:t>
      </w:r>
    </w:p>
    <w:p w:rsidR="00D265E1" w:rsidRPr="006525B8" w:rsidRDefault="00D265E1" w:rsidP="00D265E1">
      <w:pPr>
        <w:tabs>
          <w:tab w:val="left" w:pos="851"/>
        </w:tabs>
        <w:ind w:firstLine="567"/>
        <w:jc w:val="center"/>
      </w:pPr>
    </w:p>
    <w:p w:rsidR="00D265E1" w:rsidRPr="006525B8" w:rsidRDefault="00D265E1" w:rsidP="00D265E1"/>
    <w:tbl>
      <w:tblPr>
        <w:tblW w:w="9889" w:type="dxa"/>
        <w:tblInd w:w="-106" w:type="dxa"/>
        <w:tblLook w:val="01E0" w:firstRow="1" w:lastRow="1" w:firstColumn="1" w:lastColumn="1" w:noHBand="0" w:noVBand="0"/>
      </w:tblPr>
      <w:tblGrid>
        <w:gridCol w:w="4467"/>
        <w:gridCol w:w="2551"/>
        <w:gridCol w:w="2871"/>
      </w:tblGrid>
      <w:tr w:rsidR="00D265E1" w:rsidRPr="006525B8" w:rsidTr="008F3AA3">
        <w:tc>
          <w:tcPr>
            <w:tcW w:w="4467" w:type="dxa"/>
            <w:tcBorders>
              <w:top w:val="nil"/>
              <w:left w:val="nil"/>
              <w:bottom w:val="single" w:sz="4" w:space="0" w:color="auto"/>
              <w:right w:val="nil"/>
            </w:tcBorders>
          </w:tcPr>
          <w:p w:rsidR="00D265E1" w:rsidRPr="006525B8" w:rsidRDefault="00D265E1" w:rsidP="008F3AA3">
            <w:pPr>
              <w:ind w:firstLine="720"/>
              <w:jc w:val="both"/>
            </w:pPr>
          </w:p>
        </w:tc>
        <w:tc>
          <w:tcPr>
            <w:tcW w:w="2551" w:type="dxa"/>
            <w:tcBorders>
              <w:top w:val="nil"/>
              <w:left w:val="nil"/>
              <w:bottom w:val="single" w:sz="4" w:space="0" w:color="auto"/>
              <w:right w:val="nil"/>
            </w:tcBorders>
          </w:tcPr>
          <w:p w:rsidR="00D265E1" w:rsidRPr="006525B8" w:rsidRDefault="00D265E1" w:rsidP="008F3AA3">
            <w:pPr>
              <w:ind w:firstLine="720"/>
              <w:jc w:val="both"/>
            </w:pPr>
          </w:p>
        </w:tc>
        <w:tc>
          <w:tcPr>
            <w:tcW w:w="2871" w:type="dxa"/>
            <w:tcBorders>
              <w:top w:val="nil"/>
              <w:left w:val="nil"/>
              <w:bottom w:val="single" w:sz="4" w:space="0" w:color="auto"/>
              <w:right w:val="nil"/>
            </w:tcBorders>
          </w:tcPr>
          <w:p w:rsidR="00D265E1" w:rsidRPr="006525B8" w:rsidRDefault="00D265E1" w:rsidP="008F3AA3">
            <w:pPr>
              <w:ind w:firstLine="720"/>
              <w:jc w:val="both"/>
            </w:pPr>
          </w:p>
        </w:tc>
      </w:tr>
      <w:tr w:rsidR="00D265E1" w:rsidRPr="00D12074" w:rsidTr="008F3AA3">
        <w:tc>
          <w:tcPr>
            <w:tcW w:w="4467" w:type="dxa"/>
            <w:tcBorders>
              <w:top w:val="single" w:sz="4" w:space="0" w:color="auto"/>
              <w:left w:val="nil"/>
              <w:bottom w:val="nil"/>
              <w:right w:val="nil"/>
            </w:tcBorders>
            <w:hideMark/>
          </w:tcPr>
          <w:p w:rsidR="00D265E1" w:rsidRPr="006525B8" w:rsidRDefault="00D265E1" w:rsidP="008F3AA3">
            <w:pPr>
              <w:jc w:val="center"/>
              <w:rPr>
                <w:sz w:val="20"/>
                <w:szCs w:val="20"/>
              </w:rPr>
            </w:pPr>
            <w:r w:rsidRPr="006525B8">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D265E1" w:rsidRPr="006525B8" w:rsidRDefault="00D265E1" w:rsidP="008F3AA3">
            <w:pPr>
              <w:ind w:firstLine="720"/>
              <w:jc w:val="center"/>
              <w:rPr>
                <w:sz w:val="20"/>
                <w:szCs w:val="20"/>
              </w:rPr>
            </w:pPr>
            <w:r w:rsidRPr="006525B8">
              <w:rPr>
                <w:sz w:val="20"/>
                <w:szCs w:val="20"/>
              </w:rPr>
              <w:t>подпись</w:t>
            </w:r>
          </w:p>
        </w:tc>
        <w:tc>
          <w:tcPr>
            <w:tcW w:w="2871" w:type="dxa"/>
            <w:tcBorders>
              <w:top w:val="single" w:sz="4" w:space="0" w:color="auto"/>
              <w:left w:val="nil"/>
              <w:bottom w:val="nil"/>
              <w:right w:val="nil"/>
            </w:tcBorders>
            <w:hideMark/>
          </w:tcPr>
          <w:p w:rsidR="00D265E1" w:rsidRPr="00D12074" w:rsidRDefault="00D265E1" w:rsidP="008F3AA3">
            <w:pPr>
              <w:ind w:firstLine="720"/>
              <w:jc w:val="center"/>
              <w:rPr>
                <w:sz w:val="20"/>
                <w:szCs w:val="20"/>
              </w:rPr>
            </w:pPr>
            <w:r w:rsidRPr="006525B8">
              <w:rPr>
                <w:sz w:val="20"/>
                <w:szCs w:val="20"/>
              </w:rPr>
              <w:t>дата</w:t>
            </w:r>
          </w:p>
        </w:tc>
      </w:tr>
    </w:tbl>
    <w:p w:rsidR="00D265E1" w:rsidRPr="00D12074" w:rsidRDefault="00D265E1" w:rsidP="00D265E1">
      <w:pPr>
        <w:pStyle w:val="1"/>
        <w:spacing w:before="0"/>
        <w:jc w:val="right"/>
        <w:rPr>
          <w:rFonts w:ascii="Times New Roman" w:hAnsi="Times New Roman"/>
          <w:b w:val="0"/>
          <w:bCs w:val="0"/>
          <w:sz w:val="20"/>
          <w:szCs w:val="20"/>
        </w:rPr>
      </w:pPr>
    </w:p>
    <w:p w:rsidR="00EF0F0A" w:rsidRPr="00A503CC" w:rsidRDefault="00EF0F0A">
      <w:pPr>
        <w:pStyle w:val="timesnewroman"/>
        <w:tabs>
          <w:tab w:val="left" w:pos="709"/>
          <w:tab w:val="left" w:pos="993"/>
        </w:tabs>
        <w:ind w:firstLine="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4469C1"/>
    <w:multiLevelType w:val="hybridMultilevel"/>
    <w:tmpl w:val="4E744758"/>
    <w:lvl w:ilvl="0" w:tplc="8B0A93A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2"/>
  </w:num>
  <w:num w:numId="2">
    <w:abstractNumId w:val="20"/>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8"/>
  </w:num>
  <w:num w:numId="7">
    <w:abstractNumId w:val="7"/>
  </w:num>
  <w:num w:numId="8">
    <w:abstractNumId w:val="13"/>
  </w:num>
  <w:num w:numId="9">
    <w:abstractNumId w:val="23"/>
  </w:num>
  <w:num w:numId="10">
    <w:abstractNumId w:val="10"/>
  </w:num>
  <w:num w:numId="11">
    <w:abstractNumId w:val="8"/>
  </w:num>
  <w:num w:numId="12">
    <w:abstractNumId w:val="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5"/>
  </w:num>
  <w:num w:numId="23">
    <w:abstractNumId w:val="16"/>
  </w:num>
  <w:num w:numId="24">
    <w:abstractNumId w:val="19"/>
  </w:num>
  <w:num w:numId="25">
    <w:abstractNumId w:val="1"/>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134EF"/>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525B8"/>
    <w:rsid w:val="006732B4"/>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3AA3"/>
    <w:rsid w:val="008F6DDB"/>
    <w:rsid w:val="00901659"/>
    <w:rsid w:val="00904075"/>
    <w:rsid w:val="00907DE6"/>
    <w:rsid w:val="00907E0B"/>
    <w:rsid w:val="009126EB"/>
    <w:rsid w:val="009371F4"/>
    <w:rsid w:val="00946B62"/>
    <w:rsid w:val="009515AA"/>
    <w:rsid w:val="00952483"/>
    <w:rsid w:val="009579D4"/>
    <w:rsid w:val="00963C87"/>
    <w:rsid w:val="00980370"/>
    <w:rsid w:val="009859FC"/>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552E"/>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6271F"/>
    <w:rsid w:val="00B70A7D"/>
    <w:rsid w:val="00B713ED"/>
    <w:rsid w:val="00B87888"/>
    <w:rsid w:val="00B87E13"/>
    <w:rsid w:val="00B90ED7"/>
    <w:rsid w:val="00B91DA6"/>
    <w:rsid w:val="00B925D3"/>
    <w:rsid w:val="00B96C03"/>
    <w:rsid w:val="00BC1300"/>
    <w:rsid w:val="00BC46AD"/>
    <w:rsid w:val="00BD1BBE"/>
    <w:rsid w:val="00BD2611"/>
    <w:rsid w:val="00BE0D89"/>
    <w:rsid w:val="00BE1D9D"/>
    <w:rsid w:val="00BE4811"/>
    <w:rsid w:val="00C01309"/>
    <w:rsid w:val="00C01DF4"/>
    <w:rsid w:val="00C06CD3"/>
    <w:rsid w:val="00C13F61"/>
    <w:rsid w:val="00C23750"/>
    <w:rsid w:val="00C26F7E"/>
    <w:rsid w:val="00C42E32"/>
    <w:rsid w:val="00C539F6"/>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5E1"/>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665D2"/>
    <w:rsid w:val="00E70B29"/>
    <w:rsid w:val="00E75917"/>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B770-AFC7-42DA-B24C-05F3B5C22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8509</Words>
  <Characters>48506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5</cp:revision>
  <cp:lastPrinted>2017-07-04T08:00:00Z</cp:lastPrinted>
  <dcterms:created xsi:type="dcterms:W3CDTF">2017-07-04T09:06:00Z</dcterms:created>
  <dcterms:modified xsi:type="dcterms:W3CDTF">2017-07-04T10:12:00Z</dcterms:modified>
</cp:coreProperties>
</file>