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67A" w:rsidRPr="00C166ED" w:rsidRDefault="0025067A" w:rsidP="002506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3974" w:type="dxa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</w:tblGrid>
      <w:tr w:rsidR="0025067A" w:rsidTr="0025067A">
        <w:tc>
          <w:tcPr>
            <w:tcW w:w="3974" w:type="dxa"/>
          </w:tcPr>
          <w:p w:rsidR="0025067A" w:rsidRDefault="0025067A" w:rsidP="0025067A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рекомендациям по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регулирующего воздействия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проектов нормативных правовых актов Камчатского края</w:t>
            </w:r>
          </w:p>
        </w:tc>
      </w:tr>
    </w:tbl>
    <w:p w:rsidR="0025067A" w:rsidRDefault="0025067A" w:rsidP="002F2E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EC6" w:rsidRPr="0025067A" w:rsidRDefault="00DD2B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2F2EC6" w:rsidRPr="0025067A" w:rsidRDefault="002F2E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сводного отчета</w:t>
      </w:r>
    </w:p>
    <w:p w:rsidR="002F2EC6" w:rsidRPr="0025067A" w:rsidRDefault="0025067A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1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результатах проведения</w:t>
      </w:r>
      <w:r w:rsidRPr="006851D6">
        <w:rPr>
          <w:rFonts w:ascii="Times New Roman" w:hAnsi="Times New Roman" w:cs="Times New Roman"/>
          <w:sz w:val="28"/>
          <w:szCs w:val="28"/>
        </w:rPr>
        <w:t xml:space="preserve"> </w:t>
      </w:r>
      <w:r w:rsidR="002F2EC6" w:rsidRPr="0025067A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1D6">
        <w:rPr>
          <w:rFonts w:ascii="Times New Roman" w:hAnsi="Times New Roman" w:cs="Times New Roman"/>
          <w:sz w:val="28"/>
          <w:szCs w:val="28"/>
        </w:rPr>
        <w:t>нормативного правового</w:t>
      </w:r>
      <w:r w:rsidR="002F2EC6" w:rsidRPr="0025067A">
        <w:rPr>
          <w:rFonts w:ascii="Times New Roman" w:hAnsi="Times New Roman" w:cs="Times New Roman"/>
          <w:sz w:val="28"/>
          <w:szCs w:val="28"/>
        </w:rPr>
        <w:t xml:space="preserve"> акта</w:t>
      </w:r>
    </w:p>
    <w:p w:rsidR="002F2EC6" w:rsidRPr="0025067A" w:rsidRDefault="002F2EC6" w:rsidP="0004356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 высокой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295"/>
        <w:gridCol w:w="1549"/>
        <w:gridCol w:w="5010"/>
      </w:tblGrid>
      <w:tr w:rsidR="004D40AF" w:rsidRPr="000B49CC" w:rsidTr="004D40AF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"/>
              <w:gridCol w:w="2787"/>
            </w:tblGrid>
            <w:tr w:rsidR="004D40AF" w:rsidTr="004D40AF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EB6BE3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BC255B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01/02/06-17/00005218</w:t>
                  </w:r>
                </w:p>
              </w:tc>
            </w:tr>
            <w:tr w:rsidR="004D40AF" w:rsidTr="004D40AF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0B49CC" w:rsidRDefault="004D40AF" w:rsidP="004D40A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4D40AF" w:rsidRPr="00BC255B" w:rsidRDefault="004D40AF" w:rsidP="004D40AF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4D40AF" w:rsidRPr="000B49CC" w:rsidTr="004D40AF">
        <w:trPr>
          <w:trHeight w:val="158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3" w:type="pct"/>
          </w:tcPr>
          <w:p w:rsidR="004D40AF" w:rsidRPr="008B301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13.06.2017</w:t>
            </w:r>
          </w:p>
        </w:tc>
      </w:tr>
      <w:tr w:rsidR="004D40AF" w:rsidRPr="000B49CC" w:rsidTr="004D40AF">
        <w:trPr>
          <w:trHeight w:val="157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3" w:type="pct"/>
          </w:tcPr>
          <w:p w:rsidR="004D40AF" w:rsidRPr="00B2089D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10.07.2017</w:t>
            </w:r>
          </w:p>
        </w:tc>
      </w:tr>
    </w:tbl>
    <w:p w:rsidR="003319D0" w:rsidRPr="0025067A" w:rsidRDefault="003319D0" w:rsidP="001D1C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339"/>
        <w:gridCol w:w="5717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государственной власти Камчатского края (далее - регулирующий орган)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Агентство инвестиций и предпринимательства Камчатского края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Сведения о иных исполнительных органов государственной власти Камчатского края - соисполнителях: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отсутсвуют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приказа Агентства инвестиций и предпринимательства Камчатского края «Об утверждении Порядка предоставления субсидий субъектам малого и среднего предпринимательства, осуществляющим деятельность в сфере туризма»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едлагаемый способ регулирования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Сегодня в Камчатском крае осуществляется комплекс мер по созданию благоприятных условий для развития предпринимательской и инвестиционной деятельности в целях обеспечения ускоренного и сбалансированного развития региона. Оказание поддержки субъектам малого и среднего предпринимательства регулируется Федеральным законом от 24.07.2009 № 209-ФЗ «О развитии малого и среднего предпринимательства в Российской Федерации», а также Законом Камчатского края № 71 «О развитии малого и среднего предпринимательства в Камчатском крае».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нормативного правового акта: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Меры поддержки реализуются в рамках подпрограммы 2 «Развитие субъектов малого и среднего предпринимательства» государственной программы «Развитие экономики и внешнеэкономической деятельности в Камчатском крае», утвержденной постановлением Правительства Камчатского края от 29.11.2013 № 521 (далее – подпрограмма). В 2017 году в подпрограмму впервые включено мероприятие «Предоставление субсидий субъектам малого и среднего предпринимательства, осуществляющим деятельность в сфере туризма». В целях реализации данного мероприятия Агентством подготовлен проект приказа «Об утверждении порядка предоставления субсидий субъектам малого и среднего предпринимательства, осуществляющим деятельность в сфере туризма»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предпринимательской и инвестиционной деятельности в Камчатском крае путем оказания мер финансовой поддержки субъектам малого и среднего предпринимательства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Pr="00E316A9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нормативного правового акта, устанавливающего порядка предоставления субсидий субъектам малого и среднего предпринимательства, осуществляющим деятельность в сфере туризма</w:t>
            </w:r>
          </w:p>
          <w:p w:rsidR="004D40AF" w:rsidRPr="00016EE4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  <w:vMerge w:val="restar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4D40AF" w:rsidRPr="00572CF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Контактная информация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Зубарь Михаил Михайлович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ведущий специалист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8(4152)42-43-99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ZubarMM@kamgov.ru</w:t>
            </w:r>
          </w:p>
        </w:tc>
      </w:tr>
    </w:tbl>
    <w:p w:rsidR="00E77370" w:rsidRPr="006960E3" w:rsidRDefault="00E77370" w:rsidP="0096070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 xml:space="preserve">2. Степень регулирующего воздействия проекта </w:t>
      </w:r>
      <w:r w:rsidR="006960E3" w:rsidRPr="006960E3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6960E3">
        <w:rPr>
          <w:rFonts w:ascii="Times New Roman" w:hAnsi="Times New Roman" w:cs="Times New Roman"/>
          <w:sz w:val="28"/>
          <w:szCs w:val="28"/>
        </w:rPr>
        <w:t>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4527"/>
        <w:gridCol w:w="4529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4D40AF" w:rsidRPr="00E77370" w:rsidRDefault="004D40AF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регулирующего воздействия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4D40AF" w:rsidRPr="004D369A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отнесения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 соответствии с пунктом «1» части 1.4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края, утвержденным постановлением Правительства Камчатского края от 06.06.2013 № 233-П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(место для текстового описания)</w:t>
            </w:r>
          </w:p>
        </w:tc>
      </w:tr>
    </w:tbl>
    <w:p w:rsidR="00C61463" w:rsidRPr="006960E3" w:rsidRDefault="00CB4454" w:rsidP="0047302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lastRenderedPageBreak/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Сегодня в Камчатском крае осуществляется комплекс мер по созданию благоприятных условий для развития предпринимательской и инвестиционной деятельности в целях обеспечения ускоренного и сбалансированного развития региона. Оказание поддержки субъектам малого и среднего предпринимательства регулируется Федеральным законом от 24.07.2009 № 209-ФЗ «О развитии малого и среднего предпринимательства в Российской Федерации», а также Законом Камчатского края № 71 «О развитии малого и среднего предпринимательства в Камчатском крае».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Отсутствие утвержденного порядка предоставления субсидий субъектам малого и среднего предпринимательства, осуществляющим деятельность в сфере туризма, приведет к невозможности оказания мер финансовой поддержки субъектам малого и среднего предпринимательства, в том числе и к невозможности реализации мероприятий подпрограммы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Информация отсутствует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Условия отсутствуют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9C6658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473026" w:rsidRPr="00473026" w:rsidRDefault="00473026" w:rsidP="00960706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4. Анализ </w:t>
      </w:r>
      <w:r w:rsidR="00CF3551" w:rsidRPr="00CF3551">
        <w:rPr>
          <w:rFonts w:ascii="Times New Roman" w:hAnsi="Times New Roman" w:cs="Times New Roman"/>
          <w:sz w:val="28"/>
          <w:szCs w:val="28"/>
        </w:rPr>
        <w:t>опыта субъектов Российской Федерации в соответствующих сферах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Российской Федерации в соответствующих сферах деятельности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 xml:space="preserve">Субсидий субъектам малого и среднего предпринимательства, осуществляющим деятельность в сфере туризма, оказываются в Кемеровской области, Республики Бурятии, Мурманской области, </w:t>
            </w:r>
            <w:r w:rsidRPr="00575A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Ростовской области, Республике Татарстан Кроме того, в 2010 году указанная мера поддержки действовала в Камчатском крае. Камчатским государственным фондом поддержки предпринимательства осуществлялось предоставление субсидий предпринимателям, осуществляющим деятельность в сфере туризма, на цели, связанные с созданием или развитием инфраструктуры туризма.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915C2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Кировской области от 28.08.2015 № 57/555 «Об утверждении Порядка предоставления субсидий субъектам малого предпринимательства, осуществляющим деятельность в сфере внутреннего и въездного туризма, на возмещение части затрат, связанных с приобретением оборудования», Постановление Правительства Республики Бурятия от 07 декабря 2009 года №453 «Об утверждении Порядка предоставления субъектам малого предпринимательства в сфере туризма субсидий на возмещение части затрат за счет средств республиканского бюджета», постановление Правительства Мурманской области от 17.09.2014 № 473-ПП «О предоставлении государственной поддержки в сфере развития внутреннего и въездного туризма в Мурманской области в форме субсидии» Порядок предоставления субсидий субъектам малого и среднего предпринимательства, осуществляющим деятельность в сфере туризма, на создание или развитие инфраструктуры туризма в Камчатском крае, утвержденный Долгосрочной краевой целевой программой «Развитие субъектов малого и среднего предпринимательства в Камчатском крае на 2010-2012 годы»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9208D" w:rsidRPr="00CF3551" w:rsidRDefault="00E31B2D" w:rsidP="00CF355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>5</w:t>
      </w:r>
      <w:r w:rsidR="00CF3551" w:rsidRPr="00CF3551">
        <w:rPr>
          <w:rFonts w:ascii="Times New Roman" w:hAnsi="Times New Roman" w:cs="Times New Roman"/>
          <w:sz w:val="28"/>
          <w:szCs w:val="28"/>
        </w:rPr>
        <w:t>. Цели</w:t>
      </w:r>
      <w:r w:rsidR="00CF3551" w:rsidRPr="005B51C0">
        <w:rPr>
          <w:rFonts w:ascii="Times New Roman" w:hAnsi="Times New Roman" w:cs="Times New Roman"/>
          <w:sz w:val="28"/>
          <w:szCs w:val="28"/>
        </w:rPr>
        <w:t xml:space="preserve"> предлагаемого регулирования и их соответствие принципам правового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471D4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Создание благоприятных условий для развития предпринимательской и инвестиционной деятельности в Камчатском крае путем оказания мер финансовой поддержки субъектам малого и среднего предпринимательства</w:t>
            </w: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2017 год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</w:t>
            </w:r>
            <w:r w:rsidRPr="00431E3A">
              <w:rPr>
                <w:rFonts w:ascii="Times New Roman" w:hAnsi="Times New Roman" w:cs="Times New Roman"/>
                <w:sz w:val="28"/>
                <w:szCs w:val="28"/>
              </w:rPr>
              <w:t>положениям послания Президента Российской Федерации Федеральному Собранию Российской Федерации, концепции долгосрочного социально-</w:t>
            </w:r>
            <w:r w:rsidRPr="00431E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экономического развития Российской Федерации, программе социально-экономического развития Российской Федерации, стратегии социально-экономического развития Камчатского края, законам Камчатского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Проект приказа разработан в соответсвии со статьей 78 Бюджетного кодекса Российской Федерации,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89208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60F03" w:rsidRPr="00CF3551" w:rsidRDefault="00860F03" w:rsidP="00860F0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6. </w:t>
      </w: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нормативного правового акта, устанавливающего порядка предоставления субсидий субъектам малого и среднего предпринимательства, осуществляющим деятельность в сфере туризма.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иные способы отсутствую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Отсутствие утвержденного порядка предоставления субсидий субъектам малого и среднего предпринимательства, осуществляющим деятельность в сфере туризма, приведет к невозможности оказания мер финансовой поддержки субъектам малого и среднего предпринимательства, в том числе и к невозможности реализации мероприятий подпрограммы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отсутсвует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38753F" w:rsidRDefault="0038753F" w:rsidP="005B7270">
      <w:pPr>
        <w:spacing w:before="24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270" w:rsidRPr="00473026" w:rsidRDefault="001B27D8" w:rsidP="005B7270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CF3551"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 субъектов предпринимательской и инвестиционной деятельности, иные</w:t>
      </w:r>
      <w:r w:rsidR="00CF3551" w:rsidRPr="005B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заинтересованные лица, включая органы государственной </w:t>
      </w:r>
      <w:r w:rsidR="00CF3551" w:rsidRPr="005B51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rPr>
          <w:trHeight w:val="52"/>
        </w:trPr>
        <w:tc>
          <w:tcPr>
            <w:tcW w:w="5000" w:type="pct"/>
            <w:gridSpan w:val="4"/>
          </w:tcPr>
          <w:p w:rsidR="004D40AF" w:rsidRPr="001D3F35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группы субъектов предпринимательской и инвестиционной деятельности)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субъекты малого и среднего предпринимательства, осуществляющие деятельность в сфере туризма</w:t>
            </w:r>
          </w:p>
        </w:tc>
        <w:tc>
          <w:tcPr>
            <w:tcW w:w="263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338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5000" w:type="pct"/>
            <w:gridSpan w:val="4"/>
          </w:tcPr>
          <w:p w:rsidR="004D40AF" w:rsidRPr="0083358C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иной группы участников отношений)</w:t>
            </w: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30" w:type="pct"/>
            <w:gridSpan w:val="2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6C1695" w:rsidRPr="006C1695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1695" w:rsidRPr="0037101D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C1695">
              <w:rPr>
                <w:rFonts w:ascii="Times New Roman" w:hAnsi="Times New Roman" w:cs="Times New Roman"/>
                <w:sz w:val="28"/>
                <w:szCs w:val="28"/>
              </w:rPr>
              <w:t>По данным Единого реестра субъектов малого и среднего предпринимательства на территории Камчатского края действуют 338 СМСП, осуществляющих деятельность по ОКВЭД-2 грууппировка 55 «Деятельность по предоставлению мест для временного проживания», группировка 79 «Деятельность туристических агентств и прочих организаций, предоставляющих услуги в сфере туризма»</w:t>
            </w:r>
          </w:p>
          <w:p w:rsidR="004D40AF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556780" w:rsidRPr="002C6215" w:rsidRDefault="00556780" w:rsidP="00556780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Новые </w:t>
      </w:r>
      <w:r w:rsidR="002C6215" w:rsidRPr="002C6215">
        <w:rPr>
          <w:rFonts w:ascii="Times New Roman" w:hAnsi="Times New Roman" w:cs="Times New Roman"/>
          <w:sz w:val="28"/>
          <w:szCs w:val="28"/>
        </w:rPr>
        <w:t>функции, полномочия, обязанности и права исполнительных органов государственной власти Камчатского края, а также порядок их реализации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4D40AF" w:rsidTr="004D40AF">
        <w:tc>
          <w:tcPr>
            <w:tcW w:w="1667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Порядок реализации</w:t>
            </w:r>
          </w:p>
        </w:tc>
        <w:tc>
          <w:tcPr>
            <w:tcW w:w="166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Оценка изменения трудозатрат и (или) потребностей в иных ресурсах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  <w:tc>
          <w:tcPr>
            <w:tcW w:w="3333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Агентство инвестиций и предпринимательства Камчатского края</w:t>
            </w:r>
          </w:p>
        </w:tc>
      </w:tr>
      <w:tr w:rsidR="004D40AF" w:rsidTr="004D40AF"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6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996" w:rsidRPr="002C6215" w:rsidRDefault="00467996" w:rsidP="0046799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2C6215" w:rsidRPr="002C6215">
        <w:rPr>
          <w:rFonts w:ascii="Times New Roman" w:hAnsi="Times New Roman" w:cs="Times New Roman"/>
          <w:sz w:val="28"/>
          <w:szCs w:val="28"/>
        </w:rPr>
        <w:t>Оценка соответствующих расходов (возможных поступлений) краевого бюджета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5"/>
        <w:gridCol w:w="2531"/>
        <w:gridCol w:w="865"/>
        <w:gridCol w:w="2842"/>
        <w:gridCol w:w="2751"/>
      </w:tblGrid>
      <w:tr w:rsidR="004D40AF" w:rsidTr="004D40AF">
        <w:tc>
          <w:tcPr>
            <w:tcW w:w="1723" w:type="pct"/>
            <w:gridSpan w:val="2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1881" w:type="pct"/>
            <w:gridSpan w:val="2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  <w:p w:rsidR="004D40AF" w:rsidRPr="002C621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видов расходов (возможных поступлений)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расходов (возможных поступлений)</w:t>
            </w:r>
          </w:p>
        </w:tc>
      </w:tr>
      <w:tr w:rsidR="004D40AF" w:rsidTr="004D40AF">
        <w:tc>
          <w:tcPr>
            <w:tcW w:w="439" w:type="pct"/>
          </w:tcPr>
          <w:p w:rsidR="004D40AF" w:rsidRPr="00FB5B21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9.4.</w:t>
            </w:r>
          </w:p>
        </w:tc>
        <w:tc>
          <w:tcPr>
            <w:tcW w:w="1284" w:type="pct"/>
          </w:tcPr>
          <w:p w:rsidR="004D40AF" w:rsidRPr="001C482E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1BF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277" w:type="pct"/>
            <w:gridSpan w:val="3"/>
          </w:tcPr>
          <w:p w:rsidR="004D40AF" w:rsidRPr="001C1530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439" w:type="pct"/>
            <w:vMerge w:val="restart"/>
          </w:tcPr>
          <w:p w:rsidR="004D40AF" w:rsidRPr="00C767C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9.4.1.</w:t>
            </w:r>
          </w:p>
        </w:tc>
        <w:tc>
          <w:tcPr>
            <w:tcW w:w="1284" w:type="pct"/>
            <w:vMerge w:val="restart"/>
          </w:tcPr>
          <w:p w:rsidR="004D40AF" w:rsidRPr="003764D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9.4.2.</w:t>
            </w:r>
          </w:p>
        </w:tc>
        <w:tc>
          <w:tcPr>
            <w:tcW w:w="1442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Единовременные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асходы в год возникновения</w:t>
            </w: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9.4.3.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9.4.4.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Возможные поступления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9.7.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9.8.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070B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о расходах (возможных поступлениях)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DC0C29" w:rsidRDefault="004D40AF" w:rsidP="00070B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9.9.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D40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224583" w:rsidRPr="002C6215" w:rsidRDefault="00224583" w:rsidP="0022458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2C6215" w:rsidRPr="002C6215">
        <w:rPr>
          <w:rFonts w:ascii="Times New Roman" w:hAnsi="Times New Roman" w:cs="Times New Roman"/>
          <w:sz w:val="28"/>
          <w:szCs w:val="28"/>
        </w:rPr>
        <w:t>Новые или изменяющие ранее предусмотренные нормативными правовыми актами Камчатского края обязанности для субъектов предпринимательской и инвестиционной деятельности, а также устанавливающие или изменяющие ранее установленную ответственность за нарушение нормативных правовых актов Камчатского края, а также порядок организации их исполнения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01"/>
        <w:gridCol w:w="4122"/>
        <w:gridCol w:w="2831"/>
      </w:tblGrid>
      <w:tr w:rsidR="004D40AF" w:rsidTr="004D40AF">
        <w:tc>
          <w:tcPr>
            <w:tcW w:w="955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2355" w:type="pct"/>
          </w:tcPr>
          <w:p w:rsidR="004D40AF" w:rsidRPr="006C5A81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  <w:p w:rsidR="004D40AF" w:rsidRPr="006E409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</w:t>
            </w:r>
            <w:r w:rsidRPr="0038753F">
              <w:rPr>
                <w:rFonts w:ascii="Times New Roman" w:hAnsi="Times New Roman" w:cs="Times New Roman"/>
                <w:sz w:val="28"/>
                <w:szCs w:val="28"/>
              </w:rPr>
              <w:t xml:space="preserve">или изменения содержания существующих обязанностей </w:t>
            </w:r>
          </w:p>
        </w:tc>
        <w:tc>
          <w:tcPr>
            <w:tcW w:w="1690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организации исполнения обязанностей </w:t>
            </w:r>
          </w:p>
        </w:tc>
      </w:tr>
      <w:tr w:rsidR="004D40AF" w:rsidTr="004D40AF">
        <w:trPr>
          <w:trHeight w:val="192"/>
        </w:trPr>
        <w:tc>
          <w:tcPr>
            <w:tcW w:w="5000" w:type="pct"/>
            <w:gridSpan w:val="3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(Групп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участников отношений)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 w:val="restar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предпринимательства, осуществляющие деятельность в сфере туризма</w:t>
            </w: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-предоставление необходимого пакета документов</w:t>
            </w: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через инфраструктуру поддержки субъектов малого и среднего предпринимательства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06E11" w:rsidRPr="006E4095" w:rsidRDefault="009D19DD" w:rsidP="00B06E1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6E4095" w:rsidRPr="006E4095">
        <w:rPr>
          <w:rFonts w:ascii="Times New Roman" w:hAnsi="Times New Roman" w:cs="Times New Roman"/>
          <w:sz w:val="28"/>
          <w:szCs w:val="28"/>
        </w:rPr>
        <w:t>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либо с изменением содержания таких обязанностей, а также связанные с введением или изменением ответственности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B06E11" w:rsidTr="00E57FA6">
        <w:tc>
          <w:tcPr>
            <w:tcW w:w="1667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6E11" w:rsidRPr="00086B68" w:rsidRDefault="00D11D17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 участников отношений</w:t>
            </w:r>
          </w:p>
        </w:tc>
        <w:tc>
          <w:tcPr>
            <w:tcW w:w="1667" w:type="pct"/>
          </w:tcPr>
          <w:p w:rsidR="00B06E11" w:rsidRPr="006C5A81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B06E11" w:rsidRPr="006C5A81" w:rsidRDefault="00D11D17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Описание новых или изменения содержания существующих обязанностей </w:t>
            </w:r>
          </w:p>
        </w:tc>
        <w:tc>
          <w:tcPr>
            <w:tcW w:w="1666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B06E11" w:rsidRDefault="00D11D17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Описание и оценка видов расходов (доходов)</w:t>
            </w:r>
          </w:p>
        </w:tc>
      </w:tr>
      <w:tr w:rsidR="00A832EA" w:rsidTr="00A832EA">
        <w:trPr>
          <w:trHeight w:val="192"/>
        </w:trPr>
        <w:tc>
          <w:tcPr>
            <w:tcW w:w="5000" w:type="pct"/>
            <w:gridSpan w:val="3"/>
          </w:tcPr>
          <w:p w:rsidR="00A832EA" w:rsidRDefault="00A832EA" w:rsidP="00A832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lastRenderedPageBreak/>
              <w:t>(Групп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участников отношений</w:t>
            </w:r>
          </w:p>
        </w:tc>
      </w:tr>
      <w:tr w:rsidR="0037101D" w:rsidTr="00A832EA">
        <w:trPr>
          <w:trHeight w:val="192"/>
        </w:trPr>
        <w:tc>
          <w:tcPr>
            <w:tcW w:w="1667" w:type="pct"/>
            <w:vMerge w:val="restar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предпринимательства, осуществляющие деятельность в сфере туризма</w:t>
            </w:r>
          </w:p>
        </w:tc>
        <w:tc>
          <w:tcPr>
            <w:tcW w:w="1667" w:type="pc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-получение субсидии</w:t>
            </w:r>
          </w:p>
        </w:tc>
        <w:tc>
          <w:tcPr>
            <w:tcW w:w="1666" w:type="pc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Доходы в размере до 3 млн. рублей</w:t>
            </w: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6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6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5110E" w:rsidRPr="006E4095" w:rsidRDefault="00770DF5" w:rsidP="00770DF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12. </w:t>
      </w:r>
      <w:r w:rsidR="006E4095" w:rsidRPr="006E4095">
        <w:rPr>
          <w:rFonts w:ascii="Times New Roman" w:hAnsi="Times New Roman" w:cs="Times New Roman"/>
          <w:sz w:val="28"/>
          <w:szCs w:val="28"/>
        </w:rPr>
        <w:t>Информация об отмене обязанностей, запретов или ограничений для субъектов предпринимательской и инвестиционной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7"/>
        <w:gridCol w:w="4162"/>
        <w:gridCol w:w="4895"/>
      </w:tblGrid>
      <w:tr w:rsidR="001901A2" w:rsidTr="00043567">
        <w:tc>
          <w:tcPr>
            <w:tcW w:w="2516" w:type="pct"/>
            <w:gridSpan w:val="2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отменяемых обязанностей, запретов или ограничений</w:t>
            </w:r>
          </w:p>
        </w:tc>
        <w:tc>
          <w:tcPr>
            <w:tcW w:w="2484" w:type="pct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и оценка затрат на выполнение отменяемых обязанностей, запретов или ограничений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6FB" w:rsidTr="00043567">
        <w:tc>
          <w:tcPr>
            <w:tcW w:w="404" w:type="pct"/>
          </w:tcPr>
          <w:p w:rsidR="00BD36FB" w:rsidRPr="00F53F88" w:rsidRDefault="00BD36FB" w:rsidP="00BD36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12.3.</w:t>
            </w:r>
          </w:p>
        </w:tc>
        <w:tc>
          <w:tcPr>
            <w:tcW w:w="4596" w:type="pct"/>
            <w:gridSpan w:val="2"/>
          </w:tcPr>
          <w:p w:rsidR="00BD36FB" w:rsidRDefault="00BD36FB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F88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в котором содержатся отменяемые обяза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нности, запреты или ограничения:</w:t>
            </w:r>
          </w:p>
          <w:p w:rsidR="006E4095" w:rsidRDefault="00D9047A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36FB" w:rsidRPr="006E4095" w:rsidRDefault="00BD36FB" w:rsidP="00BD3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891221" w:rsidRPr="006E4095" w:rsidRDefault="00891221" w:rsidP="0089122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13. </w:t>
      </w:r>
      <w:r w:rsidR="006E4095" w:rsidRPr="006E4095">
        <w:rPr>
          <w:rFonts w:ascii="Times New Roman" w:hAnsi="Times New Roman" w:cs="Times New Roman"/>
          <w:sz w:val="28"/>
          <w:szCs w:val="28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цели рег</w:t>
      </w:r>
      <w:r w:rsidR="006E4095">
        <w:rPr>
          <w:rFonts w:ascii="Times New Roman" w:hAnsi="Times New Roman" w:cs="Times New Roman"/>
          <w:sz w:val="28"/>
          <w:szCs w:val="28"/>
        </w:rPr>
        <w:t>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3"/>
        <w:gridCol w:w="1717"/>
        <w:gridCol w:w="2448"/>
        <w:gridCol w:w="2448"/>
        <w:gridCol w:w="2448"/>
      </w:tblGrid>
      <w:tr w:rsidR="0085648D" w:rsidTr="00043567">
        <w:tc>
          <w:tcPr>
            <w:tcW w:w="1274" w:type="pct"/>
            <w:gridSpan w:val="2"/>
          </w:tcPr>
          <w:p w:rsidR="0085648D" w:rsidRPr="00903A82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1242" w:type="pct"/>
          </w:tcPr>
          <w:p w:rsidR="0085648D" w:rsidRPr="006E4095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A419BD" w:rsidRPr="006E4095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Оценки вероятности наступления рисков</w:t>
            </w:r>
          </w:p>
        </w:tc>
        <w:tc>
          <w:tcPr>
            <w:tcW w:w="1242" w:type="pct"/>
          </w:tcPr>
          <w:p w:rsidR="0085648D" w:rsidRPr="00903A82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Методы контроля эффективности избранного способа достижения целей регулирования</w:t>
            </w:r>
          </w:p>
        </w:tc>
        <w:tc>
          <w:tcPr>
            <w:tcW w:w="1242" w:type="pct"/>
          </w:tcPr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13.4.</w:t>
            </w:r>
          </w:p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Степень контроля рисков</w:t>
            </w:r>
          </w:p>
          <w:p w:rsidR="0085648D" w:rsidRPr="00A419BD" w:rsidRDefault="0085648D" w:rsidP="00A419B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F38CB" w:rsidTr="00D9047A">
        <w:tc>
          <w:tcPr>
            <w:tcW w:w="403" w:type="pct"/>
          </w:tcPr>
          <w:p w:rsidR="00FF38CB" w:rsidRPr="00F53F88" w:rsidRDefault="00FF38CB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13.5.</w:t>
            </w:r>
          </w:p>
        </w:tc>
        <w:tc>
          <w:tcPr>
            <w:tcW w:w="4597" w:type="pct"/>
            <w:gridSpan w:val="4"/>
          </w:tcPr>
          <w:p w:rsidR="00FF38CB" w:rsidRDefault="0030395C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FF38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Pr="00070BCE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F38CB" w:rsidRDefault="00FF38C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7227A9" w:rsidRPr="006E4095" w:rsidRDefault="006E4095" w:rsidP="00A564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7227A9" w:rsidRPr="006E4095">
        <w:rPr>
          <w:rFonts w:ascii="Times New Roman" w:hAnsi="Times New Roman" w:cs="Times New Roman"/>
          <w:sz w:val="28"/>
          <w:szCs w:val="28"/>
        </w:rPr>
        <w:t xml:space="preserve">. </w:t>
      </w:r>
      <w:r w:rsidRPr="006E4095">
        <w:rPr>
          <w:rFonts w:ascii="Times New Roman" w:hAnsi="Times New Roman" w:cs="Times New Roman"/>
          <w:sz w:val="28"/>
          <w:szCs w:val="28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tbl>
      <w:tblPr>
        <w:tblStyle w:val="a3"/>
        <w:tblW w:w="5162" w:type="pct"/>
        <w:tblLayout w:type="fixed"/>
        <w:tblLook w:val="04A0" w:firstRow="1" w:lastRow="0" w:firstColumn="1" w:lastColumn="0" w:noHBand="0" w:noVBand="1"/>
      </w:tblPr>
      <w:tblGrid>
        <w:gridCol w:w="845"/>
        <w:gridCol w:w="1615"/>
        <w:gridCol w:w="1406"/>
        <w:gridCol w:w="210"/>
        <w:gridCol w:w="1868"/>
        <w:gridCol w:w="210"/>
        <w:gridCol w:w="1821"/>
        <w:gridCol w:w="208"/>
        <w:gridCol w:w="1913"/>
        <w:gridCol w:w="77"/>
      </w:tblGrid>
      <w:tr w:rsidR="00E50774" w:rsidTr="00D9047A">
        <w:trPr>
          <w:gridAfter w:val="1"/>
          <w:wAfter w:w="39" w:type="pct"/>
        </w:trPr>
        <w:tc>
          <w:tcPr>
            <w:tcW w:w="1210" w:type="pct"/>
            <w:gridSpan w:val="2"/>
          </w:tcPr>
          <w:p w:rsidR="00E50774" w:rsidRPr="007227A9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691" w:type="pct"/>
          </w:tcPr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Сроки мероприятий</w:t>
            </w:r>
          </w:p>
        </w:tc>
        <w:tc>
          <w:tcPr>
            <w:tcW w:w="1021" w:type="pct"/>
            <w:gridSpan w:val="2"/>
          </w:tcPr>
          <w:p w:rsidR="00E50774" w:rsidRPr="007227A9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998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14.4.</w:t>
            </w:r>
          </w:p>
          <w:p w:rsidR="00E50774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 финансирования</w:t>
            </w:r>
          </w:p>
        </w:tc>
        <w:tc>
          <w:tcPr>
            <w:tcW w:w="1042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14.5.</w:t>
            </w:r>
          </w:p>
          <w:p w:rsidR="00E50774" w:rsidRPr="00A419BD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 финансирования</w:t>
            </w: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26EAA" w:rsidRPr="00C97D92" w:rsidTr="00D9047A">
        <w:trPr>
          <w:gridAfter w:val="1"/>
          <w:wAfter w:w="39" w:type="pct"/>
          <w:trHeight w:val="1118"/>
        </w:trPr>
        <w:tc>
          <w:tcPr>
            <w:tcW w:w="416" w:type="pct"/>
          </w:tcPr>
          <w:p w:rsidR="00026EAA" w:rsidRDefault="00026EAA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14.6.</w:t>
            </w:r>
          </w:p>
        </w:tc>
        <w:tc>
          <w:tcPr>
            <w:tcW w:w="3503" w:type="pct"/>
            <w:gridSpan w:val="6"/>
          </w:tcPr>
          <w:p w:rsidR="00026EAA" w:rsidRPr="00360BE6" w:rsidRDefault="00026EAA" w:rsidP="003875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42" w:type="pct"/>
            <w:gridSpan w:val="2"/>
          </w:tcPr>
          <w:p w:rsidR="00026EAA" w:rsidRPr="00360B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A0D77" w:rsidRPr="006E4095" w:rsidRDefault="006E4095" w:rsidP="007A0D7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>15</w:t>
      </w:r>
      <w:r w:rsidR="007A0D77" w:rsidRPr="006E4095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7"/>
        <w:gridCol w:w="1604"/>
        <w:gridCol w:w="2278"/>
        <w:gridCol w:w="1622"/>
        <w:gridCol w:w="1084"/>
        <w:gridCol w:w="2469"/>
      </w:tblGrid>
      <w:tr w:rsidR="007A0D77" w:rsidTr="00043567">
        <w:tc>
          <w:tcPr>
            <w:tcW w:w="1218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7A0D77" w:rsidRPr="00A419BD" w:rsidRDefault="00BD5C91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156" w:type="pct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A0D77" w:rsidRPr="007A0D77" w:rsidRDefault="00BD5C9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373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A0D77" w:rsidRPr="00A419BD" w:rsidRDefault="007E19D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1253" w:type="pct"/>
          </w:tcPr>
          <w:p w:rsid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7A0D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7A0D77" w:rsidRPr="00A419BD" w:rsidRDefault="007E19D3" w:rsidP="007E19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Способы расчета индикативных показателей</w:t>
            </w: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D9047A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15.5.</w:t>
            </w:r>
          </w:p>
        </w:tc>
        <w:tc>
          <w:tcPr>
            <w:tcW w:w="4596" w:type="pct"/>
            <w:gridSpan w:val="5"/>
          </w:tcPr>
          <w:p w:rsidR="00CB1AE3" w:rsidRDefault="00CB25B4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5B4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</w:t>
            </w:r>
            <w:r w:rsidR="00CB1A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517A0" w:rsidTr="00043567">
        <w:tc>
          <w:tcPr>
            <w:tcW w:w="404" w:type="pct"/>
          </w:tcPr>
          <w:p w:rsidR="000517A0" w:rsidRPr="00F53F88" w:rsidRDefault="000517A0" w:rsidP="00CB1AE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15.6.</w:t>
            </w:r>
          </w:p>
        </w:tc>
        <w:tc>
          <w:tcPr>
            <w:tcW w:w="2793" w:type="pct"/>
            <w:gridSpan w:val="3"/>
          </w:tcPr>
          <w:p w:rsidR="000517A0" w:rsidRDefault="00E60E58" w:rsidP="00E60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E58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год, млн. руб.):</w:t>
            </w:r>
          </w:p>
        </w:tc>
        <w:tc>
          <w:tcPr>
            <w:tcW w:w="1803" w:type="pct"/>
            <w:gridSpan w:val="2"/>
          </w:tcPr>
          <w:p w:rsidR="000517A0" w:rsidRPr="007E7B7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15.7.</w:t>
            </w:r>
          </w:p>
        </w:tc>
        <w:tc>
          <w:tcPr>
            <w:tcW w:w="4596" w:type="pct"/>
            <w:gridSpan w:val="5"/>
          </w:tcPr>
          <w:p w:rsidR="00CB1AE3" w:rsidRDefault="008A1083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85764" w:rsidRPr="006E4095" w:rsidRDefault="00BB1753" w:rsidP="00F85764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16.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Предполагаемая дата вступления в силу проекта нормативного правового акта, необходимость установления переходных положений </w:t>
      </w:r>
      <w:r w:rsidR="006E40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E4095" w:rsidRPr="006E4095">
        <w:rPr>
          <w:rFonts w:ascii="Times New Roman" w:hAnsi="Times New Roman" w:cs="Times New Roman"/>
          <w:sz w:val="28"/>
          <w:szCs w:val="28"/>
        </w:rPr>
        <w:t>(переходного периода), а также правового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034"/>
        <w:gridCol w:w="776"/>
        <w:gridCol w:w="504"/>
        <w:gridCol w:w="3764"/>
      </w:tblGrid>
      <w:tr w:rsidR="00583BE6" w:rsidTr="00A56405">
        <w:tc>
          <w:tcPr>
            <w:tcW w:w="371" w:type="pct"/>
          </w:tcPr>
          <w:p w:rsidR="00583BE6" w:rsidRPr="006E4095" w:rsidRDefault="00583BE6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845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Предполагаемая дата вступления в силу проекта </w:t>
            </w:r>
            <w:r w:rsidR="006E4095"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  <w:tc>
          <w:tcPr>
            <w:tcW w:w="1925" w:type="pct"/>
          </w:tcPr>
          <w:p w:rsidR="00583BE6" w:rsidRPr="006E4095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12 июля 2017 года</w:t>
            </w:r>
          </w:p>
        </w:tc>
      </w:tr>
      <w:tr w:rsidR="00864312" w:rsidTr="00A56405">
        <w:tc>
          <w:tcPr>
            <w:tcW w:w="371" w:type="pct"/>
          </w:tcPr>
          <w:p w:rsidR="00864312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062" w:type="pct"/>
          </w:tcPr>
          <w:p w:rsidR="00D241D6" w:rsidRDefault="00D241D6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6E4095" w:rsidRDefault="00D9047A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D24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D241D6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есть / нет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371" w:type="pct"/>
          </w:tcPr>
          <w:p w:rsidR="00864312" w:rsidRPr="00864312" w:rsidRDefault="00864312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16.3.</w:t>
            </w:r>
          </w:p>
        </w:tc>
        <w:tc>
          <w:tcPr>
            <w:tcW w:w="2196" w:type="pct"/>
            <w:gridSpan w:val="2"/>
          </w:tcPr>
          <w:p w:rsidR="00842B4E" w:rsidRDefault="00B66DC4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6E4095" w:rsidRDefault="00D9047A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4312" w:rsidRDefault="00842B4E" w:rsidP="0084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193A7B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 необходимости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Цель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для проведения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субъектов Российской Федерации, на территориях которых проводится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Индикативные показатели, в соответствии с которыми проводится оценка достижения заявленных целей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38753F" w:rsidRDefault="0038753F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56B" w:rsidRPr="00043567" w:rsidRDefault="006063F9" w:rsidP="009D556B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t xml:space="preserve">17. </w:t>
      </w:r>
      <w:r w:rsidR="00043567" w:rsidRPr="00043567">
        <w:rPr>
          <w:rFonts w:ascii="Times New Roman" w:hAnsi="Times New Roman" w:cs="Times New Roman"/>
          <w:sz w:val="28"/>
          <w:szCs w:val="28"/>
        </w:rPr>
        <w:t>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646"/>
        <w:gridCol w:w="7432"/>
      </w:tblGrid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http://regulation.kamgov.ru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043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регулирующим органом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принимались предложения в связи с размещением уведомления о подготовке проекта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D9047A" w:rsidP="00147D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13.06.2017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677A82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22E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F774D" w:rsidRPr="00043567" w:rsidRDefault="00043567" w:rsidP="00FF774D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t>18</w:t>
      </w:r>
      <w:r w:rsidR="001A47DC" w:rsidRPr="00043567">
        <w:rPr>
          <w:rFonts w:ascii="Times New Roman" w:hAnsi="Times New Roman" w:cs="Times New Roman"/>
          <w:sz w:val="28"/>
          <w:szCs w:val="28"/>
        </w:rPr>
        <w:t xml:space="preserve">. </w:t>
      </w:r>
      <w:r w:rsidRPr="00043567">
        <w:rPr>
          <w:rFonts w:ascii="Times New Roman" w:hAnsi="Times New Roman" w:cs="Times New Roman"/>
          <w:sz w:val="28"/>
          <w:szCs w:val="28"/>
        </w:rPr>
        <w:t>Иные сведения, которые, по мнению регулирующего органа,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9060"/>
      </w:tblGrid>
      <w:tr w:rsidR="00FF774D" w:rsidTr="00043567">
        <w:tc>
          <w:tcPr>
            <w:tcW w:w="403" w:type="pct"/>
          </w:tcPr>
          <w:p w:rsidR="00FF774D" w:rsidRDefault="00043567" w:rsidP="00781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FF774D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 xml:space="preserve">Иные необходимые, по мнению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F774D" w:rsidRDefault="00FF774D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810F20" w:rsidTr="00043567">
        <w:tc>
          <w:tcPr>
            <w:tcW w:w="403" w:type="pct"/>
          </w:tcPr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810F20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Pr="005B51C0" w:rsidRDefault="00043567" w:rsidP="0004356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B51C0">
        <w:rPr>
          <w:rFonts w:ascii="Times New Roman" w:hAnsi="Times New Roman" w:cs="Times New Roman"/>
          <w:sz w:val="28"/>
          <w:szCs w:val="28"/>
        </w:rPr>
        <w:t>. Сведения о проведении публичного обсуждения проекта нормативного правового акта, сроках его проведения, исполнительных органов государственной власти Камчатского края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1650"/>
        <w:gridCol w:w="7410"/>
      </w:tblGrid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Полный электронный адрес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 в информационно-телекоммуникационной сети «Интернет»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http://regulation.kamgov.ru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 w:val="restar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7" w:type="pct"/>
            <w:gridSpan w:val="2"/>
          </w:tcPr>
          <w:p w:rsidR="00043567" w:rsidRPr="00677A82" w:rsidRDefault="00043567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регулирующим органом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 принимались предложения в связи проведением публичного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13.06.2017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Pr="001A30BF" w:rsidRDefault="00043567" w:rsidP="004D4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нормативного правового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Default="00043567" w:rsidP="000435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7"/>
        <w:gridCol w:w="2404"/>
        <w:gridCol w:w="2243"/>
      </w:tblGrid>
      <w:tr w:rsidR="00043567" w:rsidTr="004D40AF">
        <w:tc>
          <w:tcPr>
            <w:tcW w:w="2642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F1B3C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регулирующего органа </w:t>
            </w:r>
          </w:p>
          <w:p w:rsidR="00043567" w:rsidRPr="0089208D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Руководитель Агентства инвестиций и предпринимательства Камчатского края  О. В. Герасимова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инициалы, фамилия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13.06.2017</w:t>
            </w: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043567" w:rsidRPr="002D38F5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4B04" w:rsidRDefault="003D4B04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31C" w:rsidRDefault="00B8031C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6946" w:rsidRDefault="002D6946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D6946" w:rsidSect="00A046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D22" w:rsidRDefault="00C86D22" w:rsidP="00EA7CC1">
      <w:pPr>
        <w:spacing w:after="0" w:line="240" w:lineRule="auto"/>
      </w:pPr>
      <w:r>
        <w:separator/>
      </w:r>
    </w:p>
  </w:endnote>
  <w:endnote w:type="continuationSeparator" w:id="0">
    <w:p w:rsidR="00C86D22" w:rsidRDefault="00C86D22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D22" w:rsidRDefault="00C86D22" w:rsidP="00EA7CC1">
      <w:pPr>
        <w:spacing w:after="0" w:line="240" w:lineRule="auto"/>
      </w:pPr>
      <w:r>
        <w:separator/>
      </w:r>
    </w:p>
  </w:footnote>
  <w:footnote w:type="continuationSeparator" w:id="0">
    <w:p w:rsidR="00C86D22" w:rsidRDefault="00C86D22" w:rsidP="00EA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01BF0"/>
    <w:rsid w:val="00016EE4"/>
    <w:rsid w:val="00026EAA"/>
    <w:rsid w:val="00043567"/>
    <w:rsid w:val="0004601C"/>
    <w:rsid w:val="0005167F"/>
    <w:rsid w:val="000517A0"/>
    <w:rsid w:val="00052468"/>
    <w:rsid w:val="00067531"/>
    <w:rsid w:val="00070BCE"/>
    <w:rsid w:val="00083079"/>
    <w:rsid w:val="00086B68"/>
    <w:rsid w:val="00091128"/>
    <w:rsid w:val="000A0996"/>
    <w:rsid w:val="000A5E0C"/>
    <w:rsid w:val="000B0F0B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12232"/>
    <w:rsid w:val="00122467"/>
    <w:rsid w:val="00122E8B"/>
    <w:rsid w:val="00130589"/>
    <w:rsid w:val="00135D57"/>
    <w:rsid w:val="0014490D"/>
    <w:rsid w:val="00147D03"/>
    <w:rsid w:val="001701AA"/>
    <w:rsid w:val="00177425"/>
    <w:rsid w:val="001901A2"/>
    <w:rsid w:val="00193A7B"/>
    <w:rsid w:val="00193B33"/>
    <w:rsid w:val="00196A63"/>
    <w:rsid w:val="001A47DC"/>
    <w:rsid w:val="001A71E6"/>
    <w:rsid w:val="001B27D8"/>
    <w:rsid w:val="001B2D3A"/>
    <w:rsid w:val="001B2EBA"/>
    <w:rsid w:val="001C1530"/>
    <w:rsid w:val="001C482E"/>
    <w:rsid w:val="001C4F41"/>
    <w:rsid w:val="001D1C05"/>
    <w:rsid w:val="001D2467"/>
    <w:rsid w:val="001D3F35"/>
    <w:rsid w:val="001F3A99"/>
    <w:rsid w:val="00200339"/>
    <w:rsid w:val="0020278C"/>
    <w:rsid w:val="00224583"/>
    <w:rsid w:val="00232741"/>
    <w:rsid w:val="00242AB0"/>
    <w:rsid w:val="0025067A"/>
    <w:rsid w:val="00253EAD"/>
    <w:rsid w:val="00260889"/>
    <w:rsid w:val="0027040D"/>
    <w:rsid w:val="002909FB"/>
    <w:rsid w:val="002C6215"/>
    <w:rsid w:val="002D38F5"/>
    <w:rsid w:val="002D6946"/>
    <w:rsid w:val="002E36DB"/>
    <w:rsid w:val="002F2EC6"/>
    <w:rsid w:val="002F7EEC"/>
    <w:rsid w:val="0030395C"/>
    <w:rsid w:val="00312C9E"/>
    <w:rsid w:val="00317FD7"/>
    <w:rsid w:val="0032181E"/>
    <w:rsid w:val="003319D0"/>
    <w:rsid w:val="00344A57"/>
    <w:rsid w:val="003467FE"/>
    <w:rsid w:val="00360BE6"/>
    <w:rsid w:val="00366A67"/>
    <w:rsid w:val="0037101D"/>
    <w:rsid w:val="003764D7"/>
    <w:rsid w:val="00384CAC"/>
    <w:rsid w:val="00385B74"/>
    <w:rsid w:val="0038753F"/>
    <w:rsid w:val="0039010E"/>
    <w:rsid w:val="0039529B"/>
    <w:rsid w:val="003A11BE"/>
    <w:rsid w:val="003D4B04"/>
    <w:rsid w:val="003D7356"/>
    <w:rsid w:val="003F05E6"/>
    <w:rsid w:val="003F1285"/>
    <w:rsid w:val="0040069A"/>
    <w:rsid w:val="00405D3E"/>
    <w:rsid w:val="004073BB"/>
    <w:rsid w:val="004129F9"/>
    <w:rsid w:val="00420825"/>
    <w:rsid w:val="004209A3"/>
    <w:rsid w:val="00432398"/>
    <w:rsid w:val="0043497F"/>
    <w:rsid w:val="004523AA"/>
    <w:rsid w:val="00454001"/>
    <w:rsid w:val="00460F7A"/>
    <w:rsid w:val="00464DC7"/>
    <w:rsid w:val="00466BB9"/>
    <w:rsid w:val="00467996"/>
    <w:rsid w:val="00471D4A"/>
    <w:rsid w:val="00473026"/>
    <w:rsid w:val="00486E0C"/>
    <w:rsid w:val="00493696"/>
    <w:rsid w:val="00497163"/>
    <w:rsid w:val="004B0752"/>
    <w:rsid w:val="004B1E9F"/>
    <w:rsid w:val="004C6292"/>
    <w:rsid w:val="004D369A"/>
    <w:rsid w:val="004D40AF"/>
    <w:rsid w:val="00500365"/>
    <w:rsid w:val="00503DBC"/>
    <w:rsid w:val="0055456B"/>
    <w:rsid w:val="00556780"/>
    <w:rsid w:val="005647D0"/>
    <w:rsid w:val="00567385"/>
    <w:rsid w:val="005704E6"/>
    <w:rsid w:val="0057574B"/>
    <w:rsid w:val="00583BE6"/>
    <w:rsid w:val="0059058F"/>
    <w:rsid w:val="005B6FF3"/>
    <w:rsid w:val="005B7270"/>
    <w:rsid w:val="005C3AB9"/>
    <w:rsid w:val="005C4985"/>
    <w:rsid w:val="006007BA"/>
    <w:rsid w:val="0060147B"/>
    <w:rsid w:val="006063F9"/>
    <w:rsid w:val="00607FB1"/>
    <w:rsid w:val="00610E87"/>
    <w:rsid w:val="00614290"/>
    <w:rsid w:val="00614BC2"/>
    <w:rsid w:val="00622601"/>
    <w:rsid w:val="006264E3"/>
    <w:rsid w:val="006269E8"/>
    <w:rsid w:val="00631B46"/>
    <w:rsid w:val="00634039"/>
    <w:rsid w:val="00640EEB"/>
    <w:rsid w:val="00645871"/>
    <w:rsid w:val="006535E0"/>
    <w:rsid w:val="00664D22"/>
    <w:rsid w:val="00677A82"/>
    <w:rsid w:val="006862D4"/>
    <w:rsid w:val="00695DAA"/>
    <w:rsid w:val="006960E3"/>
    <w:rsid w:val="006B2A6F"/>
    <w:rsid w:val="006B7124"/>
    <w:rsid w:val="006C1695"/>
    <w:rsid w:val="006C5A81"/>
    <w:rsid w:val="006E4095"/>
    <w:rsid w:val="006E6500"/>
    <w:rsid w:val="006E75DE"/>
    <w:rsid w:val="006F5DC5"/>
    <w:rsid w:val="007004B7"/>
    <w:rsid w:val="00700A1D"/>
    <w:rsid w:val="007109BD"/>
    <w:rsid w:val="00714902"/>
    <w:rsid w:val="0072279F"/>
    <w:rsid w:val="007227A9"/>
    <w:rsid w:val="00727857"/>
    <w:rsid w:val="007652BA"/>
    <w:rsid w:val="00767B87"/>
    <w:rsid w:val="00770DF5"/>
    <w:rsid w:val="0077190A"/>
    <w:rsid w:val="00781C2C"/>
    <w:rsid w:val="007837B6"/>
    <w:rsid w:val="007848DD"/>
    <w:rsid w:val="007A0D77"/>
    <w:rsid w:val="007C4424"/>
    <w:rsid w:val="007D0451"/>
    <w:rsid w:val="007E19D3"/>
    <w:rsid w:val="007E1F9A"/>
    <w:rsid w:val="007E3921"/>
    <w:rsid w:val="007E7B79"/>
    <w:rsid w:val="007F20FC"/>
    <w:rsid w:val="007F35A2"/>
    <w:rsid w:val="0080608F"/>
    <w:rsid w:val="00810F20"/>
    <w:rsid w:val="00811DBC"/>
    <w:rsid w:val="00823A56"/>
    <w:rsid w:val="008325D9"/>
    <w:rsid w:val="0083358C"/>
    <w:rsid w:val="00833E89"/>
    <w:rsid w:val="00836725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578D4"/>
    <w:rsid w:val="00960706"/>
    <w:rsid w:val="00970A33"/>
    <w:rsid w:val="00976C6C"/>
    <w:rsid w:val="009A3357"/>
    <w:rsid w:val="009A7730"/>
    <w:rsid w:val="009C68E0"/>
    <w:rsid w:val="009D19DD"/>
    <w:rsid w:val="009D556B"/>
    <w:rsid w:val="009F6320"/>
    <w:rsid w:val="00A039A7"/>
    <w:rsid w:val="00A03ACD"/>
    <w:rsid w:val="00A046E5"/>
    <w:rsid w:val="00A07E45"/>
    <w:rsid w:val="00A15AB1"/>
    <w:rsid w:val="00A335AF"/>
    <w:rsid w:val="00A37A7C"/>
    <w:rsid w:val="00A37BEF"/>
    <w:rsid w:val="00A419BD"/>
    <w:rsid w:val="00A43731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89D"/>
    <w:rsid w:val="00B50ADC"/>
    <w:rsid w:val="00B66DC4"/>
    <w:rsid w:val="00B8031C"/>
    <w:rsid w:val="00B83F21"/>
    <w:rsid w:val="00B8497B"/>
    <w:rsid w:val="00B97069"/>
    <w:rsid w:val="00BB1602"/>
    <w:rsid w:val="00BB1753"/>
    <w:rsid w:val="00BB2E8D"/>
    <w:rsid w:val="00BD36FB"/>
    <w:rsid w:val="00BD5C91"/>
    <w:rsid w:val="00C031E5"/>
    <w:rsid w:val="00C23AF8"/>
    <w:rsid w:val="00C23E8D"/>
    <w:rsid w:val="00C36AE9"/>
    <w:rsid w:val="00C37871"/>
    <w:rsid w:val="00C47EB9"/>
    <w:rsid w:val="00C5033F"/>
    <w:rsid w:val="00C56C8E"/>
    <w:rsid w:val="00C60C3D"/>
    <w:rsid w:val="00C61463"/>
    <w:rsid w:val="00C72559"/>
    <w:rsid w:val="00C767C8"/>
    <w:rsid w:val="00C77C42"/>
    <w:rsid w:val="00C80154"/>
    <w:rsid w:val="00C86D22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E6930"/>
    <w:rsid w:val="00CF19AA"/>
    <w:rsid w:val="00CF3551"/>
    <w:rsid w:val="00CF3BAE"/>
    <w:rsid w:val="00D02AB9"/>
    <w:rsid w:val="00D111E9"/>
    <w:rsid w:val="00D11D17"/>
    <w:rsid w:val="00D13298"/>
    <w:rsid w:val="00D21DBD"/>
    <w:rsid w:val="00D241D6"/>
    <w:rsid w:val="00D26176"/>
    <w:rsid w:val="00D4186E"/>
    <w:rsid w:val="00D5110E"/>
    <w:rsid w:val="00D64297"/>
    <w:rsid w:val="00D85106"/>
    <w:rsid w:val="00D87D08"/>
    <w:rsid w:val="00D9047A"/>
    <w:rsid w:val="00DA0635"/>
    <w:rsid w:val="00DA3AB5"/>
    <w:rsid w:val="00DA41DE"/>
    <w:rsid w:val="00DB620F"/>
    <w:rsid w:val="00DC1DC5"/>
    <w:rsid w:val="00DC45EC"/>
    <w:rsid w:val="00DD2469"/>
    <w:rsid w:val="00DD2BC6"/>
    <w:rsid w:val="00DD7554"/>
    <w:rsid w:val="00DE14CD"/>
    <w:rsid w:val="00DE15A4"/>
    <w:rsid w:val="00DE312E"/>
    <w:rsid w:val="00E23A11"/>
    <w:rsid w:val="00E2558A"/>
    <w:rsid w:val="00E316A9"/>
    <w:rsid w:val="00E31B2D"/>
    <w:rsid w:val="00E321DE"/>
    <w:rsid w:val="00E327F0"/>
    <w:rsid w:val="00E37259"/>
    <w:rsid w:val="00E375B3"/>
    <w:rsid w:val="00E50774"/>
    <w:rsid w:val="00E53F95"/>
    <w:rsid w:val="00E57FA6"/>
    <w:rsid w:val="00E60E58"/>
    <w:rsid w:val="00E74ADB"/>
    <w:rsid w:val="00E77370"/>
    <w:rsid w:val="00E915C2"/>
    <w:rsid w:val="00E91E46"/>
    <w:rsid w:val="00EA3BEA"/>
    <w:rsid w:val="00EA7CC1"/>
    <w:rsid w:val="00EB09E1"/>
    <w:rsid w:val="00EB71DD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3F88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B5C56"/>
    <w:rsid w:val="00FC5866"/>
    <w:rsid w:val="00FD3A27"/>
    <w:rsid w:val="00FE4EBA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F06B8-995F-406A-B6E6-E1C40BF1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paragraph" w:customStyle="1" w:styleId="ConsPlusNormal">
    <w:name w:val="ConsPlusNormal"/>
    <w:rsid w:val="002506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87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87D4-491D-4C1E-95B3-B6A9AD5F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Мариняк</dc:creator>
  <cp:keywords/>
  <dc:description/>
  <cp:lastModifiedBy>Лапицкая Виктория Валерьевна</cp:lastModifiedBy>
  <cp:revision>3</cp:revision>
  <cp:lastPrinted>2016-08-14T22:10:00Z</cp:lastPrinted>
  <dcterms:created xsi:type="dcterms:W3CDTF">2017-06-14T22:20:00Z</dcterms:created>
  <dcterms:modified xsi:type="dcterms:W3CDTF">2017-06-14T22:20:00Z</dcterms:modified>
</cp:coreProperties>
</file>