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6E00E9" w:rsidRDefault="001F3F2B" w:rsidP="001F3F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proofErr w:type="gramStart"/>
      <w:r w:rsidRPr="006E00E9">
        <w:rPr>
          <w:sz w:val="28"/>
          <w:szCs w:val="28"/>
        </w:rPr>
        <w:t>Настоящим Агентство инвестиций и предпринимательства Камчатского края уведомляет о проведении публичных консультаций по проекту Закона Камчатского края «О внесении изменений в статьи 3 и 4 Закона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  <w:r w:rsidR="00CB2107" w:rsidRPr="006E00E9">
        <w:rPr>
          <w:sz w:val="28"/>
          <w:szCs w:val="28"/>
        </w:rPr>
        <w:t xml:space="preserve">  </w:t>
      </w:r>
      <w:r w:rsidR="001034D9" w:rsidRPr="006E00E9">
        <w:rPr>
          <w:sz w:val="28"/>
          <w:szCs w:val="28"/>
        </w:rPr>
        <w:t>(далее – проект</w:t>
      </w:r>
      <w:proofErr w:type="gramEnd"/>
      <w:r w:rsidR="001034D9" w:rsidRPr="006E00E9">
        <w:rPr>
          <w:sz w:val="28"/>
          <w:szCs w:val="28"/>
        </w:rPr>
        <w:t xml:space="preserve"> </w:t>
      </w:r>
      <w:r w:rsidR="003E48A1" w:rsidRPr="006E00E9">
        <w:rPr>
          <w:sz w:val="28"/>
          <w:szCs w:val="28"/>
        </w:rPr>
        <w:t>закона</w:t>
      </w:r>
      <w:r w:rsidR="001034D9" w:rsidRPr="006E00E9">
        <w:rPr>
          <w:sz w:val="28"/>
          <w:szCs w:val="28"/>
        </w:rPr>
        <w:t>).</w:t>
      </w:r>
    </w:p>
    <w:p w:rsidR="00796804" w:rsidRPr="006E00E9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>Срок пров</w:t>
      </w:r>
      <w:r w:rsidR="00F259C0" w:rsidRPr="006E00E9">
        <w:rPr>
          <w:sz w:val="28"/>
          <w:szCs w:val="28"/>
        </w:rPr>
        <w:t>едения публичных консультаций:</w:t>
      </w:r>
      <w:r w:rsidR="00EC33A4" w:rsidRPr="006E00E9">
        <w:rPr>
          <w:sz w:val="28"/>
          <w:szCs w:val="28"/>
        </w:rPr>
        <w:t xml:space="preserve"> с</w:t>
      </w:r>
      <w:r w:rsidR="00F259C0" w:rsidRPr="006E00E9">
        <w:rPr>
          <w:sz w:val="28"/>
          <w:szCs w:val="28"/>
        </w:rPr>
        <w:t xml:space="preserve"> </w:t>
      </w:r>
      <w:r w:rsidR="001F3F2B" w:rsidRPr="006E00E9">
        <w:rPr>
          <w:sz w:val="28"/>
          <w:szCs w:val="28"/>
        </w:rPr>
        <w:t>20.05</w:t>
      </w:r>
      <w:r w:rsidR="002F2F0A" w:rsidRPr="006E00E9">
        <w:rPr>
          <w:sz w:val="28"/>
          <w:szCs w:val="28"/>
        </w:rPr>
        <w:t>.</w:t>
      </w:r>
      <w:r w:rsidR="001F3F2B" w:rsidRPr="006E00E9">
        <w:rPr>
          <w:sz w:val="28"/>
          <w:szCs w:val="28"/>
        </w:rPr>
        <w:t>2016</w:t>
      </w:r>
      <w:r w:rsidR="00CB2107" w:rsidRPr="006E00E9">
        <w:rPr>
          <w:sz w:val="28"/>
          <w:szCs w:val="28"/>
        </w:rPr>
        <w:t xml:space="preserve"> по </w:t>
      </w:r>
      <w:r w:rsidR="001F3F2B" w:rsidRPr="006E00E9">
        <w:rPr>
          <w:sz w:val="28"/>
          <w:szCs w:val="28"/>
        </w:rPr>
        <w:t>29.0</w:t>
      </w:r>
      <w:r w:rsidR="00C87253" w:rsidRPr="00C87253">
        <w:rPr>
          <w:sz w:val="28"/>
          <w:szCs w:val="28"/>
        </w:rPr>
        <w:t>5</w:t>
      </w:r>
      <w:bookmarkStart w:id="0" w:name="_GoBack"/>
      <w:bookmarkEnd w:id="0"/>
      <w:r w:rsidR="002F2F0A" w:rsidRPr="006E00E9">
        <w:rPr>
          <w:sz w:val="28"/>
          <w:szCs w:val="28"/>
        </w:rPr>
        <w:t>.</w:t>
      </w:r>
      <w:r w:rsidR="001F3F2B" w:rsidRPr="006E00E9">
        <w:rPr>
          <w:sz w:val="28"/>
          <w:szCs w:val="28"/>
        </w:rPr>
        <w:t>2016.</w:t>
      </w:r>
    </w:p>
    <w:p w:rsidR="00796804" w:rsidRPr="006E00E9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 xml:space="preserve">Способ направления ответов: направление по электронной почте на адрес  </w:t>
      </w:r>
      <w:hyperlink r:id="rId6" w:history="1">
        <w:r w:rsidR="001F3F2B" w:rsidRPr="006E00E9">
          <w:rPr>
            <w:rStyle w:val="a3"/>
            <w:sz w:val="28"/>
            <w:szCs w:val="28"/>
            <w:lang w:val="en-US"/>
          </w:rPr>
          <w:t>ButenkoDE</w:t>
        </w:r>
        <w:r w:rsidR="001F3F2B" w:rsidRPr="006E00E9">
          <w:rPr>
            <w:rStyle w:val="a3"/>
            <w:sz w:val="28"/>
            <w:szCs w:val="28"/>
          </w:rPr>
          <w:t>@</w:t>
        </w:r>
        <w:r w:rsidR="001F3F2B" w:rsidRPr="006E00E9">
          <w:rPr>
            <w:rStyle w:val="a3"/>
            <w:sz w:val="28"/>
            <w:szCs w:val="28"/>
            <w:lang w:val="en-US"/>
          </w:rPr>
          <w:t>kamgov</w:t>
        </w:r>
        <w:r w:rsidR="001F3F2B" w:rsidRPr="006E00E9">
          <w:rPr>
            <w:rStyle w:val="a3"/>
            <w:sz w:val="28"/>
            <w:szCs w:val="28"/>
          </w:rPr>
          <w:t>.</w:t>
        </w:r>
        <w:proofErr w:type="spellStart"/>
        <w:r w:rsidR="001F3F2B" w:rsidRPr="006E00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068ED" w:rsidRPr="006E00E9">
        <w:rPr>
          <w:sz w:val="28"/>
          <w:szCs w:val="28"/>
        </w:rPr>
        <w:t xml:space="preserve"> </w:t>
      </w:r>
      <w:r w:rsidRPr="006E00E9">
        <w:rPr>
          <w:sz w:val="28"/>
          <w:szCs w:val="28"/>
        </w:rPr>
        <w:t>в виде прикрепленного файла, составле</w:t>
      </w:r>
      <w:r w:rsidR="00586213" w:rsidRPr="006E00E9">
        <w:rPr>
          <w:sz w:val="28"/>
          <w:szCs w:val="28"/>
        </w:rPr>
        <w:t>нного (заполненного) по прилагаемой форме.</w:t>
      </w:r>
      <w:r w:rsidR="00586213" w:rsidRPr="006E00E9">
        <w:rPr>
          <w:sz w:val="28"/>
          <w:szCs w:val="28"/>
          <w:vertAlign w:val="superscript"/>
        </w:rPr>
        <w:t xml:space="preserve"> </w:t>
      </w:r>
    </w:p>
    <w:p w:rsidR="00796804" w:rsidRPr="006E00E9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 xml:space="preserve">Контактное лицо: </w:t>
      </w:r>
      <w:r w:rsidR="001F3F2B" w:rsidRPr="006E00E9">
        <w:rPr>
          <w:sz w:val="28"/>
          <w:szCs w:val="28"/>
        </w:rPr>
        <w:t>Бутенко Дмитрий Евгеньевич</w:t>
      </w:r>
      <w:r w:rsidR="003068ED" w:rsidRPr="006E00E9">
        <w:rPr>
          <w:sz w:val="28"/>
          <w:szCs w:val="28"/>
        </w:rPr>
        <w:t xml:space="preserve">, </w:t>
      </w:r>
      <w:r w:rsidR="001F3F2B" w:rsidRPr="006E00E9">
        <w:rPr>
          <w:sz w:val="28"/>
          <w:szCs w:val="28"/>
        </w:rPr>
        <w:t>специалист первой категории</w:t>
      </w:r>
      <w:r w:rsidR="001679FD" w:rsidRPr="006E00E9">
        <w:rPr>
          <w:sz w:val="28"/>
          <w:szCs w:val="28"/>
        </w:rPr>
        <w:t xml:space="preserve"> отдела </w:t>
      </w:r>
      <w:r w:rsidR="001F3F2B" w:rsidRPr="006E00E9">
        <w:rPr>
          <w:sz w:val="28"/>
          <w:szCs w:val="28"/>
        </w:rPr>
        <w:t>инвестиционной политики</w:t>
      </w:r>
      <w:r w:rsidR="001679FD" w:rsidRPr="006E00E9">
        <w:rPr>
          <w:sz w:val="28"/>
          <w:szCs w:val="28"/>
        </w:rPr>
        <w:t xml:space="preserve"> </w:t>
      </w:r>
      <w:r w:rsidR="001F3F2B" w:rsidRPr="006E00E9">
        <w:rPr>
          <w:sz w:val="28"/>
          <w:szCs w:val="28"/>
        </w:rPr>
        <w:t>Агентства инвестиций и предпринимательства Камчатского края</w:t>
      </w:r>
      <w:r w:rsidR="003E48A1" w:rsidRPr="006E00E9">
        <w:rPr>
          <w:sz w:val="28"/>
          <w:szCs w:val="28"/>
        </w:rPr>
        <w:t>, тел. (4152)</w:t>
      </w:r>
      <w:r w:rsidR="001F3F2B" w:rsidRPr="006E00E9">
        <w:rPr>
          <w:sz w:val="28"/>
          <w:szCs w:val="28"/>
        </w:rPr>
        <w:t xml:space="preserve"> </w:t>
      </w:r>
      <w:r w:rsidR="003E48A1" w:rsidRPr="006E00E9">
        <w:rPr>
          <w:sz w:val="28"/>
          <w:szCs w:val="28"/>
        </w:rPr>
        <w:t>42-</w:t>
      </w:r>
      <w:r w:rsidR="001F3F2B" w:rsidRPr="006E00E9">
        <w:rPr>
          <w:sz w:val="28"/>
          <w:szCs w:val="28"/>
        </w:rPr>
        <w:t>58</w:t>
      </w:r>
      <w:r w:rsidR="003068ED" w:rsidRPr="006E00E9">
        <w:rPr>
          <w:sz w:val="28"/>
          <w:szCs w:val="28"/>
        </w:rPr>
        <w:t>-</w:t>
      </w:r>
      <w:r w:rsidR="001F3F2B" w:rsidRPr="006E00E9">
        <w:rPr>
          <w:sz w:val="28"/>
          <w:szCs w:val="28"/>
        </w:rPr>
        <w:t>76</w:t>
      </w:r>
      <w:r w:rsidR="00F415BA" w:rsidRPr="006E00E9">
        <w:t xml:space="preserve">, </w:t>
      </w:r>
      <w:r w:rsidRPr="006E00E9">
        <w:rPr>
          <w:sz w:val="28"/>
          <w:szCs w:val="28"/>
        </w:rPr>
        <w:t xml:space="preserve">с </w:t>
      </w:r>
      <w:r w:rsidR="00EC33A4" w:rsidRPr="006E00E9">
        <w:rPr>
          <w:sz w:val="28"/>
          <w:szCs w:val="28"/>
        </w:rPr>
        <w:t>09</w:t>
      </w:r>
      <w:r w:rsidRPr="006E00E9">
        <w:rPr>
          <w:sz w:val="28"/>
          <w:szCs w:val="28"/>
        </w:rPr>
        <w:t xml:space="preserve">-00 до </w:t>
      </w:r>
      <w:r w:rsidR="003068ED" w:rsidRPr="006E00E9">
        <w:rPr>
          <w:sz w:val="28"/>
          <w:szCs w:val="28"/>
        </w:rPr>
        <w:t>1</w:t>
      </w:r>
      <w:r w:rsidR="001679FD" w:rsidRPr="006E00E9">
        <w:rPr>
          <w:sz w:val="28"/>
          <w:szCs w:val="28"/>
        </w:rPr>
        <w:t>8</w:t>
      </w:r>
      <w:r w:rsidRPr="006E00E9">
        <w:rPr>
          <w:sz w:val="28"/>
          <w:szCs w:val="28"/>
        </w:rPr>
        <w:t>-00  по рабочим дням.</w:t>
      </w:r>
    </w:p>
    <w:p w:rsidR="00796804" w:rsidRPr="006E00E9" w:rsidRDefault="00796804" w:rsidP="00EC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6E00E9">
        <w:rPr>
          <w:sz w:val="28"/>
          <w:szCs w:val="28"/>
        </w:rPr>
        <w:t xml:space="preserve">Прилагаемые к уведомлению документы: </w:t>
      </w:r>
      <w:r w:rsidR="001034D9" w:rsidRPr="006E00E9">
        <w:rPr>
          <w:sz w:val="28"/>
          <w:szCs w:val="28"/>
        </w:rPr>
        <w:t xml:space="preserve">пояснительная записка о результатах предварительной оценки регулирующего воздействия и </w:t>
      </w:r>
      <w:r w:rsidR="003068ED" w:rsidRPr="006E00E9">
        <w:rPr>
          <w:sz w:val="28"/>
          <w:szCs w:val="28"/>
        </w:rPr>
        <w:t xml:space="preserve">проект </w:t>
      </w:r>
      <w:r w:rsidR="001679FD" w:rsidRPr="006E00E9">
        <w:rPr>
          <w:sz w:val="28"/>
          <w:szCs w:val="28"/>
        </w:rPr>
        <w:t>постановления</w:t>
      </w:r>
      <w:r w:rsidR="001034D9" w:rsidRPr="006E00E9">
        <w:rPr>
          <w:sz w:val="28"/>
          <w:szCs w:val="28"/>
        </w:rPr>
        <w:t>.</w:t>
      </w:r>
      <w:r w:rsidR="003068ED" w:rsidRPr="006E00E9">
        <w:rPr>
          <w:sz w:val="28"/>
          <w:szCs w:val="28"/>
        </w:rPr>
        <w:t xml:space="preserve"> 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6E00E9" w:rsidTr="007D00FD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6E00E9" w:rsidRDefault="00796804" w:rsidP="007D00FD">
            <w:pPr>
              <w:ind w:right="-5"/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Комментарий</w:t>
            </w:r>
          </w:p>
        </w:tc>
      </w:tr>
      <w:tr w:rsidR="00796804" w:rsidRPr="006E00E9" w:rsidTr="007D00FD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2B" w:rsidRPr="006E00E9" w:rsidRDefault="001F3F2B" w:rsidP="001679FD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00E9">
              <w:rPr>
                <w:sz w:val="28"/>
                <w:szCs w:val="28"/>
                <w:lang w:eastAsia="en-US"/>
              </w:rPr>
              <w:t>Настоящий законопроект разработан в целях уточнения отдельных положений Закона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в связи с принятием Федерального закона от 13.07.2015 № 224-ФЗ «О государственно-частном партнерстве, муниципально-частном партнерстве в Российской</w:t>
            </w:r>
            <w:proofErr w:type="gramEnd"/>
            <w:r w:rsidRPr="006E00E9">
              <w:rPr>
                <w:sz w:val="28"/>
                <w:szCs w:val="28"/>
                <w:lang w:eastAsia="en-US"/>
              </w:rPr>
              <w:t xml:space="preserve"> Федерации и внесении изменений в отдельные законодательные акты Российской Федерации» и признанием утратившим силу Закона Камчатского края от 09.10.2012 № 133 «О государственно-частном партнерстве в Камчатском крае», в целях уточнения ОКВЭД для предоставления земельного участка в аренду юридическому лицу без проведения торгов в целях реализации этого проекта. Таким образом, законопроект не </w:t>
            </w:r>
            <w:r w:rsidRPr="006E00E9">
              <w:rPr>
                <w:color w:val="000000" w:themeColor="text1"/>
                <w:sz w:val="28"/>
                <w:szCs w:val="28"/>
              </w:rPr>
              <w:t>предусматривает изменений в части обязанностей, запретов и ограничений для физических и юридических лиц в сфере предпринимательской, инвестиционной и иной экономической деятельности.</w:t>
            </w:r>
          </w:p>
          <w:p w:rsidR="00796804" w:rsidRPr="006E00E9" w:rsidRDefault="00796804" w:rsidP="001679F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E00E9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EC33A4" w:rsidRPr="006E00E9">
              <w:rPr>
                <w:sz w:val="28"/>
                <w:szCs w:val="28"/>
              </w:rPr>
              <w:t xml:space="preserve"> </w:t>
            </w:r>
            <w:r w:rsidR="003068ED" w:rsidRPr="006E00E9">
              <w:rPr>
                <w:sz w:val="28"/>
                <w:szCs w:val="28"/>
              </w:rPr>
              <w:t xml:space="preserve">проекта </w:t>
            </w:r>
            <w:r w:rsidR="00D57BC1" w:rsidRPr="006E00E9">
              <w:rPr>
                <w:sz w:val="28"/>
                <w:szCs w:val="28"/>
              </w:rPr>
              <w:t>закона</w:t>
            </w:r>
            <w:r w:rsidR="003068ED" w:rsidRPr="006E00E9">
              <w:rPr>
                <w:sz w:val="28"/>
                <w:szCs w:val="28"/>
              </w:rPr>
              <w:t xml:space="preserve">  </w:t>
            </w:r>
            <w:r w:rsidR="00485B7B" w:rsidRPr="006E00E9">
              <w:rPr>
                <w:sz w:val="28"/>
                <w:szCs w:val="28"/>
              </w:rPr>
              <w:t xml:space="preserve">и выявления в нем положений, вводящих </w:t>
            </w:r>
            <w:r w:rsidRPr="006E00E9">
              <w:rPr>
                <w:sz w:val="28"/>
                <w:szCs w:val="28"/>
              </w:rPr>
              <w:t xml:space="preserve">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</w:t>
            </w:r>
            <w:r w:rsidR="001F3F2B" w:rsidRPr="006E00E9">
              <w:rPr>
                <w:sz w:val="28"/>
                <w:szCs w:val="28"/>
              </w:rPr>
              <w:t xml:space="preserve">Агентство инвестиций и предпринимательства Камчатского края </w:t>
            </w:r>
            <w:r w:rsidR="00485B7B" w:rsidRPr="006E00E9">
              <w:rPr>
                <w:sz w:val="28"/>
                <w:szCs w:val="28"/>
              </w:rPr>
              <w:t>в соответствии с постановлением Правительства Камчатского края</w:t>
            </w:r>
            <w:r w:rsidR="00470996" w:rsidRPr="006E00E9">
              <w:rPr>
                <w:sz w:val="28"/>
                <w:szCs w:val="28"/>
              </w:rPr>
              <w:t xml:space="preserve"> </w:t>
            </w:r>
            <w:r w:rsidRPr="006E00E9">
              <w:rPr>
                <w:sz w:val="28"/>
                <w:szCs w:val="28"/>
              </w:rPr>
              <w:t>от 06.06.2013 № 233-П</w:t>
            </w:r>
            <w:proofErr w:type="gramEnd"/>
            <w:r w:rsidRPr="006E00E9">
              <w:rPr>
                <w:sz w:val="28"/>
                <w:szCs w:val="28"/>
              </w:rPr>
              <w:t xml:space="preserve"> </w:t>
            </w:r>
            <w:r w:rsidR="001F3F2B" w:rsidRPr="006E00E9">
              <w:rPr>
                <w:sz w:val="28"/>
                <w:szCs w:val="28"/>
              </w:rPr>
              <w:t>«</w:t>
            </w:r>
            <w:r w:rsidRPr="006E00E9">
              <w:rPr>
                <w:sz w:val="28"/>
                <w:szCs w:val="28"/>
              </w:rPr>
              <w:t xml:space="preserve">Об утверждении Порядка проведения оценки регулирующего </w:t>
            </w:r>
            <w:r w:rsidRPr="006E00E9">
              <w:rPr>
                <w:sz w:val="28"/>
                <w:szCs w:val="28"/>
              </w:rPr>
              <w:lastRenderedPageBreak/>
              <w:t>воздействия проектов нормативных правовых актов Камчатского края и экспертизы нормативных правовых актов Камчатского края</w:t>
            </w:r>
            <w:r w:rsidR="001F3F2B" w:rsidRPr="006E00E9">
              <w:rPr>
                <w:sz w:val="28"/>
                <w:szCs w:val="28"/>
              </w:rPr>
              <w:t>»</w:t>
            </w:r>
            <w:r w:rsidRPr="006E00E9">
              <w:rPr>
                <w:sz w:val="28"/>
                <w:szCs w:val="28"/>
              </w:rPr>
              <w:t xml:space="preserve"> проводит публичные консультации.</w:t>
            </w:r>
          </w:p>
          <w:p w:rsidR="00796804" w:rsidRPr="006E00E9" w:rsidRDefault="00796804" w:rsidP="003A5ACE">
            <w:pPr>
              <w:ind w:firstLine="567"/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      </w:r>
          </w:p>
        </w:tc>
      </w:tr>
    </w:tbl>
    <w:p w:rsidR="00796804" w:rsidRPr="006E00E9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6E00E9" w:rsidTr="007D00FD">
        <w:tc>
          <w:tcPr>
            <w:tcW w:w="9882" w:type="dxa"/>
          </w:tcPr>
          <w:p w:rsidR="00796804" w:rsidRPr="006E00E9" w:rsidRDefault="00796804" w:rsidP="007D00FD">
            <w:pPr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6E00E9" w:rsidRDefault="00796804" w:rsidP="007D00FD">
            <w:pPr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6E00E9" w:rsidRDefault="00796804" w:rsidP="007A6468">
            <w:pPr>
              <w:ind w:firstLine="567"/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 w:rsidRPr="006E00E9">
              <w:rPr>
                <w:sz w:val="28"/>
                <w:szCs w:val="28"/>
              </w:rPr>
              <w:t xml:space="preserve"> </w:t>
            </w:r>
            <w:hyperlink r:id="rId7" w:history="1">
              <w:r w:rsidR="001F3F2B" w:rsidRPr="006E00E9">
                <w:rPr>
                  <w:rStyle w:val="a3"/>
                  <w:sz w:val="28"/>
                  <w:szCs w:val="28"/>
                  <w:lang w:val="en-US"/>
                </w:rPr>
                <w:t>ButenkoDE</w:t>
              </w:r>
              <w:r w:rsidR="001F3F2B" w:rsidRPr="006E00E9">
                <w:rPr>
                  <w:rStyle w:val="a3"/>
                  <w:sz w:val="28"/>
                  <w:szCs w:val="28"/>
                </w:rPr>
                <w:t>@</w:t>
              </w:r>
              <w:r w:rsidR="001F3F2B" w:rsidRPr="006E00E9">
                <w:rPr>
                  <w:rStyle w:val="a3"/>
                  <w:sz w:val="28"/>
                  <w:szCs w:val="28"/>
                  <w:lang w:val="en-US"/>
                </w:rPr>
                <w:t>kamgov</w:t>
              </w:r>
              <w:r w:rsidR="001F3F2B" w:rsidRPr="006E00E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F3F2B" w:rsidRPr="006E00E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57BC1" w:rsidRPr="006E00E9">
              <w:rPr>
                <w:sz w:val="28"/>
                <w:szCs w:val="28"/>
              </w:rPr>
              <w:t xml:space="preserve"> </w:t>
            </w:r>
            <w:r w:rsidRPr="006E00E9">
              <w:rPr>
                <w:sz w:val="28"/>
                <w:szCs w:val="28"/>
              </w:rPr>
              <w:t xml:space="preserve">не позднее </w:t>
            </w:r>
            <w:r w:rsidR="001F3F2B" w:rsidRPr="006E00E9">
              <w:rPr>
                <w:sz w:val="28"/>
                <w:szCs w:val="28"/>
              </w:rPr>
              <w:t>29</w:t>
            </w:r>
            <w:r w:rsidR="002F2F0A" w:rsidRPr="006E00E9">
              <w:rPr>
                <w:sz w:val="28"/>
                <w:szCs w:val="28"/>
              </w:rPr>
              <w:t>.</w:t>
            </w:r>
            <w:r w:rsidR="001F3F2B" w:rsidRPr="006E00E9">
              <w:rPr>
                <w:sz w:val="28"/>
                <w:szCs w:val="28"/>
              </w:rPr>
              <w:t>05.2016</w:t>
            </w:r>
            <w:r w:rsidRPr="006E00E9">
              <w:rPr>
                <w:sz w:val="28"/>
                <w:szCs w:val="28"/>
              </w:rPr>
              <w:t xml:space="preserve"> года. </w:t>
            </w:r>
          </w:p>
          <w:p w:rsidR="00796804" w:rsidRPr="006E00E9" w:rsidRDefault="001F3F2B" w:rsidP="007A6468">
            <w:pPr>
              <w:ind w:firstLine="567"/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 xml:space="preserve">Агентство инвестиций и предпринимательства Камчатского края </w:t>
            </w:r>
            <w:r w:rsidR="00796804" w:rsidRPr="006E00E9">
              <w:rPr>
                <w:sz w:val="28"/>
                <w:szCs w:val="28"/>
              </w:rPr>
              <w:t xml:space="preserve">не будет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7A6468" w:rsidRPr="006E00E9" w:rsidRDefault="007A6468" w:rsidP="007A646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center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Контактная информация</w:t>
            </w:r>
          </w:p>
          <w:p w:rsidR="00796804" w:rsidRPr="006E00E9" w:rsidRDefault="00796804" w:rsidP="007D00FD">
            <w:pPr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По Вашему желанию укажите: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Наименование организации         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Сферу деятельности организации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Ф.И.О. контактного лица             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Номер контактного телефона                             _____________________________</w:t>
            </w: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Адрес электронной почты                                  _____________________________</w:t>
            </w:r>
          </w:p>
          <w:p w:rsidR="00796804" w:rsidRPr="006E00E9" w:rsidRDefault="00796804" w:rsidP="007D00FD">
            <w:pPr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2</w:t>
            </w:r>
            <w:r w:rsidR="00796804" w:rsidRPr="006E00E9">
              <w:rPr>
                <w:sz w:val="28"/>
                <w:szCs w:val="28"/>
              </w:rPr>
              <w:t>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3</w:t>
            </w:r>
            <w:r w:rsidR="00796804" w:rsidRPr="006E00E9">
              <w:rPr>
                <w:sz w:val="28"/>
                <w:szCs w:val="28"/>
              </w:rPr>
              <w:t>. Достаточно ли предлагаемое проектом нормативного правового акта правовое регулирование? Существует ли необходимость включения/</w:t>
            </w:r>
            <w:r w:rsidR="003A5ACE" w:rsidRPr="006E00E9">
              <w:rPr>
                <w:sz w:val="28"/>
                <w:szCs w:val="28"/>
              </w:rPr>
              <w:t xml:space="preserve"> </w:t>
            </w:r>
            <w:r w:rsidR="00796804" w:rsidRPr="006E00E9">
              <w:rPr>
                <w:sz w:val="28"/>
                <w:szCs w:val="28"/>
              </w:rPr>
              <w:t>исключения/замены предлагаемых норм? Поясните свою позицию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4</w:t>
            </w:r>
            <w:r w:rsidR="00796804" w:rsidRPr="006E00E9">
              <w:rPr>
                <w:sz w:val="28"/>
                <w:szCs w:val="28"/>
              </w:rPr>
              <w:t>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5</w:t>
            </w:r>
            <w:r w:rsidR="00796804" w:rsidRPr="006E00E9">
              <w:rPr>
                <w:sz w:val="28"/>
                <w:szCs w:val="28"/>
              </w:rPr>
              <w:t xml:space="preserve">. Какие негативные эффекты (для государства, общества, субъектов предпринимательской и инвестиционной деятельности, потребителей и т.п.) </w:t>
            </w:r>
            <w:r w:rsidR="00796804" w:rsidRPr="006E00E9">
              <w:rPr>
                <w:sz w:val="28"/>
                <w:szCs w:val="28"/>
              </w:rPr>
              <w:lastRenderedPageBreak/>
              <w:t>ожидаются в случае принятия проекта нормативного правового акта? Какими данными можно будет подтвердить проявление таких негативных эффектов?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6</w:t>
            </w:r>
            <w:r w:rsidR="00796804" w:rsidRPr="006E00E9">
              <w:rPr>
                <w:sz w:val="28"/>
                <w:szCs w:val="28"/>
              </w:rPr>
              <w:t>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7</w:t>
            </w:r>
            <w:r w:rsidR="00796804" w:rsidRPr="006E00E9">
              <w:rPr>
                <w:sz w:val="28"/>
                <w:szCs w:val="28"/>
              </w:rPr>
              <w:t>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8</w:t>
            </w:r>
            <w:r w:rsidR="00796804" w:rsidRPr="006E00E9">
              <w:rPr>
                <w:sz w:val="28"/>
                <w:szCs w:val="28"/>
              </w:rPr>
              <w:t>. Содержит ли проект нормативного правового акта нормы, невыполнимые на практике? Приведите примеры таких норм?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D00FD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9</w:t>
            </w:r>
            <w:r w:rsidR="00796804" w:rsidRPr="006E00E9">
              <w:rPr>
                <w:sz w:val="28"/>
                <w:szCs w:val="28"/>
              </w:rPr>
              <w:t>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3068ED" w:rsidP="007A6468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10</w:t>
            </w:r>
            <w:r w:rsidR="00796804" w:rsidRPr="006E00E9">
              <w:rPr>
                <w:sz w:val="28"/>
                <w:szCs w:val="28"/>
              </w:rPr>
              <w:t>. Какой переходный период необходим, по Вашему мнению, для вступления в силу предлагаемого правового регулирования?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1034D9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11</w:t>
            </w:r>
            <w:r w:rsidR="00796804" w:rsidRPr="006E00E9">
              <w:rPr>
                <w:sz w:val="28"/>
                <w:szCs w:val="28"/>
              </w:rPr>
              <w:t>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6E00E9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  <w:p w:rsidR="00796804" w:rsidRPr="006E00E9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1034D9" w:rsidP="003A5ACE">
            <w:pPr>
              <w:jc w:val="both"/>
              <w:rPr>
                <w:sz w:val="28"/>
                <w:szCs w:val="28"/>
              </w:rPr>
            </w:pPr>
            <w:r w:rsidRPr="006E00E9">
              <w:rPr>
                <w:sz w:val="28"/>
                <w:szCs w:val="28"/>
              </w:rPr>
              <w:t>12</w:t>
            </w:r>
            <w:r w:rsidR="00796804" w:rsidRPr="006E00E9">
              <w:rPr>
                <w:sz w:val="28"/>
                <w:szCs w:val="28"/>
              </w:rPr>
              <w:t>. Иные предложения и замечания по проекту нормативного правового акта</w:t>
            </w:r>
          </w:p>
        </w:tc>
      </w:tr>
      <w:tr w:rsidR="00796804" w:rsidRPr="007475D0" w:rsidTr="007D00FD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7D00FD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242E0"/>
    <w:rsid w:val="000E223F"/>
    <w:rsid w:val="001034D9"/>
    <w:rsid w:val="001679FD"/>
    <w:rsid w:val="00171BD9"/>
    <w:rsid w:val="001F188A"/>
    <w:rsid w:val="001F3F2B"/>
    <w:rsid w:val="002070CB"/>
    <w:rsid w:val="002739B9"/>
    <w:rsid w:val="002E7E57"/>
    <w:rsid w:val="002F2F0A"/>
    <w:rsid w:val="003068ED"/>
    <w:rsid w:val="00390E4D"/>
    <w:rsid w:val="003A5ACE"/>
    <w:rsid w:val="003E48A1"/>
    <w:rsid w:val="00470996"/>
    <w:rsid w:val="00485B7B"/>
    <w:rsid w:val="00584158"/>
    <w:rsid w:val="00586213"/>
    <w:rsid w:val="005B01A3"/>
    <w:rsid w:val="005B2D72"/>
    <w:rsid w:val="006067B2"/>
    <w:rsid w:val="006E00E9"/>
    <w:rsid w:val="006F4400"/>
    <w:rsid w:val="007045D0"/>
    <w:rsid w:val="00796804"/>
    <w:rsid w:val="007A6468"/>
    <w:rsid w:val="007C1237"/>
    <w:rsid w:val="007D00FD"/>
    <w:rsid w:val="00904C1A"/>
    <w:rsid w:val="009E3065"/>
    <w:rsid w:val="00AD1CA7"/>
    <w:rsid w:val="00C0205B"/>
    <w:rsid w:val="00C17A48"/>
    <w:rsid w:val="00C87253"/>
    <w:rsid w:val="00CB2107"/>
    <w:rsid w:val="00CC58C2"/>
    <w:rsid w:val="00CD754A"/>
    <w:rsid w:val="00D35548"/>
    <w:rsid w:val="00D56AF8"/>
    <w:rsid w:val="00D57BC1"/>
    <w:rsid w:val="00E82792"/>
    <w:rsid w:val="00EC33A4"/>
    <w:rsid w:val="00F05530"/>
    <w:rsid w:val="00F259C0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0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0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tenkoDE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tenkoDE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9D32-0887-4743-86AD-9F24B52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Соколова Анна Александровна</cp:lastModifiedBy>
  <cp:revision>8</cp:revision>
  <cp:lastPrinted>2014-11-14T04:16:00Z</cp:lastPrinted>
  <dcterms:created xsi:type="dcterms:W3CDTF">2015-10-12T06:46:00Z</dcterms:created>
  <dcterms:modified xsi:type="dcterms:W3CDTF">2016-06-01T22:54:00Z</dcterms:modified>
</cp:coreProperties>
</file>