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760"/>
        <w:gridCol w:w="4760"/>
      </w:tblGrid>
      <w:tr w:rsidR="00224B65" w:rsidRPr="000F7F69" w:rsidTr="00224B65">
        <w:tc>
          <w:tcPr>
            <w:tcW w:w="9520" w:type="dxa"/>
            <w:gridSpan w:val="2"/>
            <w:shd w:val="clear" w:color="auto" w:fill="auto"/>
          </w:tcPr>
          <w:p w:rsidR="00224B65" w:rsidRPr="00224B65" w:rsidRDefault="00224B65" w:rsidP="00F04B5E">
            <w:pPr>
              <w:keepNext/>
              <w:spacing w:before="240" w:after="60"/>
              <w:jc w:val="center"/>
              <w:rPr>
                <w:b/>
                <w:bCs/>
                <w:kern w:val="28"/>
                <w:sz w:val="28"/>
                <w:szCs w:val="28"/>
              </w:rPr>
            </w:pPr>
            <w:r w:rsidRPr="00224B65">
              <w:rPr>
                <w:b/>
                <w:bCs/>
                <w:noProof/>
                <w:kern w:val="28"/>
                <w:sz w:val="28"/>
                <w:szCs w:val="28"/>
              </w:rPr>
              <w:drawing>
                <wp:inline distT="0" distB="0" distL="0" distR="0" wp14:anchorId="5A4BFEB6" wp14:editId="307783B4">
                  <wp:extent cx="625412" cy="786809"/>
                  <wp:effectExtent l="0" t="0" r="381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srcRect/>
                          <a:stretch>
                            <a:fillRect/>
                          </a:stretch>
                        </pic:blipFill>
                        <pic:spPr bwMode="auto">
                          <a:xfrm>
                            <a:off x="0" y="0"/>
                            <a:ext cx="633635" cy="797154"/>
                          </a:xfrm>
                          <a:prstGeom prst="rect">
                            <a:avLst/>
                          </a:prstGeom>
                          <a:noFill/>
                          <a:ln w="9525">
                            <a:noFill/>
                            <a:miter lim="800000"/>
                            <a:headEnd/>
                            <a:tailEnd/>
                          </a:ln>
                        </pic:spPr>
                      </pic:pic>
                    </a:graphicData>
                  </a:graphic>
                </wp:inline>
              </w:drawing>
            </w:r>
          </w:p>
          <w:p w:rsidR="00224B65" w:rsidRDefault="00224B65" w:rsidP="00F04B5E">
            <w:pPr>
              <w:keepNext/>
              <w:spacing w:before="240" w:after="60"/>
              <w:jc w:val="center"/>
              <w:rPr>
                <w:b/>
                <w:bCs/>
                <w:kern w:val="28"/>
                <w:sz w:val="28"/>
                <w:szCs w:val="28"/>
              </w:rPr>
            </w:pPr>
            <w:r w:rsidRPr="00224B65">
              <w:rPr>
                <w:b/>
                <w:bCs/>
                <w:kern w:val="28"/>
                <w:sz w:val="28"/>
                <w:szCs w:val="28"/>
              </w:rPr>
              <w:t>МИНИСТЕРСТВО ИНВЕСТИЦИЙ И ПРЕДПРИНИМАТЕЛЬСТВА КАМЧАТСКОГО КРАЯ</w:t>
            </w:r>
          </w:p>
          <w:p w:rsidR="008B759C" w:rsidRPr="00224B65" w:rsidRDefault="008B759C" w:rsidP="00F04B5E">
            <w:pPr>
              <w:keepNext/>
              <w:spacing w:before="240" w:after="60"/>
              <w:jc w:val="center"/>
              <w:rPr>
                <w:b/>
                <w:bCs/>
                <w:kern w:val="28"/>
                <w:sz w:val="28"/>
                <w:szCs w:val="28"/>
              </w:rPr>
            </w:pPr>
          </w:p>
        </w:tc>
      </w:tr>
      <w:tr w:rsidR="00A50F4A" w:rsidRPr="000F7F69" w:rsidTr="00224B65">
        <w:tc>
          <w:tcPr>
            <w:tcW w:w="9520" w:type="dxa"/>
            <w:gridSpan w:val="2"/>
            <w:shd w:val="clear" w:color="auto" w:fill="auto"/>
          </w:tcPr>
          <w:p w:rsidR="00A50F4A" w:rsidRPr="000F7F69" w:rsidRDefault="00A50F4A" w:rsidP="00F04B5E">
            <w:pPr>
              <w:keepNext/>
              <w:spacing w:before="240" w:after="60"/>
              <w:jc w:val="center"/>
              <w:rPr>
                <w:sz w:val="22"/>
              </w:rPr>
            </w:pPr>
            <w:r w:rsidRPr="000F7F69">
              <w:rPr>
                <w:b/>
                <w:bCs/>
                <w:kern w:val="28"/>
                <w:sz w:val="28"/>
                <w:szCs w:val="28"/>
              </w:rPr>
              <w:t>ПРИКАЗ №</w:t>
            </w:r>
            <w:r>
              <w:rPr>
                <w:b/>
                <w:bCs/>
                <w:kern w:val="28"/>
                <w:sz w:val="28"/>
                <w:szCs w:val="28"/>
              </w:rPr>
              <w:t xml:space="preserve"> </w:t>
            </w:r>
            <w:r w:rsidR="00224B65">
              <w:rPr>
                <w:b/>
                <w:bCs/>
                <w:kern w:val="28"/>
                <w:sz w:val="28"/>
                <w:szCs w:val="28"/>
              </w:rPr>
              <w:t>_____-</w:t>
            </w:r>
            <w:r w:rsidRPr="007B6DDE">
              <w:rPr>
                <w:b/>
                <w:bCs/>
                <w:kern w:val="28"/>
                <w:sz w:val="28"/>
                <w:szCs w:val="28"/>
              </w:rPr>
              <w:t>п</w:t>
            </w:r>
          </w:p>
          <w:p w:rsidR="00A50F4A" w:rsidRPr="000F7F69" w:rsidRDefault="00FA1361" w:rsidP="00F04B5E">
            <w:pPr>
              <w:tabs>
                <w:tab w:val="left" w:pos="5954"/>
              </w:tabs>
              <w:ind w:left="-68"/>
            </w:pPr>
            <w:r>
              <w:rPr>
                <w:bCs/>
                <w:sz w:val="28"/>
                <w:szCs w:val="28"/>
              </w:rPr>
              <w:tab/>
            </w:r>
          </w:p>
        </w:tc>
      </w:tr>
      <w:tr w:rsidR="00224B65" w:rsidRPr="000F7F69" w:rsidTr="00224B65">
        <w:tc>
          <w:tcPr>
            <w:tcW w:w="4760" w:type="dxa"/>
            <w:shd w:val="clear" w:color="auto" w:fill="auto"/>
          </w:tcPr>
          <w:p w:rsidR="00224B65" w:rsidRPr="000F7F69" w:rsidRDefault="00224B65" w:rsidP="00F04B5E">
            <w:pPr>
              <w:rPr>
                <w:noProof/>
              </w:rPr>
            </w:pPr>
            <w:r w:rsidRPr="000F7F69">
              <w:rPr>
                <w:bCs/>
                <w:sz w:val="28"/>
                <w:szCs w:val="28"/>
              </w:rPr>
              <w:t>г. Петропавловск</w:t>
            </w:r>
            <w:r>
              <w:rPr>
                <w:bCs/>
                <w:sz w:val="28"/>
                <w:szCs w:val="28"/>
              </w:rPr>
              <w:t>-</w:t>
            </w:r>
            <w:r w:rsidRPr="000F7F69">
              <w:rPr>
                <w:bCs/>
                <w:sz w:val="28"/>
                <w:szCs w:val="28"/>
              </w:rPr>
              <w:t>Камчатский</w:t>
            </w:r>
          </w:p>
        </w:tc>
        <w:tc>
          <w:tcPr>
            <w:tcW w:w="4760" w:type="dxa"/>
            <w:shd w:val="clear" w:color="auto" w:fill="auto"/>
          </w:tcPr>
          <w:p w:rsidR="00224B65" w:rsidRPr="000F7F69" w:rsidRDefault="00224B65" w:rsidP="007629E6">
            <w:pPr>
              <w:jc w:val="right"/>
              <w:rPr>
                <w:noProof/>
              </w:rPr>
            </w:pPr>
            <w:r>
              <w:rPr>
                <w:bCs/>
                <w:sz w:val="28"/>
                <w:szCs w:val="28"/>
              </w:rPr>
              <w:t xml:space="preserve">«___» </w:t>
            </w:r>
            <w:r w:rsidR="007629E6">
              <w:rPr>
                <w:bCs/>
                <w:sz w:val="28"/>
                <w:szCs w:val="28"/>
              </w:rPr>
              <w:t>мая</w:t>
            </w:r>
            <w:r>
              <w:rPr>
                <w:bCs/>
                <w:sz w:val="28"/>
                <w:szCs w:val="28"/>
              </w:rPr>
              <w:t xml:space="preserve"> 2020 года</w:t>
            </w:r>
          </w:p>
        </w:tc>
      </w:tr>
    </w:tbl>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tblGrid>
      <w:tr w:rsidR="00A50F4A" w:rsidRPr="000F7F69" w:rsidTr="000367D5">
        <w:trPr>
          <w:trHeight w:val="2999"/>
        </w:trPr>
        <w:tc>
          <w:tcPr>
            <w:tcW w:w="4962" w:type="dxa"/>
          </w:tcPr>
          <w:p w:rsidR="00A50F4A" w:rsidRPr="000F7F69" w:rsidRDefault="00A50F4A" w:rsidP="00F04B5E">
            <w:pPr>
              <w:tabs>
                <w:tab w:val="left" w:pos="0"/>
              </w:tabs>
              <w:ind w:right="280"/>
              <w:jc w:val="both"/>
              <w:rPr>
                <w:sz w:val="28"/>
                <w:szCs w:val="28"/>
              </w:rPr>
            </w:pPr>
          </w:p>
          <w:p w:rsidR="00A50F4A" w:rsidRDefault="007629E6" w:rsidP="007629E6">
            <w:pPr>
              <w:jc w:val="both"/>
              <w:rPr>
                <w:sz w:val="28"/>
                <w:szCs w:val="28"/>
              </w:rPr>
            </w:pPr>
            <w:r w:rsidRPr="007629E6">
              <w:rPr>
                <w:sz w:val="28"/>
                <w:szCs w:val="28"/>
              </w:rPr>
              <w:t xml:space="preserve">Об утверждении административного регламента исполнения </w:t>
            </w:r>
            <w:r w:rsidR="008B759C">
              <w:rPr>
                <w:sz w:val="28"/>
                <w:szCs w:val="28"/>
              </w:rPr>
              <w:t xml:space="preserve">Министерством инвестиций и предпринимательства Камчатского края </w:t>
            </w:r>
            <w:r w:rsidRPr="007629E6">
              <w:rPr>
                <w:sz w:val="28"/>
                <w:szCs w:val="28"/>
              </w:rPr>
              <w:t xml:space="preserve">государственной функции по осуществлению лицензионного контроля за </w:t>
            </w:r>
            <w:r>
              <w:rPr>
                <w:sz w:val="28"/>
                <w:szCs w:val="28"/>
              </w:rPr>
              <w:t>заготовкой</w:t>
            </w:r>
            <w:r w:rsidRPr="007629E6">
              <w:rPr>
                <w:sz w:val="28"/>
                <w:szCs w:val="28"/>
              </w:rPr>
              <w:t>, хранени</w:t>
            </w:r>
            <w:r>
              <w:rPr>
                <w:sz w:val="28"/>
                <w:szCs w:val="28"/>
              </w:rPr>
              <w:t>ем</w:t>
            </w:r>
            <w:r w:rsidRPr="007629E6">
              <w:rPr>
                <w:sz w:val="28"/>
                <w:szCs w:val="28"/>
              </w:rPr>
              <w:t>, переработк</w:t>
            </w:r>
            <w:r>
              <w:rPr>
                <w:sz w:val="28"/>
                <w:szCs w:val="28"/>
              </w:rPr>
              <w:t>ой</w:t>
            </w:r>
            <w:r w:rsidRPr="007629E6">
              <w:rPr>
                <w:sz w:val="28"/>
                <w:szCs w:val="28"/>
              </w:rPr>
              <w:t xml:space="preserve"> и реализаци</w:t>
            </w:r>
            <w:r>
              <w:rPr>
                <w:sz w:val="28"/>
                <w:szCs w:val="28"/>
              </w:rPr>
              <w:t>ей</w:t>
            </w:r>
            <w:r w:rsidRPr="007629E6">
              <w:rPr>
                <w:sz w:val="28"/>
                <w:szCs w:val="28"/>
              </w:rPr>
              <w:t xml:space="preserve"> лома черных металлов, цветных металлов</w:t>
            </w:r>
          </w:p>
          <w:p w:rsidR="008B759C" w:rsidRPr="000F7F69" w:rsidRDefault="008B759C" w:rsidP="007629E6">
            <w:pPr>
              <w:jc w:val="both"/>
              <w:rPr>
                <w:sz w:val="28"/>
                <w:szCs w:val="28"/>
              </w:rPr>
            </w:pPr>
          </w:p>
        </w:tc>
      </w:tr>
    </w:tbl>
    <w:p w:rsidR="00A50F4A" w:rsidRDefault="007629E6" w:rsidP="00F04B5E">
      <w:pPr>
        <w:widowControl w:val="0"/>
        <w:autoSpaceDE w:val="0"/>
        <w:autoSpaceDN w:val="0"/>
        <w:adjustRightInd w:val="0"/>
        <w:ind w:firstLine="709"/>
        <w:jc w:val="both"/>
        <w:rPr>
          <w:sz w:val="28"/>
          <w:szCs w:val="28"/>
        </w:rPr>
      </w:pPr>
      <w:r w:rsidRPr="005116AE">
        <w:rPr>
          <w:sz w:val="28"/>
          <w:szCs w:val="28"/>
        </w:rPr>
        <w:t>В соответствии с Федеральным законом от 04.05.2011 № 99-ФЗ «О лицензировании отдельных видов деятельности»,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Камчатского края от</w:t>
      </w:r>
      <w:r>
        <w:rPr>
          <w:sz w:val="28"/>
          <w:szCs w:val="28"/>
        </w:rPr>
        <w:t xml:space="preserve"> 14.12.2018 № 528-п «</w:t>
      </w:r>
      <w:r w:rsidRPr="007629E6">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Pr>
          <w:sz w:val="28"/>
          <w:szCs w:val="28"/>
        </w:rPr>
        <w:t>»</w:t>
      </w:r>
    </w:p>
    <w:p w:rsidR="007629E6" w:rsidRPr="000F7F69" w:rsidRDefault="007629E6" w:rsidP="00F04B5E">
      <w:pPr>
        <w:widowControl w:val="0"/>
        <w:autoSpaceDE w:val="0"/>
        <w:autoSpaceDN w:val="0"/>
        <w:adjustRightInd w:val="0"/>
        <w:ind w:firstLine="709"/>
        <w:jc w:val="both"/>
        <w:rPr>
          <w:sz w:val="28"/>
          <w:szCs w:val="28"/>
        </w:rPr>
      </w:pPr>
    </w:p>
    <w:p w:rsidR="00A50F4A" w:rsidRPr="000F7F69" w:rsidRDefault="00A50F4A" w:rsidP="00F04B5E">
      <w:pPr>
        <w:widowControl w:val="0"/>
        <w:autoSpaceDE w:val="0"/>
        <w:autoSpaceDN w:val="0"/>
        <w:adjustRightInd w:val="0"/>
        <w:ind w:firstLine="709"/>
        <w:jc w:val="both"/>
        <w:rPr>
          <w:sz w:val="28"/>
          <w:szCs w:val="28"/>
        </w:rPr>
      </w:pPr>
      <w:r w:rsidRPr="000F7F69">
        <w:rPr>
          <w:sz w:val="28"/>
          <w:szCs w:val="28"/>
        </w:rPr>
        <w:t>ПРИКАЗЫВАЮ:</w:t>
      </w:r>
    </w:p>
    <w:p w:rsidR="00A50F4A" w:rsidRPr="000F7F69" w:rsidRDefault="00A50F4A" w:rsidP="00F04B5E">
      <w:pPr>
        <w:widowControl w:val="0"/>
        <w:autoSpaceDE w:val="0"/>
        <w:autoSpaceDN w:val="0"/>
        <w:adjustRightInd w:val="0"/>
        <w:ind w:firstLine="709"/>
        <w:jc w:val="both"/>
        <w:rPr>
          <w:sz w:val="28"/>
          <w:szCs w:val="28"/>
        </w:rPr>
      </w:pPr>
    </w:p>
    <w:p w:rsidR="00A50F4A" w:rsidRPr="003879DD" w:rsidRDefault="00E02168" w:rsidP="00B56A9C">
      <w:pPr>
        <w:pStyle w:val="aff7"/>
        <w:widowControl w:val="0"/>
        <w:numPr>
          <w:ilvl w:val="0"/>
          <w:numId w:val="17"/>
        </w:numPr>
        <w:autoSpaceDE w:val="0"/>
        <w:autoSpaceDN w:val="0"/>
        <w:adjustRightInd w:val="0"/>
        <w:ind w:left="0" w:firstLine="709"/>
        <w:jc w:val="both"/>
        <w:rPr>
          <w:bCs/>
          <w:sz w:val="28"/>
          <w:szCs w:val="28"/>
        </w:rPr>
      </w:pPr>
      <w:r w:rsidRPr="003879DD">
        <w:rPr>
          <w:sz w:val="28"/>
          <w:szCs w:val="28"/>
        </w:rPr>
        <w:t xml:space="preserve">Утвердить административный регламент </w:t>
      </w:r>
      <w:r w:rsidR="007629E6" w:rsidRPr="007629E6">
        <w:rPr>
          <w:sz w:val="28"/>
          <w:szCs w:val="28"/>
        </w:rPr>
        <w:t xml:space="preserve">исполнения </w:t>
      </w:r>
      <w:r w:rsidR="008B759C">
        <w:rPr>
          <w:sz w:val="28"/>
          <w:szCs w:val="28"/>
        </w:rPr>
        <w:t xml:space="preserve">Министерством инвестиций и предпринимательства Камчатского края </w:t>
      </w:r>
      <w:r w:rsidR="007629E6" w:rsidRPr="007629E6">
        <w:rPr>
          <w:sz w:val="28"/>
          <w:szCs w:val="28"/>
        </w:rPr>
        <w:t xml:space="preserve">государственной функции по осуществлению лицензионного контроля за </w:t>
      </w:r>
      <w:r w:rsidR="007629E6">
        <w:rPr>
          <w:sz w:val="28"/>
          <w:szCs w:val="28"/>
        </w:rPr>
        <w:t>заготовкой</w:t>
      </w:r>
      <w:r w:rsidR="007629E6" w:rsidRPr="007629E6">
        <w:rPr>
          <w:sz w:val="28"/>
          <w:szCs w:val="28"/>
        </w:rPr>
        <w:t>, хранени</w:t>
      </w:r>
      <w:r w:rsidR="007629E6">
        <w:rPr>
          <w:sz w:val="28"/>
          <w:szCs w:val="28"/>
        </w:rPr>
        <w:t>ем</w:t>
      </w:r>
      <w:r w:rsidR="007629E6" w:rsidRPr="007629E6">
        <w:rPr>
          <w:sz w:val="28"/>
          <w:szCs w:val="28"/>
        </w:rPr>
        <w:t>, переработк</w:t>
      </w:r>
      <w:r w:rsidR="007629E6">
        <w:rPr>
          <w:sz w:val="28"/>
          <w:szCs w:val="28"/>
        </w:rPr>
        <w:t>ой</w:t>
      </w:r>
      <w:r w:rsidR="007629E6" w:rsidRPr="007629E6">
        <w:rPr>
          <w:sz w:val="28"/>
          <w:szCs w:val="28"/>
        </w:rPr>
        <w:t xml:space="preserve"> и реализаци</w:t>
      </w:r>
      <w:r w:rsidR="007629E6">
        <w:rPr>
          <w:sz w:val="28"/>
          <w:szCs w:val="28"/>
        </w:rPr>
        <w:t>ей</w:t>
      </w:r>
      <w:r w:rsidR="007629E6" w:rsidRPr="007629E6">
        <w:rPr>
          <w:sz w:val="28"/>
          <w:szCs w:val="28"/>
        </w:rPr>
        <w:t xml:space="preserve"> лома черных металлов, цветных металлов</w:t>
      </w:r>
      <w:r w:rsidRPr="003879DD">
        <w:rPr>
          <w:color w:val="0D0D0D" w:themeColor="text1" w:themeTint="F2"/>
          <w:sz w:val="28"/>
          <w:szCs w:val="28"/>
        </w:rPr>
        <w:t>,</w:t>
      </w:r>
      <w:r w:rsidRPr="003879DD">
        <w:rPr>
          <w:sz w:val="28"/>
          <w:szCs w:val="28"/>
        </w:rPr>
        <w:t xml:space="preserve"> согласно </w:t>
      </w:r>
      <w:proofErr w:type="gramStart"/>
      <w:r w:rsidRPr="003879DD">
        <w:rPr>
          <w:sz w:val="28"/>
          <w:szCs w:val="28"/>
        </w:rPr>
        <w:t>приложению</w:t>
      </w:r>
      <w:proofErr w:type="gramEnd"/>
      <w:r w:rsidRPr="003879DD">
        <w:rPr>
          <w:sz w:val="28"/>
          <w:szCs w:val="28"/>
        </w:rPr>
        <w:t xml:space="preserve"> к настоящему приказу.</w:t>
      </w:r>
    </w:p>
    <w:p w:rsidR="00ED412D" w:rsidRPr="003879DD" w:rsidRDefault="000367D5" w:rsidP="00B56A9C">
      <w:pPr>
        <w:pStyle w:val="aff7"/>
        <w:numPr>
          <w:ilvl w:val="0"/>
          <w:numId w:val="17"/>
        </w:numPr>
        <w:tabs>
          <w:tab w:val="left" w:pos="0"/>
        </w:tabs>
        <w:ind w:left="0" w:firstLine="709"/>
        <w:jc w:val="both"/>
        <w:rPr>
          <w:sz w:val="28"/>
          <w:szCs w:val="28"/>
        </w:rPr>
      </w:pPr>
      <w:r w:rsidRPr="003879DD">
        <w:rPr>
          <w:sz w:val="28"/>
          <w:szCs w:val="28"/>
        </w:rPr>
        <w:t>Признать утратившим</w:t>
      </w:r>
      <w:r w:rsidR="00ED412D" w:rsidRPr="003879DD">
        <w:rPr>
          <w:sz w:val="28"/>
          <w:szCs w:val="28"/>
        </w:rPr>
        <w:t>и</w:t>
      </w:r>
      <w:r w:rsidRPr="003879DD">
        <w:rPr>
          <w:sz w:val="28"/>
          <w:szCs w:val="28"/>
        </w:rPr>
        <w:t xml:space="preserve"> силу</w:t>
      </w:r>
      <w:r w:rsidR="00ED412D" w:rsidRPr="003879DD">
        <w:rPr>
          <w:sz w:val="28"/>
          <w:szCs w:val="28"/>
        </w:rPr>
        <w:t>:</w:t>
      </w:r>
    </w:p>
    <w:p w:rsidR="00A50F4A" w:rsidRDefault="000367D5" w:rsidP="007629E6">
      <w:pPr>
        <w:pStyle w:val="aff7"/>
        <w:numPr>
          <w:ilvl w:val="0"/>
          <w:numId w:val="16"/>
        </w:numPr>
        <w:ind w:left="0" w:firstLine="709"/>
        <w:jc w:val="both"/>
        <w:rPr>
          <w:color w:val="0D0D0D" w:themeColor="text1" w:themeTint="F2"/>
          <w:sz w:val="28"/>
          <w:szCs w:val="28"/>
        </w:rPr>
      </w:pPr>
      <w:r w:rsidRPr="003879DD">
        <w:rPr>
          <w:sz w:val="28"/>
          <w:szCs w:val="28"/>
        </w:rPr>
        <w:t xml:space="preserve">приказ </w:t>
      </w:r>
      <w:r w:rsidR="00ED412D" w:rsidRPr="003879DD">
        <w:rPr>
          <w:sz w:val="28"/>
          <w:szCs w:val="28"/>
        </w:rPr>
        <w:t>Агентства</w:t>
      </w:r>
      <w:r w:rsidRPr="003879DD">
        <w:rPr>
          <w:sz w:val="28"/>
          <w:szCs w:val="28"/>
          <w:lang w:eastAsia="en-US"/>
        </w:rPr>
        <w:t xml:space="preserve"> инвестиций и предпринимательства Камчатского края</w:t>
      </w:r>
      <w:r w:rsidRPr="003879DD">
        <w:rPr>
          <w:sz w:val="28"/>
          <w:szCs w:val="28"/>
        </w:rPr>
        <w:t xml:space="preserve"> </w:t>
      </w:r>
      <w:r w:rsidR="007629E6">
        <w:rPr>
          <w:color w:val="0D0D0D" w:themeColor="text1" w:themeTint="F2"/>
          <w:sz w:val="28"/>
          <w:szCs w:val="28"/>
        </w:rPr>
        <w:t>от 11.05.2017 № 47</w:t>
      </w:r>
      <w:r w:rsidRPr="003879DD">
        <w:rPr>
          <w:color w:val="0D0D0D" w:themeColor="text1" w:themeTint="F2"/>
          <w:sz w:val="28"/>
          <w:szCs w:val="28"/>
        </w:rPr>
        <w:t>-п «</w:t>
      </w:r>
      <w:r w:rsidR="007629E6" w:rsidRPr="007629E6">
        <w:rPr>
          <w:color w:val="0D0D0D" w:themeColor="text1" w:themeTint="F2"/>
          <w:sz w:val="28"/>
          <w:szCs w:val="28"/>
        </w:rPr>
        <w:t>Об утверждении административного регламента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r w:rsidR="00ED412D" w:rsidRPr="003879DD">
        <w:rPr>
          <w:color w:val="0D0D0D" w:themeColor="text1" w:themeTint="F2"/>
          <w:sz w:val="28"/>
          <w:szCs w:val="28"/>
        </w:rPr>
        <w:t>»;</w:t>
      </w:r>
    </w:p>
    <w:p w:rsidR="007629E6" w:rsidRDefault="007629E6" w:rsidP="00512737">
      <w:pPr>
        <w:pStyle w:val="aff7"/>
        <w:numPr>
          <w:ilvl w:val="0"/>
          <w:numId w:val="16"/>
        </w:numPr>
        <w:ind w:left="0" w:firstLine="709"/>
        <w:jc w:val="both"/>
        <w:rPr>
          <w:color w:val="0D0D0D" w:themeColor="text1" w:themeTint="F2"/>
          <w:sz w:val="28"/>
          <w:szCs w:val="28"/>
        </w:rPr>
      </w:pPr>
      <w:r w:rsidRPr="003879DD">
        <w:rPr>
          <w:sz w:val="28"/>
          <w:szCs w:val="28"/>
        </w:rPr>
        <w:lastRenderedPageBreak/>
        <w:t>приказ Агентства</w:t>
      </w:r>
      <w:r w:rsidRPr="003879DD">
        <w:rPr>
          <w:sz w:val="28"/>
          <w:szCs w:val="28"/>
          <w:lang w:eastAsia="en-US"/>
        </w:rPr>
        <w:t xml:space="preserve"> инвестиций и предпринимательства Камчатского края</w:t>
      </w:r>
      <w:r w:rsidRPr="003879DD">
        <w:rPr>
          <w:sz w:val="28"/>
          <w:szCs w:val="28"/>
        </w:rPr>
        <w:t xml:space="preserve"> </w:t>
      </w:r>
      <w:r>
        <w:rPr>
          <w:color w:val="0D0D0D" w:themeColor="text1" w:themeTint="F2"/>
          <w:sz w:val="28"/>
          <w:szCs w:val="28"/>
        </w:rPr>
        <w:t>от</w:t>
      </w:r>
      <w:r w:rsidR="00512737">
        <w:rPr>
          <w:color w:val="0D0D0D" w:themeColor="text1" w:themeTint="F2"/>
          <w:sz w:val="28"/>
          <w:szCs w:val="28"/>
        </w:rPr>
        <w:t xml:space="preserve"> 11.08.2017 № 106-п «</w:t>
      </w:r>
      <w:r w:rsidR="00512737" w:rsidRPr="00512737">
        <w:rPr>
          <w:color w:val="0D0D0D" w:themeColor="text1" w:themeTint="F2"/>
          <w:sz w:val="28"/>
          <w:szCs w:val="28"/>
        </w:rPr>
        <w:t>О внесении изменения в приказ А</w:t>
      </w:r>
      <w:r w:rsidR="00512737">
        <w:rPr>
          <w:color w:val="0D0D0D" w:themeColor="text1" w:themeTint="F2"/>
          <w:sz w:val="28"/>
          <w:szCs w:val="28"/>
        </w:rPr>
        <w:t>гентства инвестиций и предприни</w:t>
      </w:r>
      <w:r w:rsidR="00512737" w:rsidRPr="00512737">
        <w:rPr>
          <w:color w:val="0D0D0D" w:themeColor="text1" w:themeTint="F2"/>
          <w:sz w:val="28"/>
          <w:szCs w:val="28"/>
        </w:rPr>
        <w:t xml:space="preserve">мательства Камчатского края от 11.05.2017 № 47-п «Об утверждении </w:t>
      </w:r>
      <w:r w:rsidR="00512737">
        <w:rPr>
          <w:color w:val="0D0D0D" w:themeColor="text1" w:themeTint="F2"/>
          <w:sz w:val="28"/>
          <w:szCs w:val="28"/>
        </w:rPr>
        <w:t>административного регламента ис</w:t>
      </w:r>
      <w:r w:rsidR="00512737" w:rsidRPr="00512737">
        <w:rPr>
          <w:color w:val="0D0D0D" w:themeColor="text1" w:themeTint="F2"/>
          <w:sz w:val="28"/>
          <w:szCs w:val="28"/>
        </w:rPr>
        <w:t>полнения государственной функции по осуществлению лицензионного ко</w:t>
      </w:r>
      <w:r w:rsidR="00512737">
        <w:rPr>
          <w:color w:val="0D0D0D" w:themeColor="text1" w:themeTint="F2"/>
          <w:sz w:val="28"/>
          <w:szCs w:val="28"/>
        </w:rPr>
        <w:t>нтроля за деятельностью по заго</w:t>
      </w:r>
      <w:r w:rsidR="00512737" w:rsidRPr="00512737">
        <w:rPr>
          <w:color w:val="0D0D0D" w:themeColor="text1" w:themeTint="F2"/>
          <w:sz w:val="28"/>
          <w:szCs w:val="28"/>
        </w:rPr>
        <w:t>тов</w:t>
      </w:r>
      <w:r w:rsidR="00512737">
        <w:rPr>
          <w:color w:val="0D0D0D" w:themeColor="text1" w:themeTint="F2"/>
          <w:sz w:val="28"/>
          <w:szCs w:val="28"/>
        </w:rPr>
        <w:t>ке, хранению, переработке и реа</w:t>
      </w:r>
      <w:r w:rsidR="00512737" w:rsidRPr="00512737">
        <w:rPr>
          <w:color w:val="0D0D0D" w:themeColor="text1" w:themeTint="F2"/>
          <w:sz w:val="28"/>
          <w:szCs w:val="28"/>
        </w:rPr>
        <w:t>лиз</w:t>
      </w:r>
      <w:r w:rsidR="00512737">
        <w:rPr>
          <w:color w:val="0D0D0D" w:themeColor="text1" w:themeTint="F2"/>
          <w:sz w:val="28"/>
          <w:szCs w:val="28"/>
        </w:rPr>
        <w:t>ации лома черных металлов, цвет</w:t>
      </w:r>
      <w:r w:rsidR="00512737" w:rsidRPr="00512737">
        <w:rPr>
          <w:color w:val="0D0D0D" w:themeColor="text1" w:themeTint="F2"/>
          <w:sz w:val="28"/>
          <w:szCs w:val="28"/>
        </w:rPr>
        <w:t>ны</w:t>
      </w:r>
      <w:r w:rsidR="00512737">
        <w:rPr>
          <w:color w:val="0D0D0D" w:themeColor="text1" w:themeTint="F2"/>
          <w:sz w:val="28"/>
          <w:szCs w:val="28"/>
        </w:rPr>
        <w:t>х металлов на территории Камчат</w:t>
      </w:r>
      <w:r w:rsidR="00512737" w:rsidRPr="00512737">
        <w:rPr>
          <w:color w:val="0D0D0D" w:themeColor="text1" w:themeTint="F2"/>
          <w:sz w:val="28"/>
          <w:szCs w:val="28"/>
        </w:rPr>
        <w:t>ского края»</w:t>
      </w:r>
      <w:r w:rsidR="00512737">
        <w:rPr>
          <w:color w:val="0D0D0D" w:themeColor="text1" w:themeTint="F2"/>
          <w:sz w:val="28"/>
          <w:szCs w:val="28"/>
        </w:rPr>
        <w:t>;</w:t>
      </w:r>
    </w:p>
    <w:p w:rsidR="00512737" w:rsidRPr="00512737" w:rsidRDefault="00512737" w:rsidP="00512737">
      <w:pPr>
        <w:pStyle w:val="aff7"/>
        <w:numPr>
          <w:ilvl w:val="0"/>
          <w:numId w:val="16"/>
        </w:numPr>
        <w:ind w:left="0" w:firstLine="709"/>
        <w:jc w:val="both"/>
        <w:rPr>
          <w:color w:val="0D0D0D" w:themeColor="text1" w:themeTint="F2"/>
          <w:sz w:val="28"/>
          <w:szCs w:val="28"/>
        </w:rPr>
      </w:pPr>
      <w:r w:rsidRPr="003879DD">
        <w:rPr>
          <w:sz w:val="28"/>
          <w:szCs w:val="28"/>
        </w:rPr>
        <w:t>приказ Агентства</w:t>
      </w:r>
      <w:r w:rsidRPr="003879DD">
        <w:rPr>
          <w:sz w:val="28"/>
          <w:szCs w:val="28"/>
          <w:lang w:eastAsia="en-US"/>
        </w:rPr>
        <w:t xml:space="preserve"> инвестиций и предпринимательства Камчатского края</w:t>
      </w:r>
      <w:r w:rsidRPr="003879DD">
        <w:rPr>
          <w:sz w:val="28"/>
          <w:szCs w:val="28"/>
        </w:rPr>
        <w:t xml:space="preserve"> </w:t>
      </w:r>
      <w:r>
        <w:rPr>
          <w:color w:val="0D0D0D" w:themeColor="text1" w:themeTint="F2"/>
          <w:sz w:val="28"/>
          <w:szCs w:val="28"/>
        </w:rPr>
        <w:t>от 24.01.2018 № 13-п «</w:t>
      </w:r>
      <w:r w:rsidRPr="00512737">
        <w:rPr>
          <w:color w:val="0D0D0D" w:themeColor="text1" w:themeTint="F2"/>
          <w:sz w:val="28"/>
          <w:szCs w:val="28"/>
        </w:rPr>
        <w:t>О внесении изменения в приказ А</w:t>
      </w:r>
      <w:r>
        <w:rPr>
          <w:color w:val="0D0D0D" w:themeColor="text1" w:themeTint="F2"/>
          <w:sz w:val="28"/>
          <w:szCs w:val="28"/>
        </w:rPr>
        <w:t>гентства инвестиций и предприни</w:t>
      </w:r>
      <w:r w:rsidRPr="00512737">
        <w:rPr>
          <w:color w:val="0D0D0D" w:themeColor="text1" w:themeTint="F2"/>
          <w:sz w:val="28"/>
          <w:szCs w:val="28"/>
        </w:rPr>
        <w:t xml:space="preserve">мательства Камчатского края от 11.05.2017 № 47-п «Об утверждении </w:t>
      </w:r>
      <w:r>
        <w:rPr>
          <w:color w:val="0D0D0D" w:themeColor="text1" w:themeTint="F2"/>
          <w:sz w:val="28"/>
          <w:szCs w:val="28"/>
        </w:rPr>
        <w:t>административного регламента ис</w:t>
      </w:r>
      <w:r w:rsidRPr="00512737">
        <w:rPr>
          <w:color w:val="0D0D0D" w:themeColor="text1" w:themeTint="F2"/>
          <w:sz w:val="28"/>
          <w:szCs w:val="28"/>
        </w:rPr>
        <w:t>полнения государственной функции по осуществлению лицензионного ко</w:t>
      </w:r>
      <w:r>
        <w:rPr>
          <w:color w:val="0D0D0D" w:themeColor="text1" w:themeTint="F2"/>
          <w:sz w:val="28"/>
          <w:szCs w:val="28"/>
        </w:rPr>
        <w:t>нтроля за деятельностью по заго</w:t>
      </w:r>
      <w:r w:rsidRPr="00512737">
        <w:rPr>
          <w:color w:val="0D0D0D" w:themeColor="text1" w:themeTint="F2"/>
          <w:sz w:val="28"/>
          <w:szCs w:val="28"/>
        </w:rPr>
        <w:t>тов</w:t>
      </w:r>
      <w:r>
        <w:rPr>
          <w:color w:val="0D0D0D" w:themeColor="text1" w:themeTint="F2"/>
          <w:sz w:val="28"/>
          <w:szCs w:val="28"/>
        </w:rPr>
        <w:t>ке, хранению, переработке и реа</w:t>
      </w:r>
      <w:r w:rsidRPr="00512737">
        <w:rPr>
          <w:color w:val="0D0D0D" w:themeColor="text1" w:themeTint="F2"/>
          <w:sz w:val="28"/>
          <w:szCs w:val="28"/>
        </w:rPr>
        <w:t>лиз</w:t>
      </w:r>
      <w:r>
        <w:rPr>
          <w:color w:val="0D0D0D" w:themeColor="text1" w:themeTint="F2"/>
          <w:sz w:val="28"/>
          <w:szCs w:val="28"/>
        </w:rPr>
        <w:t>ации лома черных металлов, цвет</w:t>
      </w:r>
      <w:r w:rsidRPr="00512737">
        <w:rPr>
          <w:color w:val="0D0D0D" w:themeColor="text1" w:themeTint="F2"/>
          <w:sz w:val="28"/>
          <w:szCs w:val="28"/>
        </w:rPr>
        <w:t>ны</w:t>
      </w:r>
      <w:r>
        <w:rPr>
          <w:color w:val="0D0D0D" w:themeColor="text1" w:themeTint="F2"/>
          <w:sz w:val="28"/>
          <w:szCs w:val="28"/>
        </w:rPr>
        <w:t>х металлов на территории Камчат</w:t>
      </w:r>
      <w:r w:rsidRPr="00512737">
        <w:rPr>
          <w:color w:val="0D0D0D" w:themeColor="text1" w:themeTint="F2"/>
          <w:sz w:val="28"/>
          <w:szCs w:val="28"/>
        </w:rPr>
        <w:t>ского края»</w:t>
      </w:r>
      <w:r>
        <w:rPr>
          <w:color w:val="0D0D0D" w:themeColor="text1" w:themeTint="F2"/>
          <w:sz w:val="28"/>
          <w:szCs w:val="28"/>
        </w:rPr>
        <w:t>.</w:t>
      </w:r>
    </w:p>
    <w:p w:rsidR="003879DD" w:rsidRDefault="003879DD" w:rsidP="00B56A9C">
      <w:pPr>
        <w:pStyle w:val="aff7"/>
        <w:widowControl w:val="0"/>
        <w:numPr>
          <w:ilvl w:val="0"/>
          <w:numId w:val="17"/>
        </w:numPr>
        <w:autoSpaceDE w:val="0"/>
        <w:autoSpaceDN w:val="0"/>
        <w:adjustRightInd w:val="0"/>
        <w:ind w:left="0" w:firstLine="709"/>
        <w:jc w:val="both"/>
        <w:rPr>
          <w:sz w:val="28"/>
          <w:szCs w:val="28"/>
        </w:rPr>
      </w:pPr>
      <w:r>
        <w:rPr>
          <w:sz w:val="28"/>
          <w:szCs w:val="28"/>
        </w:rPr>
        <w:t xml:space="preserve">Контроль за исполнением настоящего приказа возложить на </w:t>
      </w:r>
      <w:r w:rsidR="00512737">
        <w:rPr>
          <w:sz w:val="28"/>
          <w:szCs w:val="28"/>
        </w:rPr>
        <w:t>референта отдела промышленной политики Министерства КОПУЩУ Романа Анатольевича</w:t>
      </w:r>
      <w:r>
        <w:rPr>
          <w:sz w:val="28"/>
          <w:szCs w:val="28"/>
        </w:rPr>
        <w:t>.</w:t>
      </w:r>
    </w:p>
    <w:p w:rsidR="00A50F4A" w:rsidRDefault="00A50F4A" w:rsidP="00B56A9C">
      <w:pPr>
        <w:pStyle w:val="aff7"/>
        <w:widowControl w:val="0"/>
        <w:numPr>
          <w:ilvl w:val="0"/>
          <w:numId w:val="17"/>
        </w:numPr>
        <w:autoSpaceDE w:val="0"/>
        <w:autoSpaceDN w:val="0"/>
        <w:adjustRightInd w:val="0"/>
        <w:ind w:left="0" w:firstLine="709"/>
        <w:jc w:val="both"/>
        <w:rPr>
          <w:sz w:val="28"/>
          <w:szCs w:val="28"/>
        </w:rPr>
      </w:pPr>
      <w:r w:rsidRPr="000F7F69">
        <w:rPr>
          <w:sz w:val="28"/>
          <w:szCs w:val="28"/>
        </w:rPr>
        <w:t>Настоящий приказ вступает в силу через 10 дней после дня</w:t>
      </w:r>
      <w:r>
        <w:rPr>
          <w:sz w:val="28"/>
          <w:szCs w:val="28"/>
        </w:rPr>
        <w:t xml:space="preserve"> его официального опубликования.</w:t>
      </w:r>
    </w:p>
    <w:p w:rsidR="00A50F4A" w:rsidRDefault="00A50F4A" w:rsidP="00F04B5E">
      <w:pPr>
        <w:widowControl w:val="0"/>
        <w:tabs>
          <w:tab w:val="left" w:pos="993"/>
        </w:tabs>
        <w:ind w:firstLine="709"/>
        <w:jc w:val="both"/>
        <w:rPr>
          <w:sz w:val="28"/>
          <w:szCs w:val="28"/>
        </w:rPr>
      </w:pPr>
    </w:p>
    <w:p w:rsidR="00A50F4A" w:rsidRDefault="00A50F4A" w:rsidP="00F04B5E">
      <w:pPr>
        <w:widowControl w:val="0"/>
        <w:tabs>
          <w:tab w:val="left" w:pos="993"/>
        </w:tabs>
        <w:ind w:firstLine="709"/>
        <w:jc w:val="both"/>
        <w:rPr>
          <w:sz w:val="28"/>
          <w:szCs w:val="28"/>
        </w:rPr>
      </w:pPr>
    </w:p>
    <w:p w:rsidR="00A50F4A" w:rsidRPr="000F7F69" w:rsidRDefault="00A50F4A" w:rsidP="00F04B5E">
      <w:pPr>
        <w:widowControl w:val="0"/>
        <w:tabs>
          <w:tab w:val="left" w:pos="993"/>
        </w:tabs>
        <w:ind w:firstLine="709"/>
        <w:jc w:val="both"/>
        <w:rPr>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367D5" w:rsidTr="000367D5">
        <w:tc>
          <w:tcPr>
            <w:tcW w:w="4814" w:type="dxa"/>
          </w:tcPr>
          <w:p w:rsidR="000367D5" w:rsidRDefault="000367D5" w:rsidP="00F04B5E">
            <w:pPr>
              <w:autoSpaceDE w:val="0"/>
              <w:autoSpaceDN w:val="0"/>
              <w:adjustRightInd w:val="0"/>
              <w:ind w:left="-120"/>
              <w:rPr>
                <w:sz w:val="28"/>
                <w:szCs w:val="28"/>
              </w:rPr>
            </w:pPr>
            <w:r>
              <w:rPr>
                <w:sz w:val="28"/>
                <w:szCs w:val="28"/>
              </w:rPr>
              <w:t>Министр</w:t>
            </w:r>
            <w:r w:rsidRPr="000F7F69">
              <w:rPr>
                <w:sz w:val="28"/>
                <w:szCs w:val="28"/>
              </w:rPr>
              <w:t xml:space="preserve">                  </w:t>
            </w:r>
            <w:r>
              <w:rPr>
                <w:sz w:val="28"/>
                <w:szCs w:val="28"/>
              </w:rPr>
              <w:t xml:space="preserve">            </w:t>
            </w:r>
            <w:r w:rsidRPr="000F7F69">
              <w:rPr>
                <w:sz w:val="28"/>
                <w:szCs w:val="28"/>
              </w:rPr>
              <w:t xml:space="preserve">                                         </w:t>
            </w:r>
            <w:r>
              <w:rPr>
                <w:sz w:val="28"/>
                <w:szCs w:val="28"/>
              </w:rPr>
              <w:t xml:space="preserve"> </w:t>
            </w:r>
          </w:p>
        </w:tc>
        <w:tc>
          <w:tcPr>
            <w:tcW w:w="4814" w:type="dxa"/>
          </w:tcPr>
          <w:p w:rsidR="000367D5" w:rsidRDefault="000367D5" w:rsidP="00F04B5E">
            <w:pPr>
              <w:autoSpaceDE w:val="0"/>
              <w:autoSpaceDN w:val="0"/>
              <w:adjustRightInd w:val="0"/>
              <w:ind w:right="-113"/>
              <w:jc w:val="right"/>
              <w:rPr>
                <w:sz w:val="28"/>
                <w:szCs w:val="28"/>
              </w:rPr>
            </w:pPr>
            <w:r>
              <w:rPr>
                <w:sz w:val="28"/>
                <w:szCs w:val="28"/>
              </w:rPr>
              <w:t>О.В. Герасимова</w:t>
            </w:r>
          </w:p>
        </w:tc>
      </w:tr>
    </w:tbl>
    <w:p w:rsidR="00A50F4A" w:rsidRDefault="00A50F4A" w:rsidP="00F04B5E">
      <w:pPr>
        <w:rPr>
          <w:sz w:val="28"/>
          <w:szCs w:val="28"/>
        </w:rPr>
      </w:pPr>
      <w:r>
        <w:rPr>
          <w:sz w:val="28"/>
          <w:szCs w:val="28"/>
        </w:rPr>
        <w:br w:type="page"/>
      </w:r>
    </w:p>
    <w:p w:rsidR="00F542C1" w:rsidRDefault="00F542C1" w:rsidP="00F542C1">
      <w:pPr>
        <w:autoSpaceDE w:val="0"/>
        <w:autoSpaceDN w:val="0"/>
        <w:adjustRightInd w:val="0"/>
        <w:jc w:val="center"/>
        <w:rPr>
          <w:sz w:val="28"/>
          <w:szCs w:val="28"/>
        </w:rPr>
      </w:pPr>
      <w:r>
        <w:rPr>
          <w:sz w:val="28"/>
          <w:szCs w:val="28"/>
        </w:rPr>
        <w:lastRenderedPageBreak/>
        <w:t>Пояснительная записка</w:t>
      </w:r>
    </w:p>
    <w:p w:rsidR="00F542C1" w:rsidRDefault="00F542C1" w:rsidP="00512737">
      <w:pPr>
        <w:autoSpaceDE w:val="0"/>
        <w:autoSpaceDN w:val="0"/>
        <w:adjustRightInd w:val="0"/>
        <w:jc w:val="center"/>
        <w:rPr>
          <w:sz w:val="28"/>
          <w:szCs w:val="28"/>
        </w:rPr>
      </w:pPr>
      <w:r>
        <w:rPr>
          <w:sz w:val="28"/>
          <w:szCs w:val="28"/>
        </w:rPr>
        <w:t>к проекту приказа Министерства инвестиций и предпринимательства Камчатского края «</w:t>
      </w:r>
      <w:r w:rsidR="00512737" w:rsidRPr="007629E6">
        <w:rPr>
          <w:sz w:val="28"/>
          <w:szCs w:val="28"/>
        </w:rPr>
        <w:t xml:space="preserve">Об утверждении административного регламента исполнения </w:t>
      </w:r>
      <w:r w:rsidR="00484F38">
        <w:rPr>
          <w:sz w:val="28"/>
          <w:szCs w:val="28"/>
        </w:rPr>
        <w:t xml:space="preserve">Министерством инвестиций и предпринимательства Камчатского края </w:t>
      </w:r>
      <w:r w:rsidR="00512737" w:rsidRPr="007629E6">
        <w:rPr>
          <w:sz w:val="28"/>
          <w:szCs w:val="28"/>
        </w:rPr>
        <w:t xml:space="preserve">государственной функции по осуществлению лицензионного контроля за </w:t>
      </w:r>
      <w:r w:rsidR="00512737">
        <w:rPr>
          <w:sz w:val="28"/>
          <w:szCs w:val="28"/>
        </w:rPr>
        <w:t>заготовкой</w:t>
      </w:r>
      <w:r w:rsidR="00512737" w:rsidRPr="007629E6">
        <w:rPr>
          <w:sz w:val="28"/>
          <w:szCs w:val="28"/>
        </w:rPr>
        <w:t>, хранени</w:t>
      </w:r>
      <w:r w:rsidR="00512737">
        <w:rPr>
          <w:sz w:val="28"/>
          <w:szCs w:val="28"/>
        </w:rPr>
        <w:t>ем</w:t>
      </w:r>
      <w:r w:rsidR="00512737" w:rsidRPr="007629E6">
        <w:rPr>
          <w:sz w:val="28"/>
          <w:szCs w:val="28"/>
        </w:rPr>
        <w:t>, переработк</w:t>
      </w:r>
      <w:r w:rsidR="00512737">
        <w:rPr>
          <w:sz w:val="28"/>
          <w:szCs w:val="28"/>
        </w:rPr>
        <w:t>ой</w:t>
      </w:r>
      <w:r w:rsidR="00512737" w:rsidRPr="007629E6">
        <w:rPr>
          <w:sz w:val="28"/>
          <w:szCs w:val="28"/>
        </w:rPr>
        <w:t xml:space="preserve"> и реализаци</w:t>
      </w:r>
      <w:r w:rsidR="00512737">
        <w:rPr>
          <w:sz w:val="28"/>
          <w:szCs w:val="28"/>
        </w:rPr>
        <w:t>ей</w:t>
      </w:r>
      <w:r w:rsidR="00512737" w:rsidRPr="007629E6">
        <w:rPr>
          <w:sz w:val="28"/>
          <w:szCs w:val="28"/>
        </w:rPr>
        <w:t xml:space="preserve"> лома черных металлов, цветных металлов</w:t>
      </w:r>
      <w:r w:rsidR="00512737">
        <w:rPr>
          <w:sz w:val="28"/>
          <w:szCs w:val="28"/>
        </w:rPr>
        <w:t>»</w:t>
      </w:r>
    </w:p>
    <w:p w:rsidR="00F542C1" w:rsidRDefault="00F542C1" w:rsidP="00F542C1">
      <w:pPr>
        <w:autoSpaceDE w:val="0"/>
        <w:autoSpaceDN w:val="0"/>
        <w:adjustRightInd w:val="0"/>
        <w:jc w:val="center"/>
        <w:rPr>
          <w:sz w:val="28"/>
          <w:szCs w:val="28"/>
        </w:rPr>
      </w:pPr>
    </w:p>
    <w:p w:rsidR="00F542C1" w:rsidRDefault="00F542C1" w:rsidP="00F542C1">
      <w:pPr>
        <w:autoSpaceDE w:val="0"/>
        <w:autoSpaceDN w:val="0"/>
        <w:adjustRightInd w:val="0"/>
        <w:ind w:firstLine="709"/>
        <w:jc w:val="both"/>
        <w:rPr>
          <w:sz w:val="28"/>
          <w:szCs w:val="28"/>
        </w:rPr>
      </w:pPr>
      <w:r>
        <w:rPr>
          <w:sz w:val="28"/>
          <w:szCs w:val="28"/>
        </w:rPr>
        <w:t>Настоящий проект приказа разработан в связи с реорганизацией в форме слияния Агентства инвестиций и предпринимательства Камчатского края и Агентства приоритетных проектов Камчатского края в Министерство инвестиций и предп</w:t>
      </w:r>
      <w:r w:rsidR="00484F38">
        <w:rPr>
          <w:sz w:val="28"/>
          <w:szCs w:val="28"/>
        </w:rPr>
        <w:t>ринимательства Камчатского края в соответствии с Порядком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Камчатского края, утвержденным постановлением Правительства Камчатского края от 14.12.2018 № 528-п.</w:t>
      </w:r>
    </w:p>
    <w:p w:rsidR="00F542C1" w:rsidRDefault="00F542C1" w:rsidP="00F542C1">
      <w:pPr>
        <w:autoSpaceDE w:val="0"/>
        <w:autoSpaceDN w:val="0"/>
        <w:adjustRightInd w:val="0"/>
        <w:ind w:firstLine="709"/>
        <w:jc w:val="both"/>
        <w:rPr>
          <w:sz w:val="28"/>
          <w:szCs w:val="28"/>
        </w:rPr>
      </w:pPr>
      <w:r>
        <w:rPr>
          <w:sz w:val="28"/>
          <w:szCs w:val="28"/>
        </w:rPr>
        <w:t xml:space="preserve">Реализация настоящего приказа не потребует дополнительных расходов краевого бюджета. </w:t>
      </w:r>
    </w:p>
    <w:p w:rsidR="00F542C1" w:rsidRDefault="00F542C1" w:rsidP="00F542C1">
      <w:pPr>
        <w:autoSpaceDE w:val="0"/>
        <w:autoSpaceDN w:val="0"/>
        <w:adjustRightInd w:val="0"/>
        <w:ind w:firstLine="709"/>
        <w:jc w:val="both"/>
        <w:rPr>
          <w:sz w:val="28"/>
          <w:szCs w:val="28"/>
        </w:rPr>
      </w:pPr>
      <w:r>
        <w:rPr>
          <w:sz w:val="28"/>
          <w:szCs w:val="28"/>
        </w:rPr>
        <w:t>В соответствии с</w:t>
      </w:r>
      <w:r w:rsidR="00590B86">
        <w:rPr>
          <w:sz w:val="28"/>
          <w:szCs w:val="28"/>
        </w:rPr>
        <w:t>о статьей 26</w:t>
      </w:r>
      <w:r w:rsidR="00590B86" w:rsidRPr="00590B86">
        <w:rPr>
          <w:sz w:val="28"/>
          <w:szCs w:val="28"/>
          <w:vertAlign w:val="superscript"/>
        </w:rPr>
        <w:t>3-3</w:t>
      </w:r>
      <w:r>
        <w:rPr>
          <w:sz w:val="28"/>
          <w:szCs w:val="28"/>
        </w:rPr>
        <w:t xml:space="preserve"> </w:t>
      </w:r>
      <w:r w:rsidR="00590B86" w:rsidRPr="00590B86">
        <w:rPr>
          <w:sz w:val="28"/>
          <w:szCs w:val="28"/>
        </w:rPr>
        <w:t>Федеральн</w:t>
      </w:r>
      <w:r w:rsidR="00590B86">
        <w:rPr>
          <w:sz w:val="28"/>
          <w:szCs w:val="28"/>
        </w:rPr>
        <w:t>ого</w:t>
      </w:r>
      <w:r w:rsidR="00590B86" w:rsidRPr="00590B86">
        <w:rPr>
          <w:sz w:val="28"/>
          <w:szCs w:val="28"/>
        </w:rPr>
        <w:t xml:space="preserve"> закон</w:t>
      </w:r>
      <w:r w:rsidR="00590B86">
        <w:rPr>
          <w:sz w:val="28"/>
          <w:szCs w:val="28"/>
        </w:rPr>
        <w:t>а</w:t>
      </w:r>
      <w:r w:rsidR="00590B86" w:rsidRPr="00590B86">
        <w:rPr>
          <w:sz w:val="28"/>
          <w:szCs w:val="28"/>
        </w:rPr>
        <w:t xml:space="preserve"> от 06.10.1999 </w:t>
      </w:r>
      <w:r w:rsidR="00590B86">
        <w:rPr>
          <w:sz w:val="28"/>
          <w:szCs w:val="28"/>
        </w:rPr>
        <w:t>№</w:t>
      </w:r>
      <w:r w:rsidR="00590B86" w:rsidRPr="00590B86">
        <w:rPr>
          <w:sz w:val="28"/>
          <w:szCs w:val="28"/>
        </w:rPr>
        <w:t xml:space="preserve"> 184-ФЗ </w:t>
      </w:r>
      <w:r w:rsidR="00590B86">
        <w:rPr>
          <w:sz w:val="28"/>
          <w:szCs w:val="28"/>
        </w:rPr>
        <w:t>«</w:t>
      </w:r>
      <w:r w:rsidR="00590B86" w:rsidRPr="00590B86">
        <w:rPr>
          <w:sz w:val="28"/>
          <w:szCs w:val="28"/>
        </w:rPr>
        <w:t>Об общих принципах организации законодательных (представительных) и исполнительных органов государственной власти</w:t>
      </w:r>
      <w:r w:rsidR="00590B86">
        <w:rPr>
          <w:sz w:val="28"/>
          <w:szCs w:val="28"/>
        </w:rPr>
        <w:t xml:space="preserve"> субъектов Российской Федерации», </w:t>
      </w:r>
      <w:r>
        <w:rPr>
          <w:sz w:val="28"/>
          <w:szCs w:val="28"/>
        </w:rPr>
        <w:t>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настоящий проект приказа не требует проведения оценки регулирующего воздействия</w:t>
      </w:r>
      <w:r w:rsidR="00590B86">
        <w:rPr>
          <w:sz w:val="28"/>
          <w:szCs w:val="28"/>
        </w:rPr>
        <w:t xml:space="preserve">, поскольку не </w:t>
      </w:r>
      <w:r w:rsidR="00590B86" w:rsidRPr="00590B86">
        <w:rPr>
          <w:sz w:val="28"/>
          <w:szCs w:val="28"/>
        </w:rPr>
        <w:t>устанавлива</w:t>
      </w:r>
      <w:r w:rsidR="00590B86">
        <w:rPr>
          <w:sz w:val="28"/>
          <w:szCs w:val="28"/>
        </w:rPr>
        <w:t>ет</w:t>
      </w:r>
      <w:r w:rsidR="00590B86" w:rsidRPr="00590B86">
        <w:rPr>
          <w:sz w:val="28"/>
          <w:szCs w:val="28"/>
        </w:rPr>
        <w:t xml:space="preserve"> новые и</w:t>
      </w:r>
      <w:r w:rsidR="00590B86">
        <w:rPr>
          <w:sz w:val="28"/>
          <w:szCs w:val="28"/>
        </w:rPr>
        <w:t xml:space="preserve"> не</w:t>
      </w:r>
      <w:r w:rsidR="00590B86" w:rsidRPr="00590B86">
        <w:rPr>
          <w:sz w:val="28"/>
          <w:szCs w:val="28"/>
        </w:rPr>
        <w:t xml:space="preserve"> изменя</w:t>
      </w:r>
      <w:r w:rsidR="00590B86">
        <w:rPr>
          <w:sz w:val="28"/>
          <w:szCs w:val="28"/>
        </w:rPr>
        <w:t>ет</w:t>
      </w:r>
      <w:r w:rsidR="00590B86" w:rsidRPr="00590B86">
        <w:rPr>
          <w:sz w:val="28"/>
          <w:szCs w:val="28"/>
        </w:rPr>
        <w:t xml:space="preserve">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w:t>
      </w:r>
      <w:r w:rsidR="00590B86">
        <w:rPr>
          <w:sz w:val="28"/>
          <w:szCs w:val="28"/>
        </w:rPr>
        <w:t xml:space="preserve">не </w:t>
      </w:r>
      <w:r w:rsidR="00590B86" w:rsidRPr="00590B86">
        <w:rPr>
          <w:sz w:val="28"/>
          <w:szCs w:val="28"/>
        </w:rPr>
        <w:t>устанавлива</w:t>
      </w:r>
      <w:r w:rsidR="00590B86">
        <w:rPr>
          <w:sz w:val="28"/>
          <w:szCs w:val="28"/>
        </w:rPr>
        <w:t>ет</w:t>
      </w:r>
      <w:r w:rsidR="00590B86" w:rsidRPr="00590B86">
        <w:rPr>
          <w:sz w:val="28"/>
          <w:szCs w:val="28"/>
        </w:rPr>
        <w:t xml:space="preserve">, </w:t>
      </w:r>
      <w:r w:rsidR="00590B86">
        <w:rPr>
          <w:sz w:val="28"/>
          <w:szCs w:val="28"/>
        </w:rPr>
        <w:t xml:space="preserve">не </w:t>
      </w:r>
      <w:r w:rsidR="00590B86" w:rsidRPr="00590B86">
        <w:rPr>
          <w:sz w:val="28"/>
          <w:szCs w:val="28"/>
        </w:rPr>
        <w:t>изменя</w:t>
      </w:r>
      <w:r w:rsidR="00590B86">
        <w:rPr>
          <w:sz w:val="28"/>
          <w:szCs w:val="28"/>
        </w:rPr>
        <w:t>ет</w:t>
      </w:r>
      <w:r w:rsidR="00590B86" w:rsidRPr="00590B86">
        <w:rPr>
          <w:sz w:val="28"/>
          <w:szCs w:val="28"/>
        </w:rPr>
        <w:t xml:space="preserve"> и</w:t>
      </w:r>
      <w:r w:rsidR="00590B86">
        <w:rPr>
          <w:sz w:val="28"/>
          <w:szCs w:val="28"/>
        </w:rPr>
        <w:t xml:space="preserve"> не</w:t>
      </w:r>
      <w:r w:rsidR="00590B86" w:rsidRPr="00590B86">
        <w:rPr>
          <w:sz w:val="28"/>
          <w:szCs w:val="28"/>
        </w:rPr>
        <w:t xml:space="preserve"> отменя</w:t>
      </w:r>
      <w:r w:rsidR="00590B86">
        <w:rPr>
          <w:sz w:val="28"/>
          <w:szCs w:val="28"/>
        </w:rPr>
        <w:t>ет</w:t>
      </w:r>
      <w:r w:rsidR="00590B86" w:rsidRPr="00590B86">
        <w:rPr>
          <w:sz w:val="28"/>
          <w:szCs w:val="28"/>
        </w:rPr>
        <w:t xml:space="preserve">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r>
        <w:rPr>
          <w:sz w:val="28"/>
          <w:szCs w:val="28"/>
        </w:rPr>
        <w:t>.</w:t>
      </w:r>
    </w:p>
    <w:p w:rsidR="002B22D9" w:rsidRDefault="002B22D9" w:rsidP="002B22D9">
      <w:pPr>
        <w:autoSpaceDE w:val="0"/>
        <w:autoSpaceDN w:val="0"/>
        <w:adjustRightInd w:val="0"/>
        <w:ind w:firstLine="709"/>
        <w:jc w:val="both"/>
        <w:rPr>
          <w:sz w:val="28"/>
          <w:szCs w:val="28"/>
        </w:rPr>
      </w:pPr>
      <w:r w:rsidRPr="00FD51C3">
        <w:rPr>
          <w:sz w:val="28"/>
          <w:szCs w:val="28"/>
        </w:rPr>
        <w:t xml:space="preserve">В соответствии с постановлением Правительства Камчатского края от </w:t>
      </w:r>
      <w:r>
        <w:rPr>
          <w:sz w:val="28"/>
          <w:szCs w:val="28"/>
        </w:rPr>
        <w:t>18</w:t>
      </w:r>
      <w:r w:rsidRPr="00FD51C3">
        <w:rPr>
          <w:sz w:val="28"/>
          <w:szCs w:val="28"/>
        </w:rPr>
        <w:t>.0</w:t>
      </w:r>
      <w:r>
        <w:rPr>
          <w:sz w:val="28"/>
          <w:szCs w:val="28"/>
        </w:rPr>
        <w:t>5</w:t>
      </w:r>
      <w:r w:rsidRPr="00FD51C3">
        <w:rPr>
          <w:sz w:val="28"/>
          <w:szCs w:val="28"/>
        </w:rPr>
        <w:t>.201</w:t>
      </w:r>
      <w:r>
        <w:rPr>
          <w:sz w:val="28"/>
          <w:szCs w:val="28"/>
        </w:rPr>
        <w:t>0</w:t>
      </w:r>
      <w:r w:rsidRPr="00FD51C3">
        <w:rPr>
          <w:sz w:val="28"/>
          <w:szCs w:val="28"/>
        </w:rPr>
        <w:t xml:space="preserve"> № 2</w:t>
      </w:r>
      <w:r>
        <w:rPr>
          <w:sz w:val="28"/>
          <w:szCs w:val="28"/>
        </w:rPr>
        <w:t>28</w:t>
      </w:r>
      <w:r w:rsidRPr="00FD51C3">
        <w:rPr>
          <w:sz w:val="28"/>
          <w:szCs w:val="28"/>
        </w:rPr>
        <w:t>-П</w:t>
      </w:r>
      <w:r>
        <w:rPr>
          <w:sz w:val="28"/>
          <w:szCs w:val="28"/>
        </w:rPr>
        <w:t xml:space="preserve"> «</w:t>
      </w:r>
      <w:r w:rsidRPr="00440BA8">
        <w:rPr>
          <w:sz w:val="28"/>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Pr>
          <w:sz w:val="28"/>
          <w:szCs w:val="28"/>
        </w:rPr>
        <w:t>»</w:t>
      </w:r>
      <w:r w:rsidRPr="00440BA8">
        <w:rPr>
          <w:sz w:val="28"/>
          <w:szCs w:val="28"/>
        </w:rPr>
        <w:t xml:space="preserve"> </w:t>
      </w:r>
      <w:r w:rsidRPr="00FD51C3">
        <w:rPr>
          <w:sz w:val="28"/>
          <w:szCs w:val="28"/>
        </w:rPr>
        <w:t xml:space="preserve">настоящий проект </w:t>
      </w:r>
      <w:r>
        <w:rPr>
          <w:sz w:val="28"/>
          <w:szCs w:val="28"/>
        </w:rPr>
        <w:t>приказа</w:t>
      </w:r>
      <w:r w:rsidRPr="00FD51C3">
        <w:rPr>
          <w:sz w:val="28"/>
          <w:szCs w:val="28"/>
        </w:rPr>
        <w:t xml:space="preserve"> </w:t>
      </w:r>
      <w:r w:rsidRPr="003C29FD">
        <w:rPr>
          <w:sz w:val="28"/>
          <w:szCs w:val="28"/>
        </w:rPr>
        <w:t xml:space="preserve">размещен на </w:t>
      </w:r>
      <w:r w:rsidRPr="00600677">
        <w:rPr>
          <w:sz w:val="28"/>
          <w:szCs w:val="28"/>
        </w:rPr>
        <w:t>Един</w:t>
      </w:r>
      <w:r>
        <w:rPr>
          <w:sz w:val="28"/>
          <w:szCs w:val="28"/>
        </w:rPr>
        <w:t>ом</w:t>
      </w:r>
      <w:r w:rsidRPr="00600677">
        <w:rPr>
          <w:sz w:val="28"/>
          <w:szCs w:val="28"/>
        </w:rPr>
        <w:t xml:space="preserve"> портал</w:t>
      </w:r>
      <w:r>
        <w:rPr>
          <w:sz w:val="28"/>
          <w:szCs w:val="28"/>
        </w:rPr>
        <w:t>е</w:t>
      </w:r>
      <w:r w:rsidRPr="00600677">
        <w:rPr>
          <w:sz w:val="28"/>
          <w:szCs w:val="28"/>
        </w:rPr>
        <w:t xml:space="preserve"> проведения независимой антикоррупционной экспертизы и общественного обсуждения проектов нормативных правовых актов Камчатского края</w:t>
      </w:r>
      <w:r>
        <w:rPr>
          <w:sz w:val="28"/>
          <w:szCs w:val="28"/>
        </w:rPr>
        <w:t xml:space="preserve"> </w:t>
      </w:r>
      <w:r w:rsidRPr="003C29FD">
        <w:rPr>
          <w:sz w:val="28"/>
          <w:szCs w:val="28"/>
        </w:rPr>
        <w:t>для проведения независимой антикоррупционной экспертизы</w:t>
      </w:r>
      <w:r w:rsidR="00B37ABF">
        <w:rPr>
          <w:sz w:val="28"/>
          <w:szCs w:val="28"/>
        </w:rPr>
        <w:t xml:space="preserve"> 22.04.2020 на срок до 20.05</w:t>
      </w:r>
      <w:r>
        <w:rPr>
          <w:sz w:val="28"/>
          <w:szCs w:val="28"/>
        </w:rPr>
        <w:t>.2020.</w:t>
      </w:r>
    </w:p>
    <w:p w:rsidR="00B37ABF" w:rsidRDefault="00B37ABF" w:rsidP="002B22D9">
      <w:pPr>
        <w:autoSpaceDE w:val="0"/>
        <w:autoSpaceDN w:val="0"/>
        <w:adjustRightInd w:val="0"/>
        <w:ind w:firstLine="709"/>
        <w:jc w:val="both"/>
        <w:rPr>
          <w:sz w:val="28"/>
          <w:szCs w:val="28"/>
        </w:rPr>
      </w:pPr>
      <w:r>
        <w:rPr>
          <w:sz w:val="28"/>
          <w:szCs w:val="28"/>
        </w:rPr>
        <w:t>По результатам проведения независимой антикоррупционной экспертизы заключения на проект приказа в адрес Министерства не поступили.</w:t>
      </w:r>
    </w:p>
    <w:p w:rsidR="00B37ABF" w:rsidRPr="00B04EF1" w:rsidRDefault="00B37ABF" w:rsidP="002B22D9">
      <w:pPr>
        <w:autoSpaceDE w:val="0"/>
        <w:autoSpaceDN w:val="0"/>
        <w:adjustRightInd w:val="0"/>
        <w:ind w:firstLine="709"/>
        <w:jc w:val="both"/>
        <w:rPr>
          <w:sz w:val="28"/>
          <w:szCs w:val="28"/>
        </w:rPr>
      </w:pPr>
      <w:r>
        <w:rPr>
          <w:sz w:val="28"/>
          <w:szCs w:val="28"/>
        </w:rPr>
        <w:t xml:space="preserve">Уникальный реестровый номер государственной функции в соответствии со сведениями, содержащимися в государственной информационной системе «Региональный реестр государственных и муниципальных услуг (функций) Камчатского края»: </w:t>
      </w:r>
      <w:r w:rsidR="00B04EF1" w:rsidRPr="00B04EF1">
        <w:rPr>
          <w:sz w:val="28"/>
          <w:szCs w:val="28"/>
        </w:rPr>
        <w:t>4100000010000030111</w:t>
      </w:r>
      <w:r w:rsidR="00B04EF1">
        <w:rPr>
          <w:sz w:val="28"/>
          <w:szCs w:val="28"/>
        </w:rPr>
        <w:t>.</w:t>
      </w:r>
    </w:p>
    <w:p w:rsidR="00B37ABF" w:rsidRDefault="00B37ABF" w:rsidP="002B22D9">
      <w:pPr>
        <w:autoSpaceDE w:val="0"/>
        <w:autoSpaceDN w:val="0"/>
        <w:adjustRightInd w:val="0"/>
        <w:ind w:firstLine="709"/>
        <w:jc w:val="both"/>
        <w:rPr>
          <w:sz w:val="28"/>
          <w:szCs w:val="28"/>
        </w:rPr>
      </w:pPr>
    </w:p>
    <w:p w:rsidR="00B04EF1" w:rsidRPr="00B04EF1" w:rsidRDefault="00B04EF1" w:rsidP="00B04EF1">
      <w:pPr>
        <w:tabs>
          <w:tab w:val="right" w:pos="9639"/>
        </w:tabs>
        <w:rPr>
          <w:sz w:val="2"/>
          <w:szCs w:val="2"/>
        </w:rPr>
      </w:pPr>
      <w:bookmarkStart w:id="0" w:name="_GoBack"/>
      <w:bookmarkEnd w:id="0"/>
    </w:p>
    <w:tbl>
      <w:tblPr>
        <w:tblW w:w="0" w:type="auto"/>
        <w:tblLook w:val="01E0" w:firstRow="1" w:lastRow="1" w:firstColumn="1" w:lastColumn="1" w:noHBand="0" w:noVBand="0"/>
      </w:tblPr>
      <w:tblGrid>
        <w:gridCol w:w="3047"/>
        <w:gridCol w:w="2482"/>
        <w:gridCol w:w="3826"/>
      </w:tblGrid>
      <w:tr w:rsidR="00B04EF1" w:rsidRPr="00B04EF1" w:rsidTr="00624619">
        <w:trPr>
          <w:trHeight w:val="1120"/>
        </w:trPr>
        <w:tc>
          <w:tcPr>
            <w:tcW w:w="3047" w:type="dxa"/>
          </w:tcPr>
          <w:p w:rsidR="00B04EF1" w:rsidRPr="00B04EF1" w:rsidRDefault="00B04EF1" w:rsidP="00B04EF1">
            <w:pPr>
              <w:widowControl w:val="0"/>
              <w:autoSpaceDE w:val="0"/>
              <w:autoSpaceDN w:val="0"/>
              <w:adjustRightInd w:val="0"/>
              <w:rPr>
                <w:rFonts w:cs="Arial"/>
              </w:rPr>
            </w:pPr>
            <w:bookmarkStart w:id="1" w:name="sub_10000"/>
            <w:bookmarkStart w:id="2" w:name="sub_1000"/>
          </w:p>
        </w:tc>
        <w:tc>
          <w:tcPr>
            <w:tcW w:w="2482" w:type="dxa"/>
          </w:tcPr>
          <w:p w:rsidR="00B04EF1" w:rsidRPr="00B04EF1" w:rsidRDefault="00B04EF1" w:rsidP="00B04EF1">
            <w:pPr>
              <w:widowControl w:val="0"/>
              <w:autoSpaceDE w:val="0"/>
              <w:autoSpaceDN w:val="0"/>
              <w:adjustRightInd w:val="0"/>
              <w:rPr>
                <w:rFonts w:cs="Arial"/>
              </w:rPr>
            </w:pPr>
          </w:p>
        </w:tc>
        <w:tc>
          <w:tcPr>
            <w:tcW w:w="3826" w:type="dxa"/>
          </w:tcPr>
          <w:p w:rsidR="00B04EF1" w:rsidRPr="00B04EF1" w:rsidRDefault="00B04EF1" w:rsidP="00B04EF1">
            <w:pPr>
              <w:widowControl w:val="0"/>
              <w:autoSpaceDE w:val="0"/>
              <w:autoSpaceDN w:val="0"/>
              <w:adjustRightInd w:val="0"/>
              <w:jc w:val="both"/>
              <w:rPr>
                <w:rFonts w:cs="Arial"/>
              </w:rPr>
            </w:pPr>
            <w:r w:rsidRPr="00B04EF1">
              <w:rPr>
                <w:rFonts w:cs="Arial"/>
                <w:sz w:val="28"/>
              </w:rPr>
              <w:t>Приложение к приказу Министерства инвестиций и предпринимательства Камчатского края от __________ № _____</w:t>
            </w:r>
          </w:p>
        </w:tc>
      </w:tr>
    </w:tbl>
    <w:p w:rsidR="00B04EF1" w:rsidRPr="00B04EF1" w:rsidRDefault="00B04EF1" w:rsidP="00B04EF1">
      <w:pPr>
        <w:widowControl w:val="0"/>
        <w:autoSpaceDE w:val="0"/>
        <w:autoSpaceDN w:val="0"/>
        <w:adjustRightInd w:val="0"/>
        <w:jc w:val="center"/>
        <w:outlineLvl w:val="0"/>
        <w:rPr>
          <w:bCs/>
          <w:sz w:val="28"/>
          <w:szCs w:val="28"/>
        </w:rPr>
      </w:pPr>
    </w:p>
    <w:p w:rsidR="00B04EF1" w:rsidRPr="00B04EF1" w:rsidRDefault="00B04EF1" w:rsidP="00B04EF1">
      <w:pPr>
        <w:widowControl w:val="0"/>
        <w:autoSpaceDE w:val="0"/>
        <w:autoSpaceDN w:val="0"/>
        <w:adjustRightInd w:val="0"/>
        <w:jc w:val="center"/>
        <w:outlineLvl w:val="0"/>
        <w:rPr>
          <w:bCs/>
          <w:sz w:val="28"/>
          <w:szCs w:val="28"/>
        </w:rPr>
      </w:pPr>
      <w:r w:rsidRPr="00B04EF1">
        <w:rPr>
          <w:bCs/>
          <w:sz w:val="28"/>
          <w:szCs w:val="28"/>
        </w:rPr>
        <w:t>Административный регламент</w:t>
      </w:r>
    </w:p>
    <w:p w:rsidR="00B04EF1" w:rsidRPr="00B04EF1" w:rsidRDefault="00B04EF1" w:rsidP="00B04EF1">
      <w:pPr>
        <w:widowControl w:val="0"/>
        <w:autoSpaceDE w:val="0"/>
        <w:autoSpaceDN w:val="0"/>
        <w:adjustRightInd w:val="0"/>
        <w:jc w:val="center"/>
        <w:outlineLvl w:val="0"/>
        <w:rPr>
          <w:bCs/>
          <w:sz w:val="28"/>
          <w:szCs w:val="28"/>
        </w:rPr>
      </w:pPr>
      <w:r w:rsidRPr="00B04EF1">
        <w:rPr>
          <w:bCs/>
          <w:sz w:val="28"/>
          <w:szCs w:val="28"/>
        </w:rPr>
        <w:t xml:space="preserve">исполнения </w:t>
      </w:r>
      <w:r w:rsidR="00484F38">
        <w:rPr>
          <w:sz w:val="28"/>
          <w:szCs w:val="28"/>
        </w:rPr>
        <w:t xml:space="preserve">Министерством инвестиций и предпринимательства Камчатского края </w:t>
      </w:r>
      <w:r w:rsidRPr="00B04EF1">
        <w:rPr>
          <w:bCs/>
          <w:sz w:val="28"/>
          <w:szCs w:val="28"/>
        </w:rPr>
        <w:t>государственной функции по осуществлению лицензионного контроля за заготовкой, хранением, переработкой и реализацией лома черных металлов, цветных металлов (далее – административный регламент)</w:t>
      </w:r>
    </w:p>
    <w:bookmarkEnd w:id="1"/>
    <w:p w:rsidR="00B04EF1" w:rsidRPr="00B04EF1" w:rsidRDefault="00B04EF1" w:rsidP="00B04EF1">
      <w:pPr>
        <w:widowControl w:val="0"/>
        <w:autoSpaceDE w:val="0"/>
        <w:autoSpaceDN w:val="0"/>
        <w:adjustRightInd w:val="0"/>
        <w:ind w:firstLine="720"/>
        <w:jc w:val="both"/>
        <w:rPr>
          <w:sz w:val="28"/>
          <w:szCs w:val="28"/>
        </w:rPr>
      </w:pPr>
    </w:p>
    <w:p w:rsidR="00B04EF1" w:rsidRPr="00B04EF1" w:rsidRDefault="00B04EF1" w:rsidP="00B04EF1">
      <w:pPr>
        <w:widowControl w:val="0"/>
        <w:autoSpaceDE w:val="0"/>
        <w:autoSpaceDN w:val="0"/>
        <w:adjustRightInd w:val="0"/>
        <w:jc w:val="center"/>
        <w:outlineLvl w:val="0"/>
        <w:rPr>
          <w:bCs/>
          <w:sz w:val="28"/>
          <w:szCs w:val="28"/>
        </w:rPr>
      </w:pPr>
      <w:bookmarkStart w:id="3" w:name="sub_100"/>
      <w:r w:rsidRPr="00B04EF1">
        <w:rPr>
          <w:bCs/>
          <w:sz w:val="28"/>
          <w:szCs w:val="28"/>
        </w:rPr>
        <w:t>1. Общие положения</w:t>
      </w:r>
    </w:p>
    <w:bookmarkEnd w:id="3"/>
    <w:p w:rsidR="00B04EF1" w:rsidRPr="00B04EF1" w:rsidRDefault="00B04EF1" w:rsidP="00B04EF1">
      <w:pPr>
        <w:widowControl w:val="0"/>
        <w:autoSpaceDE w:val="0"/>
        <w:autoSpaceDN w:val="0"/>
        <w:adjustRightInd w:val="0"/>
        <w:ind w:firstLine="720"/>
        <w:jc w:val="both"/>
        <w:rPr>
          <w:sz w:val="28"/>
          <w:szCs w:val="28"/>
        </w:rPr>
      </w:pP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4" w:name="sub_11"/>
      <w:r w:rsidRPr="00B04EF1">
        <w:rPr>
          <w:sz w:val="28"/>
          <w:szCs w:val="28"/>
        </w:rPr>
        <w:t>1.1.</w:t>
      </w:r>
      <w:r w:rsidRPr="00B04EF1">
        <w:rPr>
          <w:sz w:val="28"/>
          <w:szCs w:val="28"/>
        </w:rPr>
        <w:tab/>
        <w:t>Наименование государственной функции –</w:t>
      </w:r>
      <w:bookmarkEnd w:id="4"/>
      <w:r w:rsidR="008B759C">
        <w:rPr>
          <w:sz w:val="28"/>
          <w:szCs w:val="28"/>
        </w:rPr>
        <w:t xml:space="preserve"> осуществление</w:t>
      </w:r>
      <w:r w:rsidRPr="00B04EF1">
        <w:rPr>
          <w:sz w:val="28"/>
          <w:szCs w:val="28"/>
        </w:rPr>
        <w:t xml:space="preserve"> лицензионн</w:t>
      </w:r>
      <w:r w:rsidR="008B759C">
        <w:rPr>
          <w:sz w:val="28"/>
          <w:szCs w:val="28"/>
        </w:rPr>
        <w:t>ого контроля</w:t>
      </w:r>
      <w:r w:rsidRPr="00B04EF1">
        <w:rPr>
          <w:sz w:val="28"/>
          <w:szCs w:val="28"/>
        </w:rPr>
        <w:t xml:space="preserve"> за заготовкой, хранением, переработкой и реализацией лома черных металлов, цветных металлов (далее – лицензионный контроль).</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5" w:name="sub_12"/>
      <w:r w:rsidRPr="00B04EF1">
        <w:rPr>
          <w:sz w:val="28"/>
          <w:szCs w:val="28"/>
        </w:rPr>
        <w:t>1.2.</w:t>
      </w:r>
      <w:r w:rsidRPr="00B04EF1">
        <w:rPr>
          <w:sz w:val="28"/>
          <w:szCs w:val="28"/>
        </w:rPr>
        <w:tab/>
        <w:t xml:space="preserve">Наименование исполнительного органа государственной власти Камчатского края, </w:t>
      </w:r>
      <w:r w:rsidR="008B759C">
        <w:rPr>
          <w:sz w:val="28"/>
          <w:szCs w:val="28"/>
        </w:rPr>
        <w:t>осуществляющего</w:t>
      </w:r>
      <w:r w:rsidRPr="00B04EF1">
        <w:rPr>
          <w:sz w:val="28"/>
          <w:szCs w:val="28"/>
        </w:rPr>
        <w:t xml:space="preserve"> лицензионный контроль - Министерство инвестиций и предпринимательства Камчатского края (далее - Министерство).</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6" w:name="sub_13"/>
      <w:bookmarkEnd w:id="5"/>
      <w:r w:rsidRPr="00B04EF1">
        <w:rPr>
          <w:sz w:val="28"/>
          <w:szCs w:val="28"/>
        </w:rPr>
        <w:t>1.3.</w:t>
      </w:r>
      <w:r w:rsidRPr="00B04EF1">
        <w:rPr>
          <w:sz w:val="28"/>
          <w:szCs w:val="28"/>
        </w:rPr>
        <w:tab/>
        <w:t xml:space="preserve">Перечень нормативных правовых актов, регулирующих отношения, возникающие в связи с </w:t>
      </w:r>
      <w:r w:rsidR="008B759C">
        <w:rPr>
          <w:sz w:val="28"/>
          <w:szCs w:val="28"/>
        </w:rPr>
        <w:t>осуществлением</w:t>
      </w:r>
      <w:r w:rsidRPr="00B04EF1">
        <w:rPr>
          <w:sz w:val="28"/>
          <w:szCs w:val="28"/>
        </w:rPr>
        <w:t xml:space="preserve"> лицензионного контроля:</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1)</w:t>
      </w:r>
      <w:r w:rsidRPr="00B04EF1">
        <w:rPr>
          <w:sz w:val="28"/>
          <w:szCs w:val="28"/>
        </w:rPr>
        <w:tab/>
        <w:t>Кодекс Российской Федерации об административных правонарушениях (Собрание законодательства Российской Федерации, 07.01.2002, № 1 (ч. 1), ст. 1);</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2)</w:t>
      </w:r>
      <w:r w:rsidRPr="00B04EF1">
        <w:rPr>
          <w:sz w:val="28"/>
          <w:szCs w:val="28"/>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3)</w:t>
      </w:r>
      <w:r w:rsidRPr="00B04EF1">
        <w:rPr>
          <w:sz w:val="28"/>
          <w:szCs w:val="28"/>
        </w:rPr>
        <w:tab/>
        <w:t>Федеральный закон от 04.05.2011 № 99-ФЗ «О лицензировании отдельных видов деятельности» (Собрание законодательства Российской Федерации, 09.05.2011, № 19, ст. 2716);</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4)</w:t>
      </w:r>
      <w:r w:rsidRPr="00B04EF1">
        <w:rPr>
          <w:sz w:val="28"/>
          <w:szCs w:val="28"/>
        </w:rPr>
        <w:tab/>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5)</w:t>
      </w:r>
      <w:r w:rsidRPr="00B04EF1">
        <w:rPr>
          <w:sz w:val="28"/>
          <w:szCs w:val="28"/>
        </w:rPr>
        <w:tab/>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6)</w:t>
      </w:r>
      <w:r w:rsidRPr="00B04EF1">
        <w:rPr>
          <w:sz w:val="28"/>
          <w:szCs w:val="28"/>
        </w:rPr>
        <w:tab/>
        <w:t>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(Собрание законодательства Российской Федерации, 17.12.2012, № 51, ст. 7222) (далее – Положение о лицензировании);</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7)</w:t>
      </w:r>
      <w:r w:rsidRPr="00B04EF1">
        <w:rPr>
          <w:sz w:val="28"/>
          <w:szCs w:val="28"/>
        </w:rPr>
        <w:tab/>
        <w:t xml:space="preserve">постановление Правительства Российской Федерации от 11.05.2001 № 369 «Об утверждении Правил обращения с ломом и отходами черных металлов </w:t>
      </w:r>
      <w:r w:rsidRPr="00B04EF1">
        <w:rPr>
          <w:sz w:val="28"/>
          <w:szCs w:val="28"/>
        </w:rPr>
        <w:lastRenderedPageBreak/>
        <w:t>и их отчуждения» (Собрание законодательства Российской Федерации, 21.05.2001, № 21, ст. 2083);</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8)</w:t>
      </w:r>
      <w:r w:rsidRPr="00B04EF1">
        <w:rPr>
          <w:sz w:val="28"/>
          <w:szCs w:val="28"/>
        </w:rPr>
        <w:tab/>
        <w:t>постановление Правительства Российской Федерации от 11.05.2001 № 370 «Об утверждении Правил обращения с ломом и отходами цветных металлов и их отчуждения» (Собрание законодательства Российской Федерации, 21.05.2001, № 21, ст. 2084);</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9)</w:t>
      </w:r>
      <w:r w:rsidRPr="00B04EF1">
        <w:rPr>
          <w:sz w:val="28"/>
          <w:szCs w:val="28"/>
        </w:rPr>
        <w:tab/>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10)</w:t>
      </w:r>
      <w:r w:rsidRPr="00B04EF1">
        <w:rPr>
          <w:sz w:val="28"/>
          <w:szCs w:val="28"/>
        </w:rPr>
        <w:tab/>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11)</w:t>
      </w:r>
      <w:r w:rsidRPr="00B04EF1">
        <w:rPr>
          <w:sz w:val="28"/>
          <w:szCs w:val="28"/>
        </w:rPr>
        <w:tab/>
        <w:t>постановление Правительства Камчатского края от 06.02.2020 № 43-П «Об утверждении положения о Министерстве инвестиций и предпринимательства Камчатского края» (Официальный интернет-портал правовой информации pravo.gov.ru, номер публикации 4100202002070001, 07.02.2020).</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1.3.1. Министерство обеспечивает размещение и актуализацию перечня нормативных правовых актов, регулирующих осуществление лицензионного контроля, на странице Министерства официального сайта исполнительных органов государственной власти Камчатского края в сети «Интернет» (</w:t>
      </w:r>
      <w:r w:rsidRPr="00B04EF1">
        <w:rPr>
          <w:sz w:val="28"/>
          <w:szCs w:val="28"/>
          <w:lang w:val="en-US"/>
        </w:rPr>
        <w:t>www</w:t>
      </w:r>
      <w:r w:rsidRPr="00B04EF1">
        <w:rPr>
          <w:sz w:val="28"/>
          <w:szCs w:val="28"/>
        </w:rPr>
        <w:t>.</w:t>
      </w:r>
      <w:proofErr w:type="spellStart"/>
      <w:r w:rsidRPr="00B04EF1">
        <w:rPr>
          <w:sz w:val="28"/>
          <w:szCs w:val="28"/>
        </w:rPr>
        <w:t>kamgov</w:t>
      </w:r>
      <w:proofErr w:type="spellEnd"/>
      <w:r w:rsidRPr="00B04EF1">
        <w:rPr>
          <w:sz w:val="28"/>
          <w:szCs w:val="28"/>
        </w:rPr>
        <w:t>.</w:t>
      </w:r>
      <w:proofErr w:type="spellStart"/>
      <w:r w:rsidRPr="00B04EF1">
        <w:rPr>
          <w:sz w:val="28"/>
          <w:szCs w:val="28"/>
          <w:lang w:val="en-US"/>
        </w:rPr>
        <w:t>ru</w:t>
      </w:r>
      <w:proofErr w:type="spellEnd"/>
      <w:r w:rsidRPr="00B04EF1">
        <w:rPr>
          <w:sz w:val="28"/>
          <w:szCs w:val="28"/>
        </w:rPr>
        <w:t>\</w:t>
      </w:r>
      <w:proofErr w:type="spellStart"/>
      <w:r w:rsidRPr="00B04EF1">
        <w:rPr>
          <w:sz w:val="28"/>
          <w:szCs w:val="28"/>
          <w:lang w:val="en-US"/>
        </w:rPr>
        <w:t>aginvest</w:t>
      </w:r>
      <w:proofErr w:type="spellEnd"/>
      <w:r w:rsidRPr="00B04EF1">
        <w:rPr>
          <w:sz w:val="28"/>
          <w:szCs w:val="28"/>
        </w:rPr>
        <w:t>) (далее – официальный сайт), а также в соответствующем разделе государственной информационной системы «Региональный реестр государственных и муниципальных услуг (функций) Камчатского края».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7" w:name="sub_14"/>
      <w:bookmarkEnd w:id="6"/>
      <w:r w:rsidRPr="00B04EF1">
        <w:rPr>
          <w:sz w:val="28"/>
          <w:szCs w:val="28"/>
        </w:rPr>
        <w:t>1.4.</w:t>
      </w:r>
      <w:r w:rsidRPr="00B04EF1">
        <w:rPr>
          <w:sz w:val="28"/>
          <w:szCs w:val="28"/>
        </w:rPr>
        <w:tab/>
        <w:t>Предметом лицензионного контроля</w:t>
      </w:r>
      <w:r w:rsidRPr="00B04EF1">
        <w:rPr>
          <w:rFonts w:ascii="Arial" w:hAnsi="Arial" w:cs="Arial"/>
        </w:rPr>
        <w:t xml:space="preserve"> </w:t>
      </w:r>
      <w:r w:rsidRPr="00B04EF1">
        <w:rPr>
          <w:sz w:val="28"/>
          <w:szCs w:val="28"/>
        </w:rPr>
        <w:t>является - 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(далее - юридические лица), индивидуальными предпринимателями, их уполномоченными представителями (далее - индивидуальные предприниматели)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Камчатского края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8" w:name="_1.4.1._Лицензионный_контроль"/>
      <w:bookmarkStart w:id="9" w:name="sub_15"/>
      <w:bookmarkEnd w:id="7"/>
      <w:bookmarkEnd w:id="8"/>
      <w:r w:rsidRPr="00B04EF1">
        <w:rPr>
          <w:sz w:val="28"/>
          <w:szCs w:val="28"/>
        </w:rPr>
        <w:t>1.5.</w:t>
      </w:r>
      <w:r w:rsidRPr="00B04EF1">
        <w:rPr>
          <w:sz w:val="28"/>
          <w:szCs w:val="28"/>
        </w:rPr>
        <w:tab/>
        <w:t>Права и обязанности должностных лиц при осуществлении лицензионного контроля.</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bookmarkStart w:id="10" w:name="sub_151"/>
      <w:bookmarkEnd w:id="9"/>
      <w:r w:rsidRPr="00B04EF1">
        <w:rPr>
          <w:sz w:val="28"/>
          <w:szCs w:val="28"/>
        </w:rPr>
        <w:t>1.5.1.</w:t>
      </w:r>
      <w:r w:rsidRPr="00B04EF1">
        <w:rPr>
          <w:sz w:val="28"/>
          <w:szCs w:val="28"/>
        </w:rPr>
        <w:tab/>
        <w:t>Государственные гражданские служащие Министерства, уполномоченные на осуществление лицензионного контроля (далее – должностные лица) в порядке, установленном законодательством Российской Федерации, при осуществлении лицензионного контроля имеют право:</w:t>
      </w:r>
    </w:p>
    <w:p w:rsidR="00B04EF1" w:rsidRPr="00B04EF1" w:rsidRDefault="00B04EF1" w:rsidP="00B04EF1">
      <w:pPr>
        <w:widowControl w:val="0"/>
        <w:tabs>
          <w:tab w:val="left" w:pos="1134"/>
        </w:tabs>
        <w:autoSpaceDE w:val="0"/>
        <w:autoSpaceDN w:val="0"/>
        <w:adjustRightInd w:val="0"/>
        <w:ind w:firstLine="720"/>
        <w:jc w:val="both"/>
        <w:rPr>
          <w:sz w:val="28"/>
          <w:szCs w:val="28"/>
        </w:rPr>
      </w:pPr>
      <w:bookmarkStart w:id="11" w:name="sub_1511"/>
      <w:bookmarkEnd w:id="10"/>
      <w:r w:rsidRPr="00B04EF1">
        <w:rPr>
          <w:sz w:val="28"/>
          <w:szCs w:val="28"/>
        </w:rPr>
        <w:lastRenderedPageBreak/>
        <w:t>1)</w:t>
      </w:r>
      <w:r w:rsidRPr="00B04EF1">
        <w:rPr>
          <w:sz w:val="28"/>
          <w:szCs w:val="28"/>
        </w:rPr>
        <w:tab/>
        <w:t>запрашивать у органов государственной власти, органов местного самоуправления, соискателей лицензий, лицензиатов и получать от них сведения и документы, необходимые для осуществления лицензионного контроля, представление которых предусмотрено законодательством Российской Федерации;</w:t>
      </w:r>
    </w:p>
    <w:p w:rsidR="00B04EF1" w:rsidRPr="00B04EF1" w:rsidRDefault="00B04EF1" w:rsidP="00B04EF1">
      <w:pPr>
        <w:widowControl w:val="0"/>
        <w:tabs>
          <w:tab w:val="left" w:pos="1134"/>
        </w:tabs>
        <w:autoSpaceDE w:val="0"/>
        <w:autoSpaceDN w:val="0"/>
        <w:adjustRightInd w:val="0"/>
        <w:ind w:firstLine="720"/>
        <w:jc w:val="both"/>
        <w:rPr>
          <w:sz w:val="28"/>
          <w:szCs w:val="28"/>
        </w:rPr>
      </w:pPr>
      <w:bookmarkStart w:id="12" w:name="sub_1512"/>
      <w:bookmarkEnd w:id="11"/>
      <w:r w:rsidRPr="00B04EF1">
        <w:rPr>
          <w:sz w:val="28"/>
          <w:szCs w:val="28"/>
        </w:rPr>
        <w:t>2)</w:t>
      </w:r>
      <w:r w:rsidRPr="00B04EF1">
        <w:rPr>
          <w:sz w:val="28"/>
          <w:szCs w:val="28"/>
        </w:rPr>
        <w:tab/>
        <w:t>проводить проверки соискателей лицензий и лицензиатов;</w:t>
      </w:r>
    </w:p>
    <w:p w:rsidR="00B04EF1" w:rsidRPr="00B04EF1" w:rsidRDefault="00B04EF1" w:rsidP="00B04EF1">
      <w:pPr>
        <w:widowControl w:val="0"/>
        <w:tabs>
          <w:tab w:val="left" w:pos="1134"/>
        </w:tabs>
        <w:autoSpaceDE w:val="0"/>
        <w:autoSpaceDN w:val="0"/>
        <w:adjustRightInd w:val="0"/>
        <w:ind w:firstLine="720"/>
        <w:jc w:val="both"/>
        <w:rPr>
          <w:sz w:val="28"/>
          <w:szCs w:val="28"/>
        </w:rPr>
      </w:pPr>
      <w:bookmarkStart w:id="13" w:name="sub_1513"/>
      <w:bookmarkEnd w:id="12"/>
      <w:r w:rsidRPr="00B04EF1">
        <w:rPr>
          <w:sz w:val="28"/>
          <w:szCs w:val="28"/>
        </w:rPr>
        <w:t>3)</w:t>
      </w:r>
      <w:r w:rsidRPr="00B04EF1">
        <w:rPr>
          <w:sz w:val="28"/>
          <w:szCs w:val="28"/>
        </w:rPr>
        <w:tab/>
        <w:t>выдавать лицензиатам предписания об устранении выявленных нарушений лицензионных требований;</w:t>
      </w:r>
    </w:p>
    <w:p w:rsidR="00B04EF1" w:rsidRPr="00B04EF1" w:rsidRDefault="00B04EF1" w:rsidP="00B04EF1">
      <w:pPr>
        <w:widowControl w:val="0"/>
        <w:tabs>
          <w:tab w:val="left" w:pos="1134"/>
        </w:tabs>
        <w:autoSpaceDE w:val="0"/>
        <w:autoSpaceDN w:val="0"/>
        <w:adjustRightInd w:val="0"/>
        <w:ind w:firstLine="720"/>
        <w:jc w:val="both"/>
        <w:rPr>
          <w:sz w:val="28"/>
          <w:szCs w:val="28"/>
        </w:rPr>
      </w:pPr>
      <w:bookmarkStart w:id="14" w:name="sub_1514"/>
      <w:bookmarkEnd w:id="13"/>
      <w:r w:rsidRPr="00B04EF1">
        <w:rPr>
          <w:sz w:val="28"/>
          <w:szCs w:val="28"/>
        </w:rPr>
        <w:t>4)</w:t>
      </w:r>
      <w:r w:rsidRPr="00B04EF1">
        <w:rPr>
          <w:sz w:val="28"/>
          <w:szCs w:val="28"/>
        </w:rPr>
        <w:tab/>
        <w:t>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bookmarkStart w:id="15" w:name="sub_152"/>
      <w:bookmarkEnd w:id="14"/>
      <w:r w:rsidRPr="00B04EF1">
        <w:rPr>
          <w:sz w:val="28"/>
          <w:szCs w:val="28"/>
        </w:rPr>
        <w:t>1.5.2.</w:t>
      </w:r>
      <w:r w:rsidRPr="00B04EF1">
        <w:rPr>
          <w:sz w:val="28"/>
          <w:szCs w:val="28"/>
        </w:rPr>
        <w:tab/>
        <w:t>Должностные лица Министерства при осуществлении лицензионного контроля обязаны:</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1)</w:t>
      </w:r>
      <w:r w:rsidRPr="00B04EF1">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2)</w:t>
      </w:r>
      <w:r w:rsidRPr="00B04EF1">
        <w:rPr>
          <w:sz w:val="28"/>
          <w:szCs w:val="28"/>
        </w:rPr>
        <w:tab/>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3)</w:t>
      </w:r>
      <w:r w:rsidRPr="00B04EF1">
        <w:rPr>
          <w:sz w:val="28"/>
          <w:szCs w:val="28"/>
        </w:rPr>
        <w:tab/>
        <w:t>проводить проверку на основании распоряжения или приказа Министра инвестиций и предпринимательства Камчатского края (далее – Министр) о ее проведении в соответствии с ее назначением;</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4)</w:t>
      </w:r>
      <w:r w:rsidRPr="00B04EF1">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Министра и иных документов, предусмотренных законодательством Российской Федерации;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5)</w:t>
      </w:r>
      <w:r w:rsidRPr="00B04EF1">
        <w:rPr>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6)</w:t>
      </w:r>
      <w:r w:rsidRPr="00B04EF1">
        <w:rPr>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7)</w:t>
      </w:r>
      <w:r w:rsidRPr="00B04EF1">
        <w:rPr>
          <w:sz w:val="28"/>
          <w:szCs w:val="28"/>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8)</w:t>
      </w:r>
      <w:r w:rsidRPr="00B04EF1">
        <w:rPr>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9)</w:t>
      </w:r>
      <w:r w:rsidRPr="00B04EF1">
        <w:rPr>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w:t>
      </w:r>
      <w:r w:rsidRPr="00B04EF1">
        <w:rPr>
          <w:sz w:val="28"/>
          <w:szCs w:val="28"/>
        </w:rPr>
        <w:lastRenderedPageBreak/>
        <w:t>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10)</w:t>
      </w:r>
      <w:r w:rsidRPr="00B04EF1">
        <w:rPr>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11)</w:t>
      </w:r>
      <w:r w:rsidRPr="00B04EF1">
        <w:rPr>
          <w:sz w:val="28"/>
          <w:szCs w:val="28"/>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12)</w:t>
      </w:r>
      <w:r w:rsidRPr="00B04EF1">
        <w:rPr>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13)</w:t>
      </w:r>
      <w:r w:rsidRPr="00B04EF1">
        <w:rPr>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14)</w:t>
      </w:r>
      <w:r w:rsidRPr="00B04EF1">
        <w:rPr>
          <w:sz w:val="28"/>
          <w:szCs w:val="28"/>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04EF1" w:rsidRPr="00B04EF1" w:rsidRDefault="00B04EF1" w:rsidP="00B04EF1">
      <w:pPr>
        <w:widowControl w:val="0"/>
        <w:tabs>
          <w:tab w:val="left" w:pos="1276"/>
        </w:tabs>
        <w:autoSpaceDE w:val="0"/>
        <w:autoSpaceDN w:val="0"/>
        <w:adjustRightInd w:val="0"/>
        <w:ind w:firstLine="709"/>
        <w:jc w:val="both"/>
        <w:outlineLvl w:val="2"/>
        <w:rPr>
          <w:sz w:val="28"/>
          <w:szCs w:val="28"/>
        </w:rPr>
      </w:pPr>
      <w:r w:rsidRPr="00B04EF1">
        <w:rPr>
          <w:sz w:val="28"/>
          <w:szCs w:val="28"/>
        </w:rPr>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04EF1" w:rsidRPr="00B04EF1" w:rsidRDefault="00B04EF1" w:rsidP="00B04EF1">
      <w:pPr>
        <w:widowControl w:val="0"/>
        <w:tabs>
          <w:tab w:val="left" w:pos="1560"/>
        </w:tabs>
        <w:autoSpaceDE w:val="0"/>
        <w:autoSpaceDN w:val="0"/>
        <w:adjustRightInd w:val="0"/>
        <w:ind w:firstLine="720"/>
        <w:jc w:val="both"/>
        <w:rPr>
          <w:sz w:val="28"/>
          <w:szCs w:val="28"/>
        </w:rPr>
      </w:pPr>
      <w:bookmarkStart w:id="16" w:name="sub_15213"/>
      <w:bookmarkEnd w:id="15"/>
      <w:r w:rsidRPr="00B04EF1">
        <w:rPr>
          <w:sz w:val="28"/>
          <w:szCs w:val="28"/>
        </w:rPr>
        <w:t>1.5.3.</w:t>
      </w:r>
      <w:r w:rsidRPr="00B04EF1">
        <w:rPr>
          <w:sz w:val="28"/>
          <w:szCs w:val="28"/>
        </w:rPr>
        <w:tab/>
        <w:t>Ограничения при проведении проверки:</w:t>
      </w:r>
    </w:p>
    <w:p w:rsidR="00B04EF1" w:rsidRPr="00B04EF1" w:rsidRDefault="00B04EF1" w:rsidP="00B04EF1">
      <w:pPr>
        <w:widowControl w:val="0"/>
        <w:tabs>
          <w:tab w:val="left" w:pos="1418"/>
        </w:tabs>
        <w:autoSpaceDE w:val="0"/>
        <w:autoSpaceDN w:val="0"/>
        <w:adjustRightInd w:val="0"/>
        <w:ind w:firstLine="720"/>
        <w:jc w:val="both"/>
        <w:rPr>
          <w:sz w:val="28"/>
          <w:szCs w:val="28"/>
        </w:rPr>
      </w:pPr>
      <w:r w:rsidRPr="00B04EF1">
        <w:rPr>
          <w:sz w:val="28"/>
          <w:szCs w:val="28"/>
        </w:rPr>
        <w:t>При проведении проверки должностные лица не вправе:</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1)</w:t>
      </w:r>
      <w:r w:rsidRPr="00B04EF1">
        <w:rPr>
          <w:sz w:val="28"/>
          <w:szCs w:val="28"/>
        </w:rPr>
        <w:tab/>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lastRenderedPageBreak/>
        <w:t>2)</w:t>
      </w:r>
      <w:r w:rsidRPr="00B04EF1">
        <w:rPr>
          <w:sz w:val="28"/>
          <w:szCs w:val="28"/>
        </w:rPr>
        <w:tab/>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3)</w:t>
      </w:r>
      <w:r w:rsidRPr="00B04EF1">
        <w:rPr>
          <w:sz w:val="28"/>
          <w:szCs w:val="28"/>
        </w:rPr>
        <w:tab/>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4)</w:t>
      </w:r>
      <w:r w:rsidRPr="00B04EF1">
        <w:rPr>
          <w:sz w:val="28"/>
          <w:szCs w:val="28"/>
        </w:rPr>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5)</w:t>
      </w:r>
      <w:r w:rsidRPr="00B04EF1">
        <w:rPr>
          <w:sz w:val="28"/>
          <w:szCs w:val="28"/>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6)</w:t>
      </w:r>
      <w:r w:rsidRPr="00B04EF1">
        <w:rPr>
          <w:sz w:val="28"/>
          <w:szCs w:val="28"/>
        </w:rPr>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7)</w:t>
      </w:r>
      <w:r w:rsidRPr="00B04EF1">
        <w:rPr>
          <w:sz w:val="28"/>
          <w:szCs w:val="28"/>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8)</w:t>
      </w:r>
      <w:r w:rsidRPr="00B04EF1">
        <w:rPr>
          <w:sz w:val="28"/>
          <w:szCs w:val="28"/>
        </w:rPr>
        <w:tab/>
        <w:t>превышать установленные сроки проведения проверок;</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9)</w:t>
      </w:r>
      <w:r w:rsidRPr="00B04EF1">
        <w:rPr>
          <w:sz w:val="28"/>
          <w:szCs w:val="28"/>
        </w:rPr>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10)</w:t>
      </w:r>
      <w:r w:rsidRPr="00B04EF1">
        <w:rPr>
          <w:sz w:val="28"/>
          <w:szCs w:val="28"/>
        </w:rPr>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11)</w:t>
      </w:r>
      <w:r w:rsidRPr="00B04EF1">
        <w:rPr>
          <w:sz w:val="28"/>
          <w:szCs w:val="28"/>
        </w:rPr>
        <w:tab/>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Pr="00B04EF1">
        <w:rPr>
          <w:sz w:val="28"/>
          <w:szCs w:val="28"/>
        </w:rPr>
        <w:lastRenderedPageBreak/>
        <w:t>Министерство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17" w:name="sub_10002"/>
      <w:bookmarkEnd w:id="16"/>
      <w:r w:rsidRPr="00B04EF1">
        <w:rPr>
          <w:sz w:val="28"/>
          <w:szCs w:val="28"/>
        </w:rPr>
        <w:t>1.6.</w:t>
      </w:r>
      <w:r w:rsidRPr="00B04EF1">
        <w:rPr>
          <w:sz w:val="28"/>
          <w:szCs w:val="28"/>
        </w:rPr>
        <w:tab/>
        <w:t>Права и обязанности лиц, в отношении которых осуществляется лицензионный контроль.</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bookmarkStart w:id="18" w:name="sub_161"/>
      <w:bookmarkEnd w:id="17"/>
      <w:r w:rsidRPr="00B04EF1">
        <w:rPr>
          <w:sz w:val="28"/>
          <w:szCs w:val="28"/>
        </w:rPr>
        <w:t>1.6.1.</w:t>
      </w:r>
      <w:r w:rsidRPr="00B04EF1">
        <w:rPr>
          <w:sz w:val="28"/>
          <w:szCs w:val="28"/>
        </w:rPr>
        <w:tab/>
        <w:t>Юридическое лицо, индивидуальный предприниматель при проведении проверки имеют право:</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1)</w:t>
      </w:r>
      <w:r w:rsidRPr="00B04EF1">
        <w:rPr>
          <w:sz w:val="28"/>
          <w:szCs w:val="28"/>
        </w:rPr>
        <w:tab/>
        <w:t>непосредственно присутствовать при проведении проверки, давать объяснения по вопросам, относящимся к предмету проверки;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2)</w:t>
      </w:r>
      <w:r w:rsidRPr="00B04EF1">
        <w:rPr>
          <w:sz w:val="28"/>
          <w:szCs w:val="28"/>
        </w:rPr>
        <w:tab/>
        <w:t>получать от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3)</w:t>
      </w:r>
      <w:r w:rsidRPr="00B04EF1">
        <w:rPr>
          <w:sz w:val="28"/>
          <w:szCs w:val="28"/>
        </w:rPr>
        <w:tab/>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4)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5)</w:t>
      </w:r>
      <w:r w:rsidRPr="00B04EF1">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6)</w:t>
      </w:r>
      <w:r w:rsidRPr="00B04EF1">
        <w:rPr>
          <w:sz w:val="28"/>
          <w:szCs w:val="28"/>
        </w:rPr>
        <w:tab/>
        <w:t>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4EF1" w:rsidRPr="00B04EF1" w:rsidRDefault="00B04EF1" w:rsidP="00B04EF1">
      <w:pPr>
        <w:widowControl w:val="0"/>
        <w:tabs>
          <w:tab w:val="left" w:pos="1134"/>
        </w:tabs>
        <w:autoSpaceDE w:val="0"/>
        <w:autoSpaceDN w:val="0"/>
        <w:adjustRightInd w:val="0"/>
        <w:ind w:firstLine="709"/>
        <w:jc w:val="both"/>
        <w:outlineLvl w:val="2"/>
        <w:rPr>
          <w:sz w:val="28"/>
          <w:szCs w:val="28"/>
        </w:rPr>
      </w:pPr>
      <w:r w:rsidRPr="00B04EF1">
        <w:rPr>
          <w:sz w:val="28"/>
          <w:szCs w:val="28"/>
        </w:rPr>
        <w:t>7)</w:t>
      </w:r>
      <w:r w:rsidRPr="00B04EF1">
        <w:rPr>
          <w:sz w:val="28"/>
          <w:szCs w:val="28"/>
        </w:rPr>
        <w:tab/>
        <w:t>привлекать Уполномоченного при Президенте Российской Федерации по защите прав предпринимателей либо Уполномоченного при Губернаторе Камчатского края по защите прав предпринимателей.</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bookmarkStart w:id="19" w:name="sub_162"/>
      <w:bookmarkEnd w:id="18"/>
      <w:r w:rsidRPr="00B04EF1">
        <w:rPr>
          <w:sz w:val="28"/>
          <w:szCs w:val="28"/>
        </w:rPr>
        <w:t>1.6.2.</w:t>
      </w:r>
      <w:r w:rsidRPr="00B04EF1">
        <w:rPr>
          <w:sz w:val="28"/>
          <w:szCs w:val="28"/>
        </w:rPr>
        <w:tab/>
        <w:t>Юридические лица, индивидуальные предприниматели имеют право на возмещение вреда, вследствие действий (бездействия) должностных лиц,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bookmarkStart w:id="20" w:name="sub_163"/>
      <w:bookmarkEnd w:id="19"/>
      <w:r w:rsidRPr="00B04EF1">
        <w:rPr>
          <w:sz w:val="28"/>
          <w:szCs w:val="28"/>
        </w:rPr>
        <w:t>1.6.3.</w:t>
      </w:r>
      <w:r w:rsidRPr="00B04EF1">
        <w:rPr>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r w:rsidRPr="00B04EF1">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04EF1" w:rsidRPr="00B04EF1" w:rsidRDefault="00B04EF1" w:rsidP="00B04EF1">
      <w:pPr>
        <w:widowControl w:val="0"/>
        <w:tabs>
          <w:tab w:val="left" w:pos="1560"/>
        </w:tabs>
        <w:autoSpaceDE w:val="0"/>
        <w:autoSpaceDN w:val="0"/>
        <w:adjustRightInd w:val="0"/>
        <w:ind w:firstLine="709"/>
        <w:jc w:val="both"/>
        <w:outlineLvl w:val="2"/>
        <w:rPr>
          <w:sz w:val="28"/>
          <w:szCs w:val="28"/>
        </w:rPr>
      </w:pPr>
      <w:bookmarkStart w:id="21" w:name="sub_164"/>
      <w:bookmarkEnd w:id="20"/>
      <w:r w:rsidRPr="00B04EF1">
        <w:rPr>
          <w:sz w:val="28"/>
          <w:szCs w:val="28"/>
        </w:rPr>
        <w:lastRenderedPageBreak/>
        <w:t>1.6.4.</w:t>
      </w:r>
      <w:r w:rsidRPr="00B04EF1">
        <w:rPr>
          <w:sz w:val="28"/>
          <w:szCs w:val="28"/>
        </w:rPr>
        <w:tab/>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22" w:name="sub_17"/>
      <w:bookmarkEnd w:id="21"/>
      <w:r w:rsidRPr="00B04EF1">
        <w:rPr>
          <w:sz w:val="28"/>
          <w:szCs w:val="28"/>
        </w:rPr>
        <w:t>1.7.</w:t>
      </w:r>
      <w:r w:rsidRPr="00B04EF1">
        <w:rPr>
          <w:sz w:val="28"/>
          <w:szCs w:val="28"/>
        </w:rPr>
        <w:tab/>
        <w:t>Описание результата осуществления лицензионного контроля.</w:t>
      </w:r>
    </w:p>
    <w:p w:rsidR="00B04EF1" w:rsidRPr="00B04EF1" w:rsidRDefault="00B04EF1" w:rsidP="00B04EF1">
      <w:pPr>
        <w:widowControl w:val="0"/>
        <w:autoSpaceDE w:val="0"/>
        <w:autoSpaceDN w:val="0"/>
        <w:adjustRightInd w:val="0"/>
        <w:ind w:firstLine="709"/>
        <w:jc w:val="both"/>
        <w:rPr>
          <w:sz w:val="28"/>
          <w:szCs w:val="28"/>
        </w:rPr>
      </w:pPr>
      <w:r w:rsidRPr="00B04EF1">
        <w:rPr>
          <w:sz w:val="28"/>
          <w:szCs w:val="28"/>
        </w:rPr>
        <w:t>Конечными результатами осуществления лицензионного контроля являются:</w:t>
      </w:r>
    </w:p>
    <w:bookmarkEnd w:id="22"/>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1)</w:t>
      </w:r>
      <w:r w:rsidRPr="00B04EF1">
        <w:rPr>
          <w:sz w:val="28"/>
          <w:szCs w:val="28"/>
        </w:rPr>
        <w:tab/>
        <w:t>составление акта проверки;</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2)</w:t>
      </w:r>
      <w:r w:rsidRPr="00B04EF1">
        <w:rPr>
          <w:sz w:val="28"/>
          <w:szCs w:val="28"/>
        </w:rPr>
        <w:tab/>
        <w:t>принятие мер, предусмотренных законодательством Российской Федерации.</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1.8. 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 xml:space="preserve">Исчерпывающий перечень документов и (или) информации, </w:t>
      </w:r>
      <w:proofErr w:type="spellStart"/>
      <w:r w:rsidRPr="00B04EF1">
        <w:rPr>
          <w:sz w:val="28"/>
          <w:szCs w:val="28"/>
        </w:rPr>
        <w:t>истребуемых</w:t>
      </w:r>
      <w:proofErr w:type="spellEnd"/>
      <w:r w:rsidRPr="00B04EF1">
        <w:rPr>
          <w:sz w:val="28"/>
          <w:szCs w:val="28"/>
        </w:rPr>
        <w:t xml:space="preserve"> в ходе проверки лично у проверяемого юридического лица, индивидуального предпринимателя (приложение № 1 к Административному регламенту).</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(приложение № 2 к Административному регламенту).</w:t>
      </w:r>
    </w:p>
    <w:p w:rsidR="00B04EF1" w:rsidRPr="00B04EF1" w:rsidRDefault="00B04EF1" w:rsidP="00B04EF1">
      <w:pPr>
        <w:widowControl w:val="0"/>
        <w:tabs>
          <w:tab w:val="left" w:pos="1134"/>
        </w:tabs>
        <w:autoSpaceDE w:val="0"/>
        <w:autoSpaceDN w:val="0"/>
        <w:adjustRightInd w:val="0"/>
        <w:ind w:firstLine="720"/>
        <w:jc w:val="both"/>
        <w:rPr>
          <w:sz w:val="28"/>
          <w:szCs w:val="28"/>
        </w:rPr>
      </w:pPr>
    </w:p>
    <w:p w:rsidR="00B04EF1" w:rsidRPr="00B04EF1" w:rsidRDefault="00B04EF1" w:rsidP="00B04EF1">
      <w:pPr>
        <w:widowControl w:val="0"/>
        <w:autoSpaceDE w:val="0"/>
        <w:autoSpaceDN w:val="0"/>
        <w:adjustRightInd w:val="0"/>
        <w:jc w:val="center"/>
        <w:outlineLvl w:val="0"/>
        <w:rPr>
          <w:bCs/>
          <w:sz w:val="28"/>
          <w:szCs w:val="28"/>
        </w:rPr>
      </w:pPr>
      <w:bookmarkStart w:id="23" w:name="sub_200"/>
      <w:r w:rsidRPr="00B04EF1">
        <w:rPr>
          <w:bCs/>
          <w:sz w:val="28"/>
          <w:szCs w:val="28"/>
        </w:rPr>
        <w:t xml:space="preserve">2. Требования к порядку </w:t>
      </w:r>
      <w:r w:rsidRPr="00B04EF1">
        <w:rPr>
          <w:sz w:val="28"/>
          <w:szCs w:val="28"/>
        </w:rPr>
        <w:t>осуществления лицензионного контроля</w:t>
      </w:r>
      <w:r w:rsidRPr="00B04EF1">
        <w:rPr>
          <w:bCs/>
          <w:sz w:val="28"/>
          <w:szCs w:val="28"/>
        </w:rPr>
        <w:t>.</w:t>
      </w:r>
    </w:p>
    <w:bookmarkEnd w:id="23"/>
    <w:p w:rsidR="00B04EF1" w:rsidRPr="00B04EF1" w:rsidRDefault="00B04EF1" w:rsidP="00B04EF1">
      <w:pPr>
        <w:widowControl w:val="0"/>
        <w:autoSpaceDE w:val="0"/>
        <w:autoSpaceDN w:val="0"/>
        <w:adjustRightInd w:val="0"/>
        <w:ind w:firstLine="720"/>
        <w:jc w:val="both"/>
        <w:rPr>
          <w:sz w:val="28"/>
          <w:szCs w:val="28"/>
        </w:rPr>
      </w:pP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bookmarkStart w:id="24" w:name="sub_22"/>
      <w:r w:rsidRPr="00B04EF1">
        <w:rPr>
          <w:sz w:val="28"/>
          <w:szCs w:val="28"/>
        </w:rPr>
        <w:t>2.1. Порядок информирования об осуществлении лицензионного контроля.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2.1.1. Порядок получения информации заинтересованными лицами по вопросам осуществления лицензионного контроля.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2.1.1.1. Информацию по вопросам осуществления лицензионного контроля заинтересованные лица могут получить:</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1) по устным запросам, в том числе по телефонам отдела промышленной политики Министерства (далее - Отдел);</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 по письменным запросам, направленным в Министерство, в том числе на адрес электронной почты Министерства;</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3) посредством использования официального сайта Министерства в сети «Интернет».</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 xml:space="preserve">2.1.1.2. При предоставлении информации по письменным запросам, в том числе поступившим в виде электронного документа, ответ на запрос направляется в порядке и сроки, установленные Федеральным законом от 09 февраля 2009 </w:t>
      </w:r>
      <w:r w:rsidRPr="00B04EF1">
        <w:rPr>
          <w:sz w:val="28"/>
          <w:szCs w:val="28"/>
        </w:rPr>
        <w:lastRenderedPageBreak/>
        <w:t>г. № 8-ФЗ «Об обеспечении доступа к информации о деятельности государственных органов и органов местного самоуправления».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2.1.1.3. При ответах на телефонные звонки должностные лица Министерства, Отдела подробно, в вежливой (корректной) форме информируют обратившихся по всем интересующим вопросам осуществления лицензионного контроля.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принявшего телефонный звонок.</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При невозможности должностного лица Министерства, Отдела самостоятельно ответить на поставленные вопросы, заинтересованное лицо должно быть направлено к другому должностному лицу или же ему должен быть сообщен телефонный номер, по которому можно получить необходимую информацию по вопросам осуществления лицензионного контроля.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2.1.2. Порядок, форма, место размещения и способы получения справочной информации, в том числе на стенде в месте нахождения Министерства.</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2.1.2.1. На официальном сайте Министерства в сети «Интернет», а также в государственной информационной системе «Портал государственных и муниципальных услуг (функций) Камчатского края» размещается и может быть получена заинтересованными лицами следующая справочная информация: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1) место нахождения и график работы Министерства, его структурных подразделений;</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 справочные телефоны Отдела;</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3) адрес официального сайта, а также электронной почты и (или) формы обратной связи Министерства в сети «Интернет».</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Министерство обеспечивает размещение и актуализацию справочной информации в установленном порядке на официальном сайте Министерства, а также в соответствующем разделе государственной информационной системы «Портал государственных и муниципальных услуг (функций) Камчатского края».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2.1.2.2. На стенде в месте нахождения Министерства размещается следующая информация: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1) порядок осуществления лицензионного контроля в текстовом виде;</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2) порядок информирования о ходе осуществления лицензионного контроля;</w:t>
      </w:r>
    </w:p>
    <w:p w:rsidR="00B04EF1" w:rsidRPr="00B04EF1" w:rsidRDefault="00B04EF1" w:rsidP="00B04EF1">
      <w:pPr>
        <w:widowControl w:val="0"/>
        <w:tabs>
          <w:tab w:val="left" w:pos="1276"/>
        </w:tabs>
        <w:autoSpaceDE w:val="0"/>
        <w:autoSpaceDN w:val="0"/>
        <w:adjustRightInd w:val="0"/>
        <w:ind w:firstLine="709"/>
        <w:jc w:val="both"/>
        <w:outlineLvl w:val="1"/>
        <w:rPr>
          <w:sz w:val="28"/>
          <w:szCs w:val="28"/>
        </w:rPr>
      </w:pPr>
      <w:r w:rsidRPr="00B04EF1">
        <w:rPr>
          <w:sz w:val="28"/>
          <w:szCs w:val="28"/>
        </w:rPr>
        <w:t xml:space="preserve">3) справочная информация, указанная в подпункте 2.1.2.1 подпункта 2.1.2 пункта 2.1 настоящего раздела. </w:t>
      </w:r>
    </w:p>
    <w:bookmarkEnd w:id="24"/>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2.2. Срок осуществления лицензионного контроля.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2.2.1. Срок проведения каждой из проверок, предусмотренных статьями 11 и 12 Федерального закона № 294-ФЗ, не может превышать двадцать рабочих дней.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04EF1">
        <w:rPr>
          <w:sz w:val="28"/>
          <w:szCs w:val="28"/>
        </w:rPr>
        <w:t>микропредприятия</w:t>
      </w:r>
      <w:proofErr w:type="spellEnd"/>
      <w:r w:rsidRPr="00B04EF1">
        <w:rPr>
          <w:sz w:val="28"/>
          <w:szCs w:val="28"/>
        </w:rPr>
        <w:t xml:space="preserve"> в год.</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В случае необходимости при проведении проверки, указанной в абзаце первом настоящего подпункта, получения документов и (или) информации в </w:t>
      </w:r>
      <w:r w:rsidRPr="00B04EF1">
        <w:rPr>
          <w:sz w:val="28"/>
          <w:szCs w:val="28"/>
        </w:rPr>
        <w:lastRenderedPageBreak/>
        <w:t>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2.2.3. Срок проведения каждой из проверок, предусмотренных статьями 11 и 12 Федерального закона № 294-ФЗ,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 не более чем на пятьдесят часов, </w:t>
      </w:r>
      <w:proofErr w:type="spellStart"/>
      <w:r w:rsidRPr="00B04EF1">
        <w:rPr>
          <w:sz w:val="28"/>
          <w:szCs w:val="28"/>
        </w:rPr>
        <w:t>микропредприятий</w:t>
      </w:r>
      <w:proofErr w:type="spellEnd"/>
      <w:r w:rsidRPr="00B04EF1">
        <w:rPr>
          <w:sz w:val="28"/>
          <w:szCs w:val="28"/>
        </w:rPr>
        <w:t xml:space="preserve"> - не более чем на пятнадцать часов.</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2.2.5. Срок осуществления лицензионного контроля при проведении мероприятия по контролю без взаимодействия с проверяемым лицом устанавливается заданием на проведение мероприятия по контролю без взаимодействия с юридическими лицами, индивидуальными предпринимателями.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2.2.6. Производство по делам об административных правонарушениях ведется в сроки, установленные КоАП РФ.</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2.2.7. Лицензионный контроль в отношении резидентов территории опережающего социально-экономического развития и резидентов свободного порта Владивосток осуществляется с соблюдением сроков, установленных Федеральным законом от 29 декабря 2014 г. № 473-ФЗ «О территориях опережающего социально-экономического развития в Российской Федерации» (далее - Федеральный закон № 473-ФЗ) и Федеральным законом от 13 июля 2015 г. № 212-ФЗ «О свободном порте Владивосток» (далее - Федеральный закон № 212-ФЗ) соответственно.</w:t>
      </w:r>
    </w:p>
    <w:p w:rsidR="00B04EF1" w:rsidRPr="00B04EF1" w:rsidRDefault="00B04EF1" w:rsidP="00B04EF1">
      <w:pPr>
        <w:widowControl w:val="0"/>
        <w:autoSpaceDE w:val="0"/>
        <w:autoSpaceDN w:val="0"/>
        <w:adjustRightInd w:val="0"/>
        <w:ind w:firstLine="720"/>
        <w:jc w:val="both"/>
        <w:rPr>
          <w:sz w:val="28"/>
          <w:szCs w:val="28"/>
        </w:rPr>
      </w:pPr>
    </w:p>
    <w:p w:rsidR="00B04EF1" w:rsidRPr="00B04EF1" w:rsidRDefault="00B04EF1" w:rsidP="00B04EF1">
      <w:pPr>
        <w:widowControl w:val="0"/>
        <w:autoSpaceDE w:val="0"/>
        <w:autoSpaceDN w:val="0"/>
        <w:adjustRightInd w:val="0"/>
        <w:jc w:val="center"/>
        <w:outlineLvl w:val="0"/>
        <w:rPr>
          <w:bCs/>
          <w:sz w:val="28"/>
          <w:szCs w:val="28"/>
        </w:rPr>
      </w:pPr>
      <w:bookmarkStart w:id="25" w:name="sub_300"/>
      <w:r w:rsidRPr="00B04EF1">
        <w:rPr>
          <w:bCs/>
          <w:sz w:val="28"/>
          <w:szCs w:val="28"/>
        </w:rPr>
        <w:t>3. Состав, последовательность и сроки выполнения административных процедур (действий), требования к порядку их выполнения</w:t>
      </w:r>
    </w:p>
    <w:bookmarkEnd w:id="25"/>
    <w:p w:rsidR="00B04EF1" w:rsidRPr="00B04EF1" w:rsidRDefault="00B04EF1" w:rsidP="00B04EF1">
      <w:pPr>
        <w:widowControl w:val="0"/>
        <w:autoSpaceDE w:val="0"/>
        <w:autoSpaceDN w:val="0"/>
        <w:adjustRightInd w:val="0"/>
        <w:ind w:firstLine="720"/>
        <w:jc w:val="both"/>
        <w:rPr>
          <w:sz w:val="28"/>
          <w:szCs w:val="28"/>
        </w:rPr>
      </w:pP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3.1. Исчерпывающий перечень административных процедур при осуществлении лицензионного контроля: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принятие решения о проведении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подготовка к проведению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 проведение проверки и оформление результатов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4) принятие мер по итогам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5) организация и проведение мероприятий, направленных на профилактику нарушений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6) организация и проведение мероприятий по контролю, осуществляемых </w:t>
      </w:r>
      <w:r w:rsidRPr="00B04EF1">
        <w:rPr>
          <w:sz w:val="28"/>
          <w:szCs w:val="28"/>
        </w:rPr>
        <w:lastRenderedPageBreak/>
        <w:t>без взаимодействия с юридическими лицами, индивидуальными предпринимателями;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7) систематическое наблюдение за исполнением лицензионных требований, анализ и прогнозирование состояния исполнения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 Принятие решения о проведении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3.2.1. При осуществлении лицензионного контроля проводятся: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Федерального закона № 99-ФЗ, - внеплановые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в отношении лицензиата - документарные проверки, плановые проверки и в соответствии с частью 10 статьи 19 Федерального закона № 99-ФЗ внеплановые выездные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3.2.2. Должностным лицом Министерства, ответственным за выполнение административной процедуры, является начальник Отдела.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3.2.3. Плановые проверки лицензиатов проводятся в соответствии с планом проверок, утверждаемым Министром.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3.2.4. Основанием для включения плановой проверки лицензиата в план проверок является: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истечение одного года со дня принятия решения о предоставлении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истечение трех лет со дня окончания последней плановой проверки лицензиата.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3.2.5. План проверок ежегодно разрабатывается в порядке, установленном Правилами подготовки ежегодных планов.</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3.2.6. Утвержденный Министром план проверок доводится до сведения заинтересованных лиц посредством его размещения на официальном сайте Министерства, в федеральной государственной информационной системе «Единый реестр проверок» (далее - Единый реестр проверок), либо иным доступным способом.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3.2.7. Основанием для принятия решения о проведении плановой проверки лицензиата является ее наличие в плане проверок.</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3.2.8. Основанием для проведения внеплановой проверки лиц, указанных в абзаце втором подпункта 3.2.1 настоящего пункта, является представление в Министерство оформленного в соответствии с законодательством заявления о предоставлении лицензии или заявления о переоформлении лицензии и в полном объеме прилагаемых к заявлению документов.</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3.2.9. Основанием для проведения внеплановой выездной проверки лицензиата является: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истечение срока исполнения лицензиатом ранее выданного Министерством предписания об устранении выявленного нарушения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2) 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w:t>
      </w:r>
      <w:r w:rsidRPr="00B04EF1">
        <w:rPr>
          <w:sz w:val="28"/>
          <w:szCs w:val="28"/>
        </w:rPr>
        <w:lastRenderedPageBreak/>
        <w:t>массовой информации о фактах грубых нарушений лицензиатом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 истечение срока, на который было приостановлено действие лицензии в соответствии с частями 2 и 3 статьи 20 Федерального закона № 99-ФЗ;</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4)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5)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Исчерпывающий перечень грубых нарушений лицензионных требований установлен Положением о лицензировании.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Обращения и заявления, не позволяющие установить лицо, обратившееся в Министерство, а также обращения и заявления, не содержащие сведений о фактах грубых нарушений лицензиатом лицензионных требований, не могут служить основанием для проведения внеплановой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3.2.10. Решение о проведении проверки оформляется приказом Министра в соответствии с Типовой формой,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3.2.11. При наступлении оснований для проведения проверки, указанных в подпунктах 3.2.8 - 3.2.9 настоящего пункта, начальник Отдела определяет сотрудника Отдела, ответственного за подготовку приказа о проведении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3.2.12. Должностное лицо Министерства, ответственное за подготовку приказа о проведении проверки, готовит приказ на бумажном носителе в соответствии с типовой формой, утвержденной Приказом Минэкономразвития России № 141.</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Министр подписывает приказ о проведении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Приказ о проведении проверки передается должностному лицу, ответственному за проведение проверки, указанному в приказе.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3.2.13. Результатом административного действия является издание приказа </w:t>
      </w:r>
      <w:r w:rsidRPr="00B04EF1">
        <w:rPr>
          <w:sz w:val="28"/>
          <w:szCs w:val="28"/>
        </w:rPr>
        <w:lastRenderedPageBreak/>
        <w:t>о проведении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 Подготовка к проведению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3.3.1. Основанием для начала административной процедуры является издание приказа о проведении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3.3.2. Должностными лицами, ответственными за выполнение административной процедуры, являются должностные лица Министерства, уполномоченные на проведение проверки и указанные в приказе о проведении проверки (далее - должностное лицо Министерства, уполномоченное на проведение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3.3.3. О проведении плановой проверки лицензиат уведомляется не позднее чем за три рабочих дня до начала ее проведения посредством направления копии приказа Министра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3.3.4. О проведении внеплановой выездной проверки, за исключением внеплановой выездной проверки лицензиата, основание проведения которой указано в подпункте 2 подпункта 3.2.9 пункта 3.2 настоящего раздела, лицензиаты и соискатели лицензии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3.3.5. Внеплановая выездная проверка лицензиата по основанию, указанному в подпункте 2 подпункта 3.2.9 пункта 3.2 настоящего раздела, может быть проведена без направления предварительного уведомления лицензиату после согласования в установленном порядке с органом прокуратуры по месту осуществления лицензируемого вида деятельности.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3.3.6. В день издания приказа о проведении внеплановой выездной проверки лицензиата по основанию, указанному в подпункте 2 подпункта 3.2.9 пункта 3.2 настоящего раздела,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лицензируемого вида деятельности заявление о согласовании проведения внеплановой выездной проверки по типовой форме, установленной Приказом Минэкономразвития России № 141.</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К этому заявлению прилагаются копия приказа о проведении внеплановой </w:t>
      </w:r>
      <w:r w:rsidRPr="00B04EF1">
        <w:rPr>
          <w:sz w:val="28"/>
          <w:szCs w:val="28"/>
        </w:rPr>
        <w:lastRenderedPageBreak/>
        <w:t>выездной проверки и документы, которые содержат сведения, послужившие основанием ее проведения.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3.3.7. Способом фиксации результата выполнения административной процедуры является: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уведомление о проведении проверки (за исключением внеплановой выездной проверки лицензиата, основание проведения которой указано в подпункте 2 подпункта 3.2.9 пункта 3.2 настоящего раздела);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согласование проведения проверки с органом прокуратуры в случае проведения внеплановой выездной проверки лицензиата, основание проведения которой указано в подпункте 2 подпункта 3.2.9 пункта 3.2 настоящего раздела.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 Проведение проверки и оформление результатов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 Основанием для начала административной процедуры является уведомление о проведении проверки или согласование ее проведения с органом прокуратуры в соответствии с пунктом 3.3 настоящего раздела.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 Должностными лицами, ответственными за выполнение административной процедуры, являются должностные лица Министерства, уполномоченные на проведение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3.4.3. Предметом проверок лиц, указанных в абзаце третьем подпункта 3.2.1 пункта 3.2 настоящего раздела,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3.4.4. Предметом документарной проверки лиц, указанных в абзаце втором подпункта 3.2.1 пункта 3.2 настоящего раздела,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в едином государственном реестре индивидуальных предпринимателей и других федеральных информационных ресурсах.</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3.4.5. 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3.4.6. Документарная проверка проводится по месту нахождения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3.4.7. В процессе проведения документарной проверки должностными ли</w:t>
      </w:r>
      <w:r w:rsidRPr="00B04EF1">
        <w:rPr>
          <w:sz w:val="28"/>
          <w:szCs w:val="28"/>
        </w:rPr>
        <w:lastRenderedPageBreak/>
        <w:t>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лицензионного контроля, осуществленного в отношении этих юридического лица, индивидуального предпринимателя.</w:t>
      </w:r>
    </w:p>
    <w:p w:rsidR="00B04EF1" w:rsidRPr="00B04EF1" w:rsidRDefault="00B04EF1" w:rsidP="00B04EF1">
      <w:pPr>
        <w:widowControl w:val="0"/>
        <w:autoSpaceDE w:val="0"/>
        <w:autoSpaceDN w:val="0"/>
        <w:adjustRightInd w:val="0"/>
        <w:ind w:firstLine="720"/>
        <w:jc w:val="both"/>
        <w:rPr>
          <w:sz w:val="28"/>
          <w:szCs w:val="28"/>
        </w:rPr>
      </w:pPr>
      <w:r w:rsidRPr="00824A36">
        <w:rPr>
          <w:sz w:val="28"/>
          <w:szCs w:val="28"/>
        </w:rPr>
        <w:t>3.4.8.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лицензионных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Министра о проведении документарной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04EF1" w:rsidRPr="00B04EF1" w:rsidRDefault="00B04EF1" w:rsidP="00B04EF1">
      <w:pPr>
        <w:widowControl w:val="0"/>
        <w:autoSpaceDE w:val="0"/>
        <w:autoSpaceDN w:val="0"/>
        <w:adjustRightInd w:val="0"/>
        <w:ind w:firstLine="720"/>
        <w:jc w:val="both"/>
        <w:rPr>
          <w:sz w:val="28"/>
          <w:szCs w:val="28"/>
        </w:rPr>
      </w:pPr>
      <w:r w:rsidRPr="00824A36">
        <w:rPr>
          <w:sz w:val="28"/>
          <w:szCs w:val="28"/>
        </w:rPr>
        <w:t>3.4.9.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Министерстве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3.4.10. Юридическое лицо, индивидуальный предприниматель,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подпункте 3.4.9 настоящего пункта сведений, вправе представить дополнительно в Министерство документы, подтверждающие достоверность ранее представленных документов.</w:t>
      </w:r>
    </w:p>
    <w:p w:rsidR="00B04EF1" w:rsidRPr="00824A36" w:rsidRDefault="00B04EF1" w:rsidP="00B04EF1">
      <w:pPr>
        <w:widowControl w:val="0"/>
        <w:autoSpaceDE w:val="0"/>
        <w:autoSpaceDN w:val="0"/>
        <w:adjustRightInd w:val="0"/>
        <w:ind w:firstLine="720"/>
        <w:jc w:val="both"/>
        <w:rPr>
          <w:sz w:val="28"/>
          <w:szCs w:val="28"/>
        </w:rPr>
      </w:pPr>
      <w:r w:rsidRPr="00B04EF1">
        <w:rPr>
          <w:sz w:val="28"/>
          <w:szCs w:val="28"/>
        </w:rPr>
        <w:t xml:space="preserve">3.4.11. Должностное лицо Министерства,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w:t>
      </w:r>
      <w:r w:rsidRPr="00824A36">
        <w:rPr>
          <w:sz w:val="28"/>
          <w:szCs w:val="28"/>
        </w:rPr>
        <w:t xml:space="preserve">документов. В случае, если после рассмотрения представленных пояснений и документов либо при отсутствии пояснений </w:t>
      </w:r>
      <w:r w:rsidRPr="00824A36">
        <w:rPr>
          <w:sz w:val="28"/>
          <w:szCs w:val="28"/>
        </w:rPr>
        <w:lastRenderedPageBreak/>
        <w:t>Министерство установит признаки нарушения обязательных требований, должностное лицо Лицензирующего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04EF1" w:rsidRPr="00B04EF1" w:rsidRDefault="00B04EF1" w:rsidP="00B04EF1">
      <w:pPr>
        <w:widowControl w:val="0"/>
        <w:autoSpaceDE w:val="0"/>
        <w:autoSpaceDN w:val="0"/>
        <w:adjustRightInd w:val="0"/>
        <w:ind w:firstLine="720"/>
        <w:jc w:val="both"/>
        <w:rPr>
          <w:sz w:val="28"/>
          <w:szCs w:val="28"/>
        </w:rPr>
      </w:pPr>
      <w:r w:rsidRPr="00824A36">
        <w:rPr>
          <w:sz w:val="28"/>
          <w:szCs w:val="28"/>
        </w:rPr>
        <w:t>3.4.12. При проведении документарной проверки Министерство не вправе требовать у юридического лица, индивидуального предпринимателя</w:t>
      </w:r>
      <w:r w:rsidRPr="00B04EF1">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лицензируемой деятельности.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3.4.14. Выездная проверка проводится в случае, если при документарной проверке не представляется возможным: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оценить соответствие деятельности юридического лица, индивидуального предпринимателя лицензионным требованиям без проведения соответствующего мероприятия по контролю.</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3.4.15.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3.4.16. 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3.4.17. По результатам проверки должностными лицами Министерства, проводящими проверку, составляется акт проверки в двух экземплярах по типовой форме, установленной Приказом Минэкономразвития России № 141.</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лицензионных требований, предписания об устранении выявленных нарушений и иные связанные с результатами проверки документы или их копии.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lastRenderedPageBreak/>
        <w:t>3.4.19.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w:t>
      </w:r>
      <w:r w:rsidRPr="00B04EF1">
        <w:rPr>
          <w:sz w:val="28"/>
          <w:szCs w:val="28"/>
        </w:rPr>
        <w:lastRenderedPageBreak/>
        <w:t>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лицензионном деле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3.4.23. В журнале учета проверок, который юридическое лицо, индивидуальный предприниматель вправе вести по типовой форме, установленной уполномоченным Правительством Российской Федерации федеральным органом исполнительной власти, должностным лицом Министерства, уполномоченным на проведение проверки,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При отсутствии журнала учета проверок в акте проверки делается соответствующая запись.</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3.4.25. Результатом административной процедуры является проведение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Способом фиксации результата выполнения административной процедуры является акт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lastRenderedPageBreak/>
        <w:t>Информация о результатах проведения проверки вносится в Единый реестр проверок в порядке и сроки, установленные Правилами формирования и ведения единого реестра проверок, утвержденными постановлением Правительства Российской Федерации от 28 апреля 2015 г. № 415 (далее - Правила № 415).</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 Принятие мер по итогам проверки.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3.5.1. Основанием для принятия мер по итогам проверки является выявление при проведении проверки нарушений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3.5.2. Административная процедура включает в себя следующие административные действия: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выдача лицензиату предписания об устранении выявленных нарушений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составление протокола об административном правонарушении;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 приостановление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4) возобновление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5) обращение в суд с заявлением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6) прекращение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Порядок действий Министерства по результатам проверки лиц, указанных в абзаце втором подпункта 3.2.1 пункта 3.2 настоящего раздела, включая принятие решений о выдаче (переоформлении) лицензии, либо об отказе в выдаче (переоформлении лицензии), регламентируется приказом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3.5.3. Должностным лицом Министерства, ответственным за выполнение административной процедуры, является начальник Отдела.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3.5.4. Условия, порядок и срок приостановления исполнения данной административной процедуры законодательством не предусмотрены.</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3.5.5. В случае выявления при проведении проверки нарушений лицензиатом лицензионных требований должностное лицо Министерства, проводившее проверку, обязано выдать предписание об устранении выявленных нарушений лицензионных требований (далее - предписание) и осуществить контроль за его исполнением.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Предписание оформляется в двух экземплярах непосредственно после составления акта проверки и содержит следующие положения: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номер предписания;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дата и место выдачи предписания;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 наименование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4) сведения о выявленных нарушениях;</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5) наименование нормативных правовых актов, номера статей и пунктов, требования которых нарушены;</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6) наименование юридического лица или фамилия, имя, отчество (последнее - при наличии) индивидуального предпринимателя, которому выдается предписание,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7) требования, подлежащие выполнению в целях устранения допущенных нарушений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8) срок исполнения предписания;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9) срок, в течение которого лицо, которому выдано предписание, должно </w:t>
      </w:r>
      <w:r w:rsidRPr="00B04EF1">
        <w:rPr>
          <w:sz w:val="28"/>
          <w:szCs w:val="28"/>
        </w:rPr>
        <w:lastRenderedPageBreak/>
        <w:t>направить в Министерство отчет об исполнении предписания, включающий в себя документы, содержащие сведения, подтверждающие исполнение предписания.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Один экземпляр предписания выдается лицензиату вместе с актом проверки в порядке, предусмотренном подпунктами 3.4.19, 3.4.20 пункта 3.4 настоящего раздела.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Лицензиат, проверка которого проводилась, в случае несогласия с выданным предписанием в течение пятнадцати дней со дня получения предписания вправе представить в Министерство в письменной форме возражения в отношении выданного предписания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Результатом административного действия является выдача лицензиату предписания.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3.5.6. В случае выявления поводов к возбуждению дела об административном правонарушении в соответствии с КоАП РФ должностные лица Министерства составляют протокол об административном правонарушении.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Результатом административного действия является составление в отношении лицензиата протокола об административном правонарушении.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3.5.7. Действие лицензии приостанавливается Министерством в случаях:</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Министерством в порядке, установленном законодательством Российской Федерации;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3.5.8.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Министерство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подпунктом 2 подпункта 3.5.7 настоящего пункта).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Решение о приостановлении действия лицензии оформляется приказом </w:t>
      </w:r>
      <w:r w:rsidRPr="00B04EF1">
        <w:rPr>
          <w:sz w:val="28"/>
          <w:szCs w:val="28"/>
        </w:rPr>
        <w:lastRenderedPageBreak/>
        <w:t>Министра.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В приказе о приостановлении действия лицензии указываются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В течение трех рабочих дней после дня издания приказа о приостановлении действия лицензии оно вручается лицензиату или направляется ему заказным почтовым отправлением с уведомлением о вручении. В случае если лицензия была предоставлена в форме электронного документа, указанный приказ направляется лицензиату в форме электронного документа, подписанного электронной подписью.</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Результатом административного действия является выдача лицензиату приказа о приостановлении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3.5.9. По истечении срока административного наказания в виде административного приостановления деятельности лицензиата или в случае поступления в суд, назначивший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3.5.10. Действие лицензии, приостановленное в случае, указанном в подпункте 1 подпункта 3.5.7 настоящего пункта,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Действие лицензии, приостановленное в случае, указанном в подпункте 2 подпункта 3.5.7 настоящего пункта, возобновляется по решению Министерства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Решение о возобновлении действия лицензии оформляется и доводится до сведения лицензиата в порядке, установленном подпунктом 3.5.8 настоящего пункта.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Результатом административного действия является выдача лицензиату приказа о возобновлении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3.5.11.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Министерством срок исполнения вновь выданного предписания лицензиат не устранил грубое нарушение </w:t>
      </w:r>
      <w:r w:rsidRPr="00B04EF1">
        <w:rPr>
          <w:sz w:val="28"/>
          <w:szCs w:val="28"/>
        </w:rPr>
        <w:lastRenderedPageBreak/>
        <w:t>лицензионных требований, Министерство обязано обратиться в суд с заявлением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Лицензия аннулируется по решению суда на основании рассмотрения заявления Министерства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Результатом административного действия является обращение в суд с заявлением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3.5.12. Решение о прекращении действия лицензии принимается Министерством в течение десяти рабочих дней со дня получения выписки из вступившего в законную силу решения суда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Решение Министерства о прекращении действия лицензии оформляется и доводится до сведения лицензиата в порядке, установленном подпунктом 3.5.8 настоящего пункта.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Действие лицензии прекращается со дня вступления в законную силу решения суда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Результатом административного действия является выдача лицензиату приказа о прекращении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3.5.13. Способами фиксации результатов выполнения административной процедуры являются: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предписание;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протокол об административном правонарушении;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 приказ о приостановлении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4) приказ о возобновлении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5) заявление в суд об аннулировании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6) приказ о прекращении действия лицензии.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Информация о мерах, принятых по результатам проверки, вносится в Единый реестр проверок в порядке и сроки, установленные Правилами № 415.</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3.6. Организация и проведение мероприятий, направленных на профилактику нарушений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3.6.1. Основанием для начала административной процедуры является утвержденная Министерством программа профилактики нарушений на соответствующий год.</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3.6.2. Ответственными за исполнение данной процедуры являются те должностные лица Министерства, которым дано соответствующее поручение.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3.6.3. Условия, порядок и срок приостановления исполнения данной административной процедуры действующим законодательством не предусмотрены.</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3.6.4. Организация и проведение мероприятий, направленных на профилактику нарушений лицензионных требований, осуществляются в соответствии с требованиями, установленными Федеральным законом № 294-ФЗ.</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3.6.5. Результатом административной процедуры является предупреждение нарушений юридическими лицами, индивидуальными предпринимателями лицензионных требований, устранение причин, факторов и условий, способствующих нарушениям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3.7. Организация и проведение мероприятий по контролю без взаимодействия с юридическими лицами, индивидуальными предпринимателями.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 xml:space="preserve">3.7.1. Основанием для начала административной процедуры является утвержденное Министром задание на проведение мероприятия по контролю без </w:t>
      </w:r>
      <w:r w:rsidRPr="00B04EF1">
        <w:rPr>
          <w:sz w:val="28"/>
          <w:szCs w:val="28"/>
        </w:rPr>
        <w:lastRenderedPageBreak/>
        <w:t>взаимодействия с юридическими лицами, индивидуальными предпринимателями.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приказом Министерства.</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3.7.2. Ответственными за исполнение данной процедуры являются те должностные лица Министерства, которым дано соответствующее задание.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3.7.3. Условия, порядок и срок приостановления исполнения данного административного действия действующим законодательством не предусмотрены.</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3.7.4. Организация и проведение мероприятий по контролю без взаимодействия с юридическими лицами, индивидуальными предпринимателями осуществляются в соответствии с требованиями, установленными Федеральным законом № 294-ФЗ.</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3.7.5. По результатам проведения мероприятий по контролю без взаимодействия с юридическими лицами, индивидуальными предпринимателями: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1) в случае выявления нарушений лицензионных требований должностные лица, указанные в подпункте 3.7.2 настоящего пункта, принимают меры по пресечению таких нарушений, а также направляют в письменной форме Министру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2) в случае получения сведений о готовящихся нарушениях или признаках нарушения лицензионных требований, указанных в частях 5 - 7 статьи 8.2 Федерального закона № 294-ФЗ, Министерство направляет юридическому лицу, индивидуальному предпринимателю предостережение о недопустимости нарушения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3.8. Систематическое наблюдение за исполнением лицензионных требований, анализ и прогнозирование состояния исполнения лицензионных требований.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3.8.1. Административная процедура осуществляется постоянно и состоит из получения и обработки информации об исполнении лицензионных требований от органов государственной власти и местного самоуправления, юридических лиц, индивидуальных предпринимателей, граждан, а также из средств массовой информации и иных не запрещенных законом источников информации.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3.8.2. Должностными лицами, ответственными за исполнение данной процедуры, являются должностные лица Министерства, которым дано соответствующее поручение.</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3.8.3. Условия, порядок и срок приостановления исполнения данного административного действия действующим законодательством не предусмотрены.</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3.8.4. Анализ и прогнозирование исполнения лицензионных требований юридическими лицами и индивидуальными предпринимателями осуществляется должностными лицами Министерства по результатам осуществления лицензионного контроля при сборе информации, подготовке и составлении отчетов за отчетные периоды (месяц, квартал, год).</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lastRenderedPageBreak/>
        <w:t>3.8.5. Ежегодно Министерство в порядке, установленном Правительством Российской Федерации, осуществляет подготовку докладов о лицензировании, об эффективности такого лицензирования и представляет указанные доклады в федеральный орган исполнительной власти, уполномоченный Правительством Российской Федерации осуществлять подготовку ежегодного сводного доклада о состоянии лицензирования.</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Результаты административной процедуры отражаются в форме федерального статистического наблюдения № 1-контроль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 декабря 2011 г.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(далее - Приказ № 503), в электронном виде посредством размещения в государственной автоматизированной системы «Управление» в сроки, установленные Приказом № 503.</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3.9. Административные процедуры, указанные в разделе 3 настоящего Административного регламента, осуществляются с соблюдением требований Федерального закона № 473-ФЗ, Федерального закона № 212-ФЗ.</w:t>
      </w:r>
    </w:p>
    <w:p w:rsidR="00B04EF1" w:rsidRPr="00B04EF1" w:rsidRDefault="00B04EF1" w:rsidP="00B04EF1">
      <w:pPr>
        <w:widowControl w:val="0"/>
        <w:autoSpaceDE w:val="0"/>
        <w:autoSpaceDN w:val="0"/>
        <w:adjustRightInd w:val="0"/>
        <w:ind w:firstLine="720"/>
        <w:jc w:val="both"/>
        <w:rPr>
          <w:sz w:val="28"/>
          <w:szCs w:val="28"/>
        </w:rPr>
      </w:pPr>
    </w:p>
    <w:p w:rsidR="00B04EF1" w:rsidRPr="00B04EF1" w:rsidRDefault="00B04EF1" w:rsidP="00B04EF1">
      <w:pPr>
        <w:jc w:val="center"/>
        <w:rPr>
          <w:sz w:val="28"/>
          <w:szCs w:val="28"/>
          <w:lang w:eastAsia="en-US"/>
        </w:rPr>
      </w:pPr>
      <w:r w:rsidRPr="00B04EF1">
        <w:rPr>
          <w:sz w:val="28"/>
          <w:szCs w:val="28"/>
          <w:lang w:eastAsia="en-US"/>
        </w:rPr>
        <w:t>4. Формы контроля за исполнением административного регламента</w:t>
      </w:r>
    </w:p>
    <w:p w:rsidR="00B04EF1" w:rsidRPr="00B04EF1" w:rsidRDefault="00B04EF1" w:rsidP="00B04EF1">
      <w:pPr>
        <w:tabs>
          <w:tab w:val="left" w:pos="1560"/>
        </w:tabs>
        <w:ind w:firstLine="709"/>
        <w:jc w:val="both"/>
        <w:rPr>
          <w:sz w:val="28"/>
          <w:szCs w:val="28"/>
          <w:lang w:eastAsia="en-US"/>
        </w:rPr>
      </w:pP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sz w:val="28"/>
          <w:szCs w:val="28"/>
        </w:rPr>
        <w:t>4.1.</w:t>
      </w:r>
      <w:r w:rsidRPr="00B04EF1">
        <w:rPr>
          <w:sz w:val="28"/>
          <w:szCs w:val="28"/>
        </w:rPr>
        <w:tab/>
        <w:t>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осуществления лицензионного контроля, осуществляется Министром</w:t>
      </w:r>
      <w:r w:rsidRPr="00B04EF1">
        <w:rPr>
          <w:bCs/>
          <w:sz w:val="28"/>
          <w:szCs w:val="28"/>
        </w:rPr>
        <w:t xml:space="preserve"> или лицом, его замещающим.</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rsidR="00B04EF1" w:rsidRPr="00B04EF1" w:rsidRDefault="00B04EF1" w:rsidP="00B04EF1">
      <w:pPr>
        <w:widowControl w:val="0"/>
        <w:tabs>
          <w:tab w:val="left" w:pos="720"/>
          <w:tab w:val="left" w:pos="1276"/>
        </w:tabs>
        <w:autoSpaceDE w:val="0"/>
        <w:autoSpaceDN w:val="0"/>
        <w:adjustRightInd w:val="0"/>
        <w:ind w:firstLine="720"/>
        <w:jc w:val="both"/>
        <w:rPr>
          <w:sz w:val="28"/>
          <w:szCs w:val="28"/>
        </w:rPr>
      </w:pPr>
      <w:r w:rsidRPr="00B04EF1">
        <w:rPr>
          <w:bCs/>
          <w:sz w:val="28"/>
          <w:szCs w:val="28"/>
        </w:rPr>
        <w:t>4.2.</w:t>
      </w:r>
      <w:r w:rsidRPr="00B04EF1">
        <w:rPr>
          <w:bCs/>
          <w:sz w:val="28"/>
          <w:szCs w:val="28"/>
        </w:rPr>
        <w:tab/>
      </w:r>
      <w:r w:rsidRPr="00B04EF1">
        <w:rPr>
          <w:sz w:val="28"/>
          <w:szCs w:val="28"/>
        </w:rPr>
        <w:t xml:space="preserve">Проверки полноты и качества исполнения лицензионного контроля могут быть плановыми и внеплановыми. </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Плановые проверки проводятся 1 раз в полугодие на основании утвержденного плана работы Министерства. В ходе проведения плановых проверок рассматриваются вопросы соблюдения должностными лицами порядка информирования об осуществлении лицензионного контроля, сроках и порядке осуществления административных процедур, предусмотренных настоящим административным регламентом.</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 xml:space="preserve">Внеплановые проверки проводятся на основании обращений заявителей. </w:t>
      </w:r>
    </w:p>
    <w:p w:rsidR="00B04EF1" w:rsidRPr="00B04EF1" w:rsidRDefault="00B04EF1" w:rsidP="00B04EF1">
      <w:pPr>
        <w:widowControl w:val="0"/>
        <w:tabs>
          <w:tab w:val="left" w:pos="720"/>
          <w:tab w:val="left" w:pos="1276"/>
        </w:tabs>
        <w:autoSpaceDE w:val="0"/>
        <w:autoSpaceDN w:val="0"/>
        <w:adjustRightInd w:val="0"/>
        <w:ind w:firstLine="720"/>
        <w:jc w:val="both"/>
        <w:rPr>
          <w:sz w:val="28"/>
          <w:szCs w:val="28"/>
        </w:rPr>
      </w:pPr>
      <w:r w:rsidRPr="00B04EF1">
        <w:rPr>
          <w:bCs/>
          <w:sz w:val="28"/>
          <w:szCs w:val="28"/>
        </w:rPr>
        <w:t>4.3.</w:t>
      </w:r>
      <w:r w:rsidRPr="00B04EF1">
        <w:rPr>
          <w:bCs/>
          <w:sz w:val="28"/>
          <w:szCs w:val="28"/>
        </w:rPr>
        <w:tab/>
        <w:t xml:space="preserve">По результатам проведенных проверок, в случае выявления нарушений прав заявителей, должностные лица </w:t>
      </w:r>
      <w:r w:rsidRPr="00B04EF1">
        <w:rPr>
          <w:sz w:val="28"/>
          <w:szCs w:val="28"/>
        </w:rPr>
        <w:t xml:space="preserve">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bCs/>
          <w:sz w:val="28"/>
          <w:szCs w:val="28"/>
        </w:rPr>
        <w:t>4.4.</w:t>
      </w:r>
      <w:r w:rsidRPr="00B04EF1">
        <w:rPr>
          <w:bCs/>
          <w:sz w:val="28"/>
          <w:szCs w:val="28"/>
        </w:rPr>
        <w:tab/>
      </w:r>
      <w:r w:rsidRPr="00B04EF1">
        <w:rPr>
          <w:sz w:val="28"/>
          <w:szCs w:val="28"/>
        </w:rPr>
        <w:t>Контроль за полнотой и качеством осуществления лицензионного контроля включает в себя:</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а)</w:t>
      </w:r>
      <w:r w:rsidRPr="00B04EF1">
        <w:rPr>
          <w:sz w:val="28"/>
          <w:szCs w:val="28"/>
        </w:rPr>
        <w:tab/>
        <w:t>проведение проверок (плановых и внеплановых);</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lastRenderedPageBreak/>
        <w:t>б)</w:t>
      </w:r>
      <w:r w:rsidRPr="00B04EF1">
        <w:rPr>
          <w:sz w:val="28"/>
          <w:szCs w:val="28"/>
        </w:rPr>
        <w:tab/>
        <w:t>выявление и устранение нарушений прав заявителей;</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в)</w:t>
      </w:r>
      <w:r w:rsidRPr="00B04EF1">
        <w:rPr>
          <w:sz w:val="28"/>
          <w:szCs w:val="28"/>
        </w:rPr>
        <w:tab/>
        <w:t xml:space="preserve">рассмотрение обращений заявителей, </w:t>
      </w:r>
      <w:r w:rsidRPr="00B04EF1">
        <w:rPr>
          <w:bCs/>
          <w:sz w:val="28"/>
          <w:szCs w:val="28"/>
        </w:rPr>
        <w:t>содержащих жалобы на решения, действия (бездействие)</w:t>
      </w:r>
      <w:r w:rsidRPr="00B04EF1">
        <w:rPr>
          <w:sz w:val="28"/>
          <w:szCs w:val="28"/>
        </w:rPr>
        <w:t xml:space="preserve"> должностных лиц;</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г)</w:t>
      </w:r>
      <w:r w:rsidRPr="00B04EF1">
        <w:rPr>
          <w:sz w:val="28"/>
          <w:szCs w:val="28"/>
        </w:rPr>
        <w:tab/>
        <w:t>принятие решений по результатам рассмотрения жалоб и направление ответов заявителям.</w:t>
      </w:r>
    </w:p>
    <w:p w:rsidR="00B04EF1" w:rsidRPr="00B04EF1" w:rsidRDefault="00B04EF1" w:rsidP="00B04EF1">
      <w:pPr>
        <w:widowControl w:val="0"/>
        <w:tabs>
          <w:tab w:val="left" w:pos="1276"/>
        </w:tabs>
        <w:autoSpaceDE w:val="0"/>
        <w:autoSpaceDN w:val="0"/>
        <w:adjustRightInd w:val="0"/>
        <w:ind w:right="-1" w:firstLine="720"/>
        <w:jc w:val="both"/>
        <w:rPr>
          <w:bCs/>
          <w:sz w:val="28"/>
          <w:szCs w:val="28"/>
        </w:rPr>
      </w:pPr>
      <w:r w:rsidRPr="00B04EF1">
        <w:rPr>
          <w:bCs/>
          <w:sz w:val="28"/>
          <w:szCs w:val="28"/>
        </w:rPr>
        <w:t xml:space="preserve">Проверка полноты и качества исполнения </w:t>
      </w:r>
      <w:r w:rsidRPr="00B04EF1">
        <w:rPr>
          <w:sz w:val="28"/>
          <w:szCs w:val="28"/>
        </w:rPr>
        <w:t>лицензионного контроля</w:t>
      </w:r>
      <w:r w:rsidRPr="00B04EF1">
        <w:rPr>
          <w:bCs/>
          <w:sz w:val="28"/>
          <w:szCs w:val="28"/>
        </w:rPr>
        <w:t xml:space="preserve"> осуществляется на основании приказа Министра или лица, его замещающего.</w:t>
      </w:r>
    </w:p>
    <w:p w:rsidR="00B04EF1" w:rsidRPr="00B04EF1" w:rsidRDefault="00B04EF1" w:rsidP="00B04EF1">
      <w:pPr>
        <w:widowControl w:val="0"/>
        <w:tabs>
          <w:tab w:val="left" w:pos="1276"/>
        </w:tabs>
        <w:autoSpaceDE w:val="0"/>
        <w:autoSpaceDN w:val="0"/>
        <w:adjustRightInd w:val="0"/>
        <w:ind w:right="-1" w:firstLine="720"/>
        <w:jc w:val="both"/>
        <w:rPr>
          <w:bCs/>
          <w:sz w:val="28"/>
          <w:szCs w:val="28"/>
        </w:rPr>
      </w:pPr>
      <w:r w:rsidRPr="00B04EF1">
        <w:rPr>
          <w:bCs/>
          <w:sz w:val="28"/>
          <w:szCs w:val="28"/>
        </w:rPr>
        <w:t xml:space="preserve">Для проведения проверки полноты и качества осуществления </w:t>
      </w:r>
      <w:r w:rsidRPr="00B04EF1">
        <w:rPr>
          <w:sz w:val="28"/>
          <w:szCs w:val="28"/>
        </w:rPr>
        <w:t>лицензионного контроля</w:t>
      </w:r>
      <w:r w:rsidRPr="00B04EF1">
        <w:rPr>
          <w:bCs/>
          <w:sz w:val="28"/>
          <w:szCs w:val="28"/>
        </w:rPr>
        <w:t xml:space="preserve"> в Министерстве формируется комиссия из должностных лиц, а также назначается председатель комиссии. </w:t>
      </w:r>
    </w:p>
    <w:p w:rsidR="00B04EF1" w:rsidRPr="00B04EF1" w:rsidRDefault="00B04EF1" w:rsidP="00B04EF1">
      <w:pPr>
        <w:widowControl w:val="0"/>
        <w:tabs>
          <w:tab w:val="left" w:pos="1276"/>
        </w:tabs>
        <w:autoSpaceDE w:val="0"/>
        <w:autoSpaceDN w:val="0"/>
        <w:adjustRightInd w:val="0"/>
        <w:ind w:right="-1" w:firstLine="720"/>
        <w:jc w:val="both"/>
        <w:rPr>
          <w:bCs/>
          <w:sz w:val="28"/>
          <w:szCs w:val="28"/>
        </w:rPr>
      </w:pPr>
      <w:r w:rsidRPr="00B04EF1">
        <w:rPr>
          <w:bCs/>
          <w:sz w:val="28"/>
          <w:szCs w:val="28"/>
        </w:rPr>
        <w:t xml:space="preserve">При проведении проверки комиссия проводит анализ исполнения должностными лицами административных процедур и выявляет нарушения, допущенные в ходе осуществления </w:t>
      </w:r>
      <w:r w:rsidRPr="00B04EF1">
        <w:rPr>
          <w:sz w:val="28"/>
          <w:szCs w:val="28"/>
        </w:rPr>
        <w:t>лицензионного контроля</w:t>
      </w:r>
      <w:r w:rsidRPr="00B04EF1">
        <w:rPr>
          <w:bCs/>
          <w:sz w:val="28"/>
          <w:szCs w:val="28"/>
        </w:rPr>
        <w:t>.</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Результаты деятельности комиссии оформляются в виде акта, в котором отражаются выявленные нарушения осуществления </w:t>
      </w:r>
      <w:r w:rsidRPr="00B04EF1">
        <w:rPr>
          <w:sz w:val="28"/>
          <w:szCs w:val="28"/>
        </w:rPr>
        <w:t>лицензионного контроля</w:t>
      </w:r>
      <w:r w:rsidRPr="00B04EF1">
        <w:rPr>
          <w:bCs/>
          <w:sz w:val="28"/>
          <w:szCs w:val="28"/>
        </w:rPr>
        <w:t xml:space="preserve"> и предлагаются меры по их устранению. </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Акт подписывается председателем комиссии.</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4.5. Положения, характеризующие требования к порядку и формам контроля за осуществлением </w:t>
      </w:r>
      <w:r w:rsidRPr="00B04EF1">
        <w:rPr>
          <w:sz w:val="28"/>
          <w:szCs w:val="28"/>
        </w:rPr>
        <w:t>лицензионного контроля</w:t>
      </w:r>
      <w:r w:rsidRPr="00B04EF1">
        <w:rPr>
          <w:bCs/>
          <w:sz w:val="28"/>
          <w:szCs w:val="28"/>
        </w:rPr>
        <w:t>, в том числе со стороны граждан, их объединений и организаций.</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4.5.1. Требованиями к порядку и формам текущего контроля за осуществлением </w:t>
      </w:r>
      <w:r w:rsidRPr="00B04EF1">
        <w:rPr>
          <w:sz w:val="28"/>
          <w:szCs w:val="28"/>
        </w:rPr>
        <w:t>лицензионного контроля</w:t>
      </w:r>
      <w:r w:rsidRPr="00B04EF1">
        <w:rPr>
          <w:bCs/>
          <w:sz w:val="28"/>
          <w:szCs w:val="28"/>
        </w:rPr>
        <w:t xml:space="preserve"> являются:</w:t>
      </w:r>
    </w:p>
    <w:p w:rsidR="00B04EF1" w:rsidRPr="00B04EF1" w:rsidRDefault="00B04EF1" w:rsidP="00B04EF1">
      <w:pPr>
        <w:widowControl w:val="0"/>
        <w:numPr>
          <w:ilvl w:val="0"/>
          <w:numId w:val="26"/>
        </w:numPr>
        <w:tabs>
          <w:tab w:val="left" w:pos="1276"/>
        </w:tabs>
        <w:autoSpaceDE w:val="0"/>
        <w:autoSpaceDN w:val="0"/>
        <w:adjustRightInd w:val="0"/>
        <w:spacing w:after="200" w:line="276" w:lineRule="auto"/>
        <w:contextualSpacing/>
        <w:jc w:val="both"/>
        <w:rPr>
          <w:bCs/>
          <w:sz w:val="28"/>
          <w:szCs w:val="28"/>
        </w:rPr>
      </w:pPr>
      <w:r w:rsidRPr="00B04EF1">
        <w:rPr>
          <w:bCs/>
          <w:sz w:val="28"/>
          <w:szCs w:val="28"/>
        </w:rPr>
        <w:t>независимость;</w:t>
      </w:r>
    </w:p>
    <w:p w:rsidR="00B04EF1" w:rsidRPr="00B04EF1" w:rsidRDefault="00B04EF1" w:rsidP="00B04EF1">
      <w:pPr>
        <w:widowControl w:val="0"/>
        <w:numPr>
          <w:ilvl w:val="0"/>
          <w:numId w:val="26"/>
        </w:numPr>
        <w:tabs>
          <w:tab w:val="left" w:pos="1276"/>
        </w:tabs>
        <w:autoSpaceDE w:val="0"/>
        <w:autoSpaceDN w:val="0"/>
        <w:adjustRightInd w:val="0"/>
        <w:spacing w:after="200" w:line="276" w:lineRule="auto"/>
        <w:contextualSpacing/>
        <w:jc w:val="both"/>
        <w:rPr>
          <w:bCs/>
          <w:sz w:val="28"/>
          <w:szCs w:val="28"/>
        </w:rPr>
      </w:pPr>
      <w:r w:rsidRPr="00B04EF1">
        <w:rPr>
          <w:bCs/>
          <w:sz w:val="28"/>
          <w:szCs w:val="28"/>
        </w:rPr>
        <w:t>тщательность.</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4.5.1.1. Независимость текущего контроля заключается в том, что должностное лицо, уполномоченное на его осуществление независимо от должностного лица Министерства, участвующего в осуществлении </w:t>
      </w:r>
      <w:r w:rsidRPr="00B04EF1">
        <w:rPr>
          <w:sz w:val="28"/>
          <w:szCs w:val="28"/>
        </w:rPr>
        <w:t>лицензионного контроля</w:t>
      </w:r>
      <w:r w:rsidRPr="00B04EF1">
        <w:rPr>
          <w:bCs/>
          <w:sz w:val="28"/>
          <w:szCs w:val="28"/>
        </w:rPr>
        <w:t>, в том числе не имеет родства с ним.</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Должностные лица, осуществляющие текущий контроль за осуществлением </w:t>
      </w:r>
      <w:r w:rsidRPr="00B04EF1">
        <w:rPr>
          <w:sz w:val="28"/>
          <w:szCs w:val="28"/>
        </w:rPr>
        <w:t>лицензионного контроля</w:t>
      </w:r>
      <w:r w:rsidRPr="00B04EF1">
        <w:rPr>
          <w:bCs/>
          <w:sz w:val="28"/>
          <w:szCs w:val="28"/>
        </w:rPr>
        <w:t xml:space="preserve">, должны принимать меры по предотвращению конфликта интересов при осуществлении </w:t>
      </w:r>
      <w:r w:rsidRPr="00B04EF1">
        <w:rPr>
          <w:sz w:val="28"/>
          <w:szCs w:val="28"/>
        </w:rPr>
        <w:t>лицензионного контроля</w:t>
      </w:r>
      <w:r w:rsidRPr="00B04EF1">
        <w:rPr>
          <w:bCs/>
          <w:sz w:val="28"/>
          <w:szCs w:val="28"/>
        </w:rPr>
        <w:t>.</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4.5.1.2. Тщательность осуществления текущего контроля за осуществлением </w:t>
      </w:r>
      <w:r w:rsidRPr="00B04EF1">
        <w:rPr>
          <w:sz w:val="28"/>
          <w:szCs w:val="28"/>
        </w:rPr>
        <w:t>лицензионного контроля</w:t>
      </w:r>
      <w:r w:rsidRPr="00B04EF1">
        <w:rPr>
          <w:bCs/>
          <w:sz w:val="28"/>
          <w:szCs w:val="28"/>
        </w:rPr>
        <w:t xml:space="preserve"> состоит в своевременном и точном исполнении уполномоченными лицами обязанностей, предусмотренных настоящим разделом</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4.5.2. Граждане, их объединения и организации для осуществления контроля за осуществлением </w:t>
      </w:r>
      <w:r w:rsidRPr="00B04EF1">
        <w:rPr>
          <w:sz w:val="28"/>
          <w:szCs w:val="28"/>
        </w:rPr>
        <w:t>лицензионного контроля</w:t>
      </w:r>
      <w:r w:rsidRPr="00B04EF1">
        <w:rPr>
          <w:bCs/>
          <w:sz w:val="28"/>
          <w:szCs w:val="28"/>
        </w:rPr>
        <w:t xml:space="preserve"> имеют право направлять в Министерство индивидуальные и коллективные обращения с предложениями по совершенствованию порядка осуществления </w:t>
      </w:r>
      <w:r w:rsidRPr="00B04EF1">
        <w:rPr>
          <w:sz w:val="28"/>
          <w:szCs w:val="28"/>
        </w:rPr>
        <w:t>лицензионного контроля</w:t>
      </w:r>
      <w:r w:rsidRPr="00B04EF1">
        <w:rPr>
          <w:bCs/>
          <w:sz w:val="28"/>
          <w:szCs w:val="28"/>
        </w:rPr>
        <w:t xml:space="preserve">, а также жалобы и заявления на действия (бездействия) должностных лиц Министерства и принятые ими решения, связанные с осуществлением </w:t>
      </w:r>
      <w:r w:rsidRPr="00B04EF1">
        <w:rPr>
          <w:sz w:val="28"/>
          <w:szCs w:val="28"/>
        </w:rPr>
        <w:t>лицензионного контроля</w:t>
      </w:r>
      <w:r w:rsidRPr="00B04EF1">
        <w:rPr>
          <w:bCs/>
          <w:sz w:val="28"/>
          <w:szCs w:val="28"/>
        </w:rPr>
        <w:t>.</w:t>
      </w:r>
    </w:p>
    <w:p w:rsidR="00B04EF1" w:rsidRPr="00B04EF1" w:rsidRDefault="00B04EF1" w:rsidP="00B04EF1">
      <w:pPr>
        <w:widowControl w:val="0"/>
        <w:tabs>
          <w:tab w:val="left" w:pos="1276"/>
        </w:tabs>
        <w:autoSpaceDE w:val="0"/>
        <w:autoSpaceDN w:val="0"/>
        <w:adjustRightInd w:val="0"/>
        <w:ind w:firstLine="720"/>
        <w:jc w:val="both"/>
        <w:rPr>
          <w:bCs/>
          <w:sz w:val="28"/>
          <w:szCs w:val="28"/>
        </w:rPr>
      </w:pPr>
      <w:r w:rsidRPr="00B04EF1">
        <w:rPr>
          <w:bCs/>
          <w:sz w:val="28"/>
          <w:szCs w:val="28"/>
        </w:rPr>
        <w:t xml:space="preserve">4.5.3. Контроль за осуществлением </w:t>
      </w:r>
      <w:r w:rsidRPr="00B04EF1">
        <w:rPr>
          <w:sz w:val="28"/>
          <w:szCs w:val="28"/>
        </w:rPr>
        <w:t>лицензионного контроля</w:t>
      </w:r>
      <w:r w:rsidRPr="00B04EF1">
        <w:rPr>
          <w:bCs/>
          <w:sz w:val="28"/>
          <w:szCs w:val="28"/>
        </w:rPr>
        <w:t xml:space="preserve">, в том числе со стороны граждан их объединений и организаций, осуществляется посредством открытости деятельности Министерства при осуществлении </w:t>
      </w:r>
      <w:r w:rsidRPr="00B04EF1">
        <w:rPr>
          <w:sz w:val="28"/>
          <w:szCs w:val="28"/>
        </w:rPr>
        <w:t>лицензионного контроля</w:t>
      </w:r>
      <w:r w:rsidRPr="00B04EF1">
        <w:rPr>
          <w:bCs/>
          <w:sz w:val="28"/>
          <w:szCs w:val="28"/>
        </w:rPr>
        <w:t>, получения полной, актуальной и достоверной информации о по</w:t>
      </w:r>
      <w:r w:rsidRPr="00B04EF1">
        <w:rPr>
          <w:bCs/>
          <w:sz w:val="28"/>
          <w:szCs w:val="28"/>
        </w:rPr>
        <w:lastRenderedPageBreak/>
        <w:t xml:space="preserve">рядке осуществления </w:t>
      </w:r>
      <w:r w:rsidRPr="00B04EF1">
        <w:rPr>
          <w:sz w:val="28"/>
          <w:szCs w:val="28"/>
        </w:rPr>
        <w:t>лицензионного контроля</w:t>
      </w:r>
      <w:r w:rsidRPr="00B04EF1">
        <w:rPr>
          <w:bCs/>
          <w:sz w:val="28"/>
          <w:szCs w:val="28"/>
        </w:rPr>
        <w:t xml:space="preserve"> и возможности досудебного рассмотрения обращений (жалоб).</w:t>
      </w:r>
    </w:p>
    <w:p w:rsidR="00B04EF1" w:rsidRPr="00B04EF1" w:rsidRDefault="00B04EF1" w:rsidP="00B04EF1">
      <w:pPr>
        <w:tabs>
          <w:tab w:val="left" w:pos="1560"/>
        </w:tabs>
        <w:ind w:firstLine="709"/>
        <w:jc w:val="both"/>
        <w:rPr>
          <w:sz w:val="28"/>
          <w:szCs w:val="28"/>
          <w:lang w:eastAsia="en-US"/>
        </w:rPr>
      </w:pPr>
    </w:p>
    <w:p w:rsidR="00B04EF1" w:rsidRPr="00B04EF1" w:rsidRDefault="00B04EF1" w:rsidP="00B04EF1">
      <w:pPr>
        <w:jc w:val="center"/>
        <w:rPr>
          <w:sz w:val="28"/>
          <w:szCs w:val="28"/>
          <w:lang w:eastAsia="en-US"/>
        </w:rPr>
      </w:pPr>
      <w:r w:rsidRPr="00B04EF1">
        <w:rPr>
          <w:sz w:val="28"/>
          <w:szCs w:val="28"/>
          <w:lang w:eastAsia="en-US"/>
        </w:rPr>
        <w:t>5. Досудебный (внесудебный) порядок обжалования решений и действий (бездействия) Министерства, а также его должностных лиц</w:t>
      </w:r>
    </w:p>
    <w:p w:rsidR="00B04EF1" w:rsidRPr="00B04EF1" w:rsidRDefault="00B04EF1" w:rsidP="00B04EF1">
      <w:pPr>
        <w:tabs>
          <w:tab w:val="left" w:pos="1560"/>
        </w:tabs>
        <w:ind w:firstLine="709"/>
        <w:jc w:val="both"/>
        <w:rPr>
          <w:sz w:val="28"/>
          <w:szCs w:val="28"/>
          <w:lang w:eastAsia="en-US"/>
        </w:rPr>
      </w:pP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5.1.</w:t>
      </w:r>
      <w:r w:rsidRPr="00B04EF1">
        <w:rPr>
          <w:sz w:val="28"/>
          <w:szCs w:val="28"/>
        </w:rPr>
        <w:tab/>
        <w:t xml:space="preserve">Действия (бездействия) и решения Министерства, должностных лиц Министерства, осуществляемые (принятые) в ходе </w:t>
      </w:r>
      <w:r w:rsidRPr="00B04EF1">
        <w:rPr>
          <w:bCs/>
          <w:sz w:val="28"/>
          <w:szCs w:val="28"/>
        </w:rPr>
        <w:t xml:space="preserve">осуществления </w:t>
      </w:r>
      <w:r w:rsidRPr="00B04EF1">
        <w:rPr>
          <w:sz w:val="28"/>
          <w:szCs w:val="28"/>
        </w:rPr>
        <w:t>лицензионного контроля, повлекшие за собой нарушение прав юридического лица, индивидуального предпринимателя, могут быть обжалованы в досудебном (внесудебном) порядке.</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 xml:space="preserve">5.2. Предметом досудебного (внесудебного) обжалования являются решения и действия (бездействия) Министерства, Министра или лица, его замещающего, иных должностных лиц Министерства, осуществляемые (принятые) в ходе </w:t>
      </w:r>
      <w:r w:rsidRPr="00B04EF1">
        <w:rPr>
          <w:bCs/>
          <w:sz w:val="28"/>
          <w:szCs w:val="28"/>
        </w:rPr>
        <w:t xml:space="preserve">осуществления </w:t>
      </w:r>
      <w:r w:rsidRPr="00B04EF1">
        <w:rPr>
          <w:sz w:val="28"/>
          <w:szCs w:val="28"/>
        </w:rPr>
        <w:t>лицензионного контроля и повлекшие за собой нарушение прав, свобод и законных интересов заявителя.</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5.3. Основанием для начала процедуры досудебного (внесудебного) обжалования является регистрация жалобы заявителя на действия (бездействия), решения Министерства, должностных лиц Министерства (далее – жалоба).</w:t>
      </w:r>
    </w:p>
    <w:p w:rsidR="00B04EF1" w:rsidRPr="00B04EF1" w:rsidRDefault="00B04EF1" w:rsidP="00B04EF1">
      <w:pPr>
        <w:ind w:firstLine="720"/>
        <w:jc w:val="both"/>
        <w:rPr>
          <w:sz w:val="28"/>
        </w:rPr>
      </w:pPr>
      <w:r w:rsidRPr="00B04EF1">
        <w:rPr>
          <w:sz w:val="28"/>
        </w:rPr>
        <w:t>5.4. Жалоба подается (направляется) в Правительство Камчатского края и регистрируется в течение 1 календарного дня с момента поступления в Главном контрольном управлении Губернатора и Правительства Камчатского края и не позднее следующего дня с момента регистрации, направляется в Комиссию по досудебному обжалованию действий (бездействий), решений исполнительных органов государственной власти Камчатского края, их должностных лиц (далее – Комиссия).</w:t>
      </w:r>
    </w:p>
    <w:p w:rsidR="00B04EF1" w:rsidRPr="00B04EF1" w:rsidRDefault="00B04EF1" w:rsidP="00B04EF1">
      <w:pPr>
        <w:ind w:firstLine="720"/>
        <w:jc w:val="both"/>
        <w:rPr>
          <w:sz w:val="28"/>
        </w:rPr>
      </w:pPr>
      <w:r w:rsidRPr="00B04EF1">
        <w:rPr>
          <w:sz w:val="28"/>
        </w:rPr>
        <w:t>5.5.</w:t>
      </w:r>
      <w:r w:rsidRPr="00B04EF1">
        <w:rPr>
          <w:sz w:val="28"/>
        </w:rPr>
        <w:tab/>
        <w:t xml:space="preserve"> Жалоба, направленная физическим лицом, должна соответствовать требованиям, предусмотренным Федеральным законом от 02.05.2006 № 59-ФЗ «О порядке рассмотрения обращений граждан Российской Федерации» для письменных обращений граждан.</w:t>
      </w:r>
    </w:p>
    <w:p w:rsidR="00B04EF1" w:rsidRPr="00B04EF1" w:rsidRDefault="00B04EF1" w:rsidP="00B04EF1">
      <w:pPr>
        <w:ind w:firstLine="720"/>
        <w:jc w:val="both"/>
        <w:rPr>
          <w:sz w:val="28"/>
        </w:rPr>
      </w:pPr>
      <w:r w:rsidRPr="00B04EF1">
        <w:rPr>
          <w:sz w:val="28"/>
        </w:rPr>
        <w:t>В жалобе, направленной юридическим лицом, должны быть указаны:</w:t>
      </w:r>
    </w:p>
    <w:p w:rsidR="00B04EF1" w:rsidRPr="00B04EF1" w:rsidRDefault="00B04EF1" w:rsidP="00B04EF1">
      <w:pPr>
        <w:tabs>
          <w:tab w:val="left" w:pos="1134"/>
        </w:tabs>
        <w:ind w:firstLine="720"/>
        <w:jc w:val="both"/>
        <w:rPr>
          <w:sz w:val="28"/>
        </w:rPr>
      </w:pPr>
      <w:r w:rsidRPr="00B04EF1">
        <w:rPr>
          <w:sz w:val="28"/>
        </w:rPr>
        <w:t>1)</w:t>
      </w:r>
      <w:r w:rsidRPr="00B04EF1">
        <w:rPr>
          <w:sz w:val="28"/>
        </w:rPr>
        <w:tab/>
        <w:t xml:space="preserve"> в чем, по мнению заявителя, заключается нарушение прав, свобод или законных интересов заявителя или других лиц;</w:t>
      </w:r>
    </w:p>
    <w:p w:rsidR="00B04EF1" w:rsidRPr="00B04EF1" w:rsidRDefault="00B04EF1" w:rsidP="00B04EF1">
      <w:pPr>
        <w:tabs>
          <w:tab w:val="left" w:pos="1134"/>
        </w:tabs>
        <w:ind w:firstLine="720"/>
        <w:jc w:val="both"/>
        <w:rPr>
          <w:sz w:val="28"/>
        </w:rPr>
      </w:pPr>
      <w:r w:rsidRPr="00B04EF1">
        <w:rPr>
          <w:sz w:val="28"/>
        </w:rPr>
        <w:t xml:space="preserve">2) </w:t>
      </w:r>
      <w:r w:rsidRPr="00B04EF1">
        <w:rPr>
          <w:sz w:val="28"/>
        </w:rPr>
        <w:tab/>
        <w:t>наименование, место нахождения заявителя.</w:t>
      </w:r>
    </w:p>
    <w:p w:rsidR="00B04EF1" w:rsidRPr="00B04EF1" w:rsidRDefault="00B04EF1" w:rsidP="00B04EF1">
      <w:pPr>
        <w:ind w:firstLine="720"/>
        <w:jc w:val="both"/>
        <w:rPr>
          <w:sz w:val="28"/>
        </w:rPr>
      </w:pPr>
      <w:r w:rsidRPr="00B04EF1">
        <w:rPr>
          <w:sz w:val="28"/>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B04EF1" w:rsidRPr="00B04EF1" w:rsidRDefault="00B04EF1" w:rsidP="00B04EF1">
      <w:pPr>
        <w:ind w:firstLine="720"/>
        <w:jc w:val="both"/>
        <w:rPr>
          <w:sz w:val="28"/>
        </w:rPr>
      </w:pPr>
      <w:r w:rsidRPr="00B04EF1">
        <w:rPr>
          <w:sz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B04EF1" w:rsidRPr="00B04EF1" w:rsidRDefault="00B04EF1" w:rsidP="00B04EF1">
      <w:pPr>
        <w:ind w:firstLine="720"/>
        <w:jc w:val="both"/>
        <w:rPr>
          <w:sz w:val="28"/>
        </w:rPr>
      </w:pPr>
      <w:r w:rsidRPr="00B04EF1">
        <w:rPr>
          <w:sz w:val="28"/>
        </w:rPr>
        <w:t>5.6. Исчерпывающий перечень случаев, при наличии которых ответ на жалобу не дается:</w:t>
      </w:r>
    </w:p>
    <w:p w:rsidR="00B04EF1" w:rsidRPr="00B04EF1" w:rsidRDefault="00B04EF1" w:rsidP="00B04EF1">
      <w:pPr>
        <w:ind w:firstLine="720"/>
        <w:jc w:val="both"/>
        <w:rPr>
          <w:sz w:val="28"/>
        </w:rPr>
      </w:pPr>
      <w:r w:rsidRPr="00B04EF1">
        <w:rPr>
          <w:sz w:val="28"/>
        </w:rPr>
        <w:t xml:space="preserve">1)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w:t>
      </w:r>
      <w:r w:rsidRPr="00B04EF1">
        <w:rPr>
          <w:sz w:val="28"/>
        </w:rPr>
        <w:lastRenderedPageBreak/>
        <w:t>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04EF1" w:rsidRPr="00B04EF1" w:rsidRDefault="00B04EF1" w:rsidP="00B04EF1">
      <w:pPr>
        <w:ind w:firstLine="720"/>
        <w:jc w:val="both"/>
        <w:rPr>
          <w:sz w:val="28"/>
        </w:rPr>
      </w:pPr>
      <w:r w:rsidRPr="00B04EF1">
        <w:rPr>
          <w:sz w:val="28"/>
        </w:rPr>
        <w:t>2) жалоба, по которой принято к рассмотрению в судебном порядке заявление о том же предмете, не рассматривается по существу;</w:t>
      </w:r>
    </w:p>
    <w:p w:rsidR="00B04EF1" w:rsidRPr="00B04EF1" w:rsidRDefault="00B04EF1" w:rsidP="00B04EF1">
      <w:pPr>
        <w:ind w:firstLine="720"/>
        <w:jc w:val="both"/>
        <w:rPr>
          <w:sz w:val="28"/>
        </w:rPr>
      </w:pPr>
      <w:r w:rsidRPr="00B04EF1">
        <w:rPr>
          <w:sz w:val="28"/>
        </w:rPr>
        <w:t>3) Министерство или должностные лица Министерства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04EF1" w:rsidRPr="00B04EF1" w:rsidRDefault="00B04EF1" w:rsidP="00B04EF1">
      <w:pPr>
        <w:ind w:firstLine="720"/>
        <w:jc w:val="both"/>
        <w:rPr>
          <w:sz w:val="28"/>
        </w:rPr>
      </w:pPr>
      <w:r w:rsidRPr="00B04EF1">
        <w:rPr>
          <w:sz w:val="28"/>
        </w:rPr>
        <w:t>4)  в случае если текст жалобы не поддается прочтению, ответ на жалобу не дается, и она не подлежит направлению на рассмотрение в Министерство или должностному лицу Министерства,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4EF1" w:rsidRPr="00B04EF1" w:rsidRDefault="00B04EF1" w:rsidP="00B04EF1">
      <w:pPr>
        <w:ind w:firstLine="720"/>
        <w:jc w:val="both"/>
        <w:rPr>
          <w:sz w:val="28"/>
        </w:rPr>
      </w:pPr>
      <w:r w:rsidRPr="00B04EF1">
        <w:rPr>
          <w:sz w:val="28"/>
        </w:rPr>
        <w:t>5)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Министерство или должностное лицо Министерства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Министерство или этому же должностному лицу Министерства. О данном решении уведомляется гражданин, направивший жалобу.</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5.7. Жалоба рассматривается Комиссией.</w:t>
      </w:r>
    </w:p>
    <w:p w:rsidR="00B04EF1" w:rsidRPr="00B04EF1" w:rsidRDefault="00B04EF1" w:rsidP="00B04EF1">
      <w:pPr>
        <w:tabs>
          <w:tab w:val="left" w:pos="1134"/>
        </w:tabs>
        <w:ind w:firstLine="709"/>
        <w:jc w:val="both"/>
        <w:rPr>
          <w:sz w:val="28"/>
          <w:szCs w:val="28"/>
        </w:rPr>
      </w:pPr>
      <w:r w:rsidRPr="00B04EF1">
        <w:rPr>
          <w:sz w:val="28"/>
          <w:szCs w:val="28"/>
        </w:rPr>
        <w:t>5.8. Заявитель имеет право на получение информации и документов, необходимых для обоснования и рассмотрения жалобы.</w:t>
      </w:r>
    </w:p>
    <w:p w:rsidR="00B04EF1" w:rsidRPr="00B04EF1" w:rsidRDefault="00B04EF1" w:rsidP="00B04EF1">
      <w:pPr>
        <w:tabs>
          <w:tab w:val="left" w:pos="1134"/>
        </w:tabs>
        <w:ind w:firstLine="709"/>
        <w:jc w:val="both"/>
        <w:rPr>
          <w:sz w:val="28"/>
          <w:szCs w:val="28"/>
        </w:rPr>
      </w:pPr>
      <w:r w:rsidRPr="00B04EF1">
        <w:rPr>
          <w:sz w:val="28"/>
          <w:szCs w:val="28"/>
        </w:rPr>
        <w:t>Министерство по письменному запросу заявителя должно предоставить информацию и документы, необходимые для обоснования и рассмотрения жалобы.</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5.9.</w:t>
      </w:r>
      <w:r w:rsidRPr="00B04EF1">
        <w:rPr>
          <w:sz w:val="28"/>
          <w:szCs w:val="28"/>
        </w:rPr>
        <w:tab/>
        <w:t>На заседания Комиссии могут быть приглашены заявитель, Министр или представитель Министерства, его должностные лица, специалисты, эксперты, обладающие специальными знаниями, необходимыми для рассмотрения жалобы по существу, иные заинтересованные лица.</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 xml:space="preserve">5.10. </w:t>
      </w:r>
      <w:r w:rsidRPr="00B04EF1">
        <w:rPr>
          <w:sz w:val="28"/>
          <w:szCs w:val="28"/>
        </w:rPr>
        <w:tab/>
        <w:t>Жалоба должна быть рассмотрена Комиссией по существу не позднее 15 календарных дней с момента ее регистрации.</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5.11.</w:t>
      </w:r>
      <w:r w:rsidRPr="00B04EF1">
        <w:rPr>
          <w:sz w:val="28"/>
          <w:szCs w:val="28"/>
        </w:rPr>
        <w:tab/>
        <w:t xml:space="preserve"> В качестве доказательств допускаются письменные и вещественные доказательства, объяснения заинтересованных лиц, заключения экспертов, показания свидетелей, аудио- и видеозаписи, иные документы и материалы.</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5.12.</w:t>
      </w:r>
      <w:r w:rsidRPr="00B04EF1">
        <w:rPr>
          <w:sz w:val="28"/>
          <w:szCs w:val="28"/>
        </w:rPr>
        <w:tab/>
        <w:t xml:space="preserve"> В случае невозможности вынесения решения по существу, Комис</w:t>
      </w:r>
      <w:r w:rsidRPr="00B04EF1">
        <w:rPr>
          <w:sz w:val="28"/>
          <w:szCs w:val="28"/>
        </w:rPr>
        <w:lastRenderedPageBreak/>
        <w:t>сия может принять решение об отложении рассмотрения жалобы на срок, необходимый для устранения обстоятельств, послуживших основанием для отложения, однако общий срок рассмотрения жалобы (15 календарных дней) может быть продлен не более чем на 5 календарных дней.</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Решение о продлении срока рассмотрения жалобы принимается Комиссией коллегиально.</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Решение о продлении срока рассмотрения жалобы оформляется письменно, подписывается председателем Комиссии или лицом, его замещающим.</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5.13.</w:t>
      </w:r>
      <w:r w:rsidRPr="00B04EF1">
        <w:rPr>
          <w:sz w:val="28"/>
          <w:szCs w:val="28"/>
        </w:rPr>
        <w:tab/>
        <w:t xml:space="preserve"> До момента вынесения решения Комиссии заявитель имеет право отказаться от жалобы. В таком случае рассмотрение жалобы подлежит прекращению, о чем Председатель Комиссии или лицо, его замещающее, извещает всех заинтересованных лиц.</w:t>
      </w:r>
    </w:p>
    <w:p w:rsidR="00B04EF1" w:rsidRPr="00B04EF1" w:rsidRDefault="00B04EF1" w:rsidP="00B04EF1">
      <w:pPr>
        <w:widowControl w:val="0"/>
        <w:tabs>
          <w:tab w:val="left" w:pos="1418"/>
        </w:tabs>
        <w:autoSpaceDE w:val="0"/>
        <w:autoSpaceDN w:val="0"/>
        <w:adjustRightInd w:val="0"/>
        <w:ind w:firstLine="720"/>
        <w:jc w:val="both"/>
        <w:rPr>
          <w:sz w:val="28"/>
          <w:szCs w:val="28"/>
        </w:rPr>
      </w:pPr>
      <w:r w:rsidRPr="00B04EF1">
        <w:rPr>
          <w:sz w:val="28"/>
          <w:szCs w:val="28"/>
        </w:rPr>
        <w:t>5.14.</w:t>
      </w:r>
      <w:r w:rsidRPr="00B04EF1">
        <w:rPr>
          <w:sz w:val="28"/>
          <w:szCs w:val="28"/>
        </w:rPr>
        <w:tab/>
        <w:t>После исследования доказательств, заслушивания мнения присутствующих на заседании Комиссии, председатель Комиссии объявляет рассмотрение жалобы по существу законченным, и Комиссия выносит решение (либо удаляется для принятия решения) в соответствии с частью 5.15. настоящего административного регламента, о чем объявляется присутствующим.</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Комиссия выносит решение непосредственно в день окончания рассмотрения жалобы по существу, вынесение решения не может быть перенесено на более поздний срок.</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Комиссия принимает решение путем открытого голосования членами Комиссии, присутствующими на заседании Комиссии.</w:t>
      </w:r>
    </w:p>
    <w:p w:rsidR="00B04EF1" w:rsidRPr="00B04EF1" w:rsidRDefault="00B04EF1" w:rsidP="00B04EF1">
      <w:pPr>
        <w:widowControl w:val="0"/>
        <w:tabs>
          <w:tab w:val="left" w:pos="1418"/>
        </w:tabs>
        <w:autoSpaceDE w:val="0"/>
        <w:autoSpaceDN w:val="0"/>
        <w:adjustRightInd w:val="0"/>
        <w:ind w:firstLine="720"/>
        <w:jc w:val="both"/>
        <w:rPr>
          <w:sz w:val="28"/>
          <w:szCs w:val="28"/>
        </w:rPr>
      </w:pPr>
      <w:r w:rsidRPr="00B04EF1">
        <w:rPr>
          <w:sz w:val="28"/>
          <w:szCs w:val="28"/>
        </w:rPr>
        <w:t>5.15.</w:t>
      </w:r>
      <w:r w:rsidRPr="00B04EF1">
        <w:rPr>
          <w:sz w:val="28"/>
          <w:szCs w:val="28"/>
        </w:rPr>
        <w:tab/>
        <w:t>По результатам рассмотрения жалобы по существу Комиссия рекомендует должностному лицу, координирующему в соответствии с распределением основных обязанностей деятельность Министерства согласно распоряжению Губернатора Камчатского края от 08.02.2013 № 141-Р (далее - должностное лицо, координирующее деятельность Министерства):</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а)</w:t>
      </w:r>
      <w:r w:rsidRPr="00B04EF1">
        <w:rPr>
          <w:sz w:val="28"/>
          <w:szCs w:val="28"/>
        </w:rPr>
        <w:tab/>
        <w:t>признать в действиях (бездействиях), решениях Министерства, его должностных лиц нарушение действующего законодательства Российской Федерации, повлекшее нарушение прав и законных интересов заявителя, и обязать Министерство,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со дня принятия решения должностным лицом, координирующим деятельность соответствующего исполнительного органа государственной власти Камчатского края;</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 xml:space="preserve">б) </w:t>
      </w:r>
      <w:r w:rsidRPr="00B04EF1">
        <w:rPr>
          <w:sz w:val="28"/>
          <w:szCs w:val="28"/>
        </w:rPr>
        <w:tab/>
        <w:t>признать действия (бездействия), решения Министерства, его должностных лиц соответствующими требованиям законодательства Российской Федерации.</w:t>
      </w:r>
    </w:p>
    <w:p w:rsidR="00B04EF1" w:rsidRPr="00B04EF1" w:rsidRDefault="00B04EF1" w:rsidP="00B04EF1">
      <w:pPr>
        <w:widowControl w:val="0"/>
        <w:tabs>
          <w:tab w:val="left" w:pos="1418"/>
        </w:tabs>
        <w:autoSpaceDE w:val="0"/>
        <w:autoSpaceDN w:val="0"/>
        <w:adjustRightInd w:val="0"/>
        <w:ind w:firstLine="720"/>
        <w:jc w:val="both"/>
        <w:rPr>
          <w:sz w:val="28"/>
          <w:szCs w:val="28"/>
        </w:rPr>
      </w:pPr>
      <w:r w:rsidRPr="00B04EF1">
        <w:rPr>
          <w:sz w:val="28"/>
          <w:szCs w:val="28"/>
        </w:rPr>
        <w:t>5.16.</w:t>
      </w:r>
      <w:r w:rsidRPr="00B04EF1">
        <w:rPr>
          <w:sz w:val="28"/>
          <w:szCs w:val="28"/>
        </w:rPr>
        <w:tab/>
        <w:t>Решение Комиссии оформляется протоколом заседания Комиссии в течение 3 календарных дней с момента вынесения, подписывается председателем Комиссии или лицом, его замещающим, и секретарем Комиссии.</w:t>
      </w:r>
    </w:p>
    <w:p w:rsidR="00B04EF1" w:rsidRPr="00B04EF1" w:rsidRDefault="00B04EF1" w:rsidP="00B04EF1">
      <w:pPr>
        <w:widowControl w:val="0"/>
        <w:autoSpaceDE w:val="0"/>
        <w:autoSpaceDN w:val="0"/>
        <w:adjustRightInd w:val="0"/>
        <w:ind w:firstLine="720"/>
        <w:jc w:val="both"/>
        <w:rPr>
          <w:sz w:val="28"/>
          <w:szCs w:val="28"/>
        </w:rPr>
      </w:pPr>
      <w:r w:rsidRPr="00B04EF1">
        <w:rPr>
          <w:sz w:val="28"/>
          <w:szCs w:val="28"/>
        </w:rPr>
        <w:t>Копия протокола заседания Комиссии не позднее следующего дня после его подписания направляется в Главное контрольное управление Губернатора и Правительства Камчатского края и должностному лицу, координирующему деятельность Министерства.</w:t>
      </w:r>
    </w:p>
    <w:p w:rsidR="00B04EF1" w:rsidRPr="00B04EF1" w:rsidRDefault="00B04EF1" w:rsidP="00B04EF1">
      <w:pPr>
        <w:widowControl w:val="0"/>
        <w:tabs>
          <w:tab w:val="left" w:pos="1276"/>
        </w:tabs>
        <w:autoSpaceDE w:val="0"/>
        <w:autoSpaceDN w:val="0"/>
        <w:adjustRightInd w:val="0"/>
        <w:ind w:firstLine="720"/>
        <w:jc w:val="both"/>
        <w:rPr>
          <w:sz w:val="28"/>
          <w:szCs w:val="28"/>
        </w:rPr>
      </w:pPr>
      <w:r w:rsidRPr="00B04EF1">
        <w:rPr>
          <w:sz w:val="28"/>
          <w:szCs w:val="28"/>
        </w:rPr>
        <w:t xml:space="preserve">5.17. </w:t>
      </w:r>
      <w:r w:rsidRPr="00B04EF1">
        <w:rPr>
          <w:sz w:val="28"/>
          <w:szCs w:val="28"/>
        </w:rPr>
        <w:tab/>
        <w:t xml:space="preserve">Должностное лицо, координирующее деятельность Министерства, в </w:t>
      </w:r>
      <w:r w:rsidRPr="00B04EF1">
        <w:rPr>
          <w:sz w:val="28"/>
          <w:szCs w:val="28"/>
        </w:rPr>
        <w:lastRenderedPageBreak/>
        <w:t>течение 3 календарных дней принимает с учетом решения Комиссии одно из следующих решений:</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а)</w:t>
      </w:r>
      <w:r w:rsidRPr="00B04EF1">
        <w:rPr>
          <w:sz w:val="28"/>
          <w:szCs w:val="28"/>
        </w:rPr>
        <w:tab/>
        <w:t>признает в действиях (бездействиях), решениях Министерства, его должностных лиц нарушение действующего законодательства Российской Федерации, повлекшее нарушение прав и законных интересов заявителя, и обязывает Министерство,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при этом определяет конкретное должностное лицо или должных лиц, ответственных за исполнение данного решения;</w:t>
      </w:r>
    </w:p>
    <w:p w:rsidR="00B04EF1" w:rsidRPr="00B04EF1" w:rsidRDefault="00B04EF1" w:rsidP="00B04EF1">
      <w:pPr>
        <w:widowControl w:val="0"/>
        <w:tabs>
          <w:tab w:val="left" w:pos="1134"/>
        </w:tabs>
        <w:autoSpaceDE w:val="0"/>
        <w:autoSpaceDN w:val="0"/>
        <w:adjustRightInd w:val="0"/>
        <w:ind w:firstLine="720"/>
        <w:jc w:val="both"/>
        <w:rPr>
          <w:sz w:val="28"/>
          <w:szCs w:val="28"/>
        </w:rPr>
      </w:pPr>
      <w:r w:rsidRPr="00B04EF1">
        <w:rPr>
          <w:sz w:val="28"/>
          <w:szCs w:val="28"/>
        </w:rPr>
        <w:t xml:space="preserve">б) </w:t>
      </w:r>
      <w:r w:rsidRPr="00B04EF1">
        <w:rPr>
          <w:sz w:val="28"/>
          <w:szCs w:val="28"/>
        </w:rPr>
        <w:tab/>
        <w:t>признает действия (бездействия), решения Министерства, его должностных лиц соответствующими требованиям законодательства Российской Федерации.</w:t>
      </w:r>
    </w:p>
    <w:p w:rsidR="00B04EF1" w:rsidRPr="00B04EF1" w:rsidRDefault="00B04EF1" w:rsidP="00B04EF1">
      <w:pPr>
        <w:widowControl w:val="0"/>
        <w:tabs>
          <w:tab w:val="left" w:pos="1418"/>
        </w:tabs>
        <w:autoSpaceDE w:val="0"/>
        <w:autoSpaceDN w:val="0"/>
        <w:adjustRightInd w:val="0"/>
        <w:ind w:firstLine="720"/>
        <w:jc w:val="both"/>
        <w:rPr>
          <w:sz w:val="28"/>
          <w:szCs w:val="28"/>
        </w:rPr>
      </w:pPr>
      <w:r w:rsidRPr="00B04EF1">
        <w:rPr>
          <w:sz w:val="28"/>
          <w:szCs w:val="28"/>
        </w:rPr>
        <w:t>5.18.</w:t>
      </w:r>
      <w:r w:rsidRPr="00B04EF1">
        <w:rPr>
          <w:sz w:val="28"/>
          <w:szCs w:val="28"/>
        </w:rPr>
        <w:tab/>
        <w:t>Решение должностного лица, координирующего деятельность Министерства, оформляется в виде резолюции и направляется в Главное контрольное управление Губернатора и Правительства Камчатского края для подготовки письменного ответа заявителю о принятом решении в срок, не превышающий 30 календарных дней с момента регистрации жалобы. Копия письменного ответа также направляется Министру, решения которого или его должностных лиц обжаловались.</w:t>
      </w:r>
    </w:p>
    <w:p w:rsidR="00B04EF1" w:rsidRPr="00B04EF1" w:rsidRDefault="00B04EF1" w:rsidP="00B04EF1">
      <w:pPr>
        <w:ind w:firstLine="709"/>
        <w:jc w:val="both"/>
        <w:rPr>
          <w:sz w:val="2"/>
          <w:szCs w:val="2"/>
        </w:rPr>
      </w:pPr>
      <w:r w:rsidRPr="00B04EF1">
        <w:rPr>
          <w:sz w:val="28"/>
          <w:szCs w:val="28"/>
        </w:rPr>
        <w:t>5.19. Решение, принятое по результатам рассмотрения жалобы, может быть обжаловано в судебном порядке.</w:t>
      </w:r>
      <w:r w:rsidRPr="00B04EF1">
        <w:rPr>
          <w:sz w:val="28"/>
          <w:szCs w:val="28"/>
        </w:rPr>
        <w:br w:type="page"/>
      </w:r>
    </w:p>
    <w:tbl>
      <w:tblPr>
        <w:tblW w:w="0" w:type="auto"/>
        <w:tblLook w:val="01E0" w:firstRow="1" w:lastRow="1" w:firstColumn="1" w:lastColumn="1" w:noHBand="0" w:noVBand="0"/>
      </w:tblPr>
      <w:tblGrid>
        <w:gridCol w:w="3148"/>
        <w:gridCol w:w="1496"/>
        <w:gridCol w:w="4820"/>
      </w:tblGrid>
      <w:tr w:rsidR="00B04EF1" w:rsidRPr="00B04EF1" w:rsidTr="00624619">
        <w:trPr>
          <w:trHeight w:val="1828"/>
        </w:trPr>
        <w:tc>
          <w:tcPr>
            <w:tcW w:w="3148" w:type="dxa"/>
          </w:tcPr>
          <w:p w:rsidR="00B04EF1" w:rsidRPr="00B04EF1" w:rsidRDefault="00B04EF1" w:rsidP="00B04EF1">
            <w:pPr>
              <w:widowControl w:val="0"/>
              <w:autoSpaceDE w:val="0"/>
              <w:autoSpaceDN w:val="0"/>
              <w:adjustRightInd w:val="0"/>
              <w:ind w:left="720"/>
              <w:rPr>
                <w:sz w:val="28"/>
                <w:szCs w:val="28"/>
              </w:rPr>
            </w:pPr>
          </w:p>
        </w:tc>
        <w:tc>
          <w:tcPr>
            <w:tcW w:w="1496" w:type="dxa"/>
          </w:tcPr>
          <w:p w:rsidR="00B04EF1" w:rsidRPr="00B04EF1" w:rsidRDefault="00B04EF1" w:rsidP="00B04EF1">
            <w:pPr>
              <w:widowControl w:val="0"/>
              <w:autoSpaceDE w:val="0"/>
              <w:autoSpaceDN w:val="0"/>
              <w:adjustRightInd w:val="0"/>
              <w:rPr>
                <w:sz w:val="28"/>
                <w:szCs w:val="28"/>
              </w:rPr>
            </w:pPr>
          </w:p>
        </w:tc>
        <w:tc>
          <w:tcPr>
            <w:tcW w:w="4820" w:type="dxa"/>
          </w:tcPr>
          <w:p w:rsidR="00B04EF1" w:rsidRPr="00B04EF1" w:rsidRDefault="00B04EF1" w:rsidP="00B04EF1">
            <w:pPr>
              <w:widowControl w:val="0"/>
              <w:autoSpaceDE w:val="0"/>
              <w:autoSpaceDN w:val="0"/>
              <w:adjustRightInd w:val="0"/>
              <w:ind w:left="417"/>
              <w:jc w:val="both"/>
              <w:rPr>
                <w:sz w:val="28"/>
                <w:szCs w:val="28"/>
              </w:rPr>
            </w:pPr>
            <w:r w:rsidRPr="00B04EF1">
              <w:rPr>
                <w:sz w:val="28"/>
                <w:szCs w:val="22"/>
              </w:rPr>
              <w:t>Приложение № 1 к административному регламенту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tc>
      </w:tr>
    </w:tbl>
    <w:p w:rsidR="00B04EF1" w:rsidRPr="00B04EF1" w:rsidRDefault="00B04EF1" w:rsidP="00B04EF1">
      <w:pPr>
        <w:widowControl w:val="0"/>
        <w:autoSpaceDE w:val="0"/>
        <w:autoSpaceDN w:val="0"/>
        <w:adjustRightInd w:val="0"/>
        <w:ind w:firstLine="720"/>
        <w:jc w:val="both"/>
        <w:rPr>
          <w:sz w:val="28"/>
          <w:szCs w:val="28"/>
        </w:rPr>
      </w:pPr>
    </w:p>
    <w:bookmarkEnd w:id="2"/>
    <w:p w:rsidR="00B04EF1" w:rsidRPr="00B04EF1" w:rsidRDefault="00B04EF1" w:rsidP="00B04EF1">
      <w:pPr>
        <w:spacing w:after="200"/>
        <w:jc w:val="center"/>
        <w:rPr>
          <w:rFonts w:eastAsia="Calibri"/>
          <w:sz w:val="28"/>
          <w:szCs w:val="28"/>
          <w:lang w:eastAsia="en-US"/>
        </w:rPr>
      </w:pPr>
      <w:r w:rsidRPr="00B04EF1">
        <w:rPr>
          <w:rFonts w:eastAsia="Calibri"/>
          <w:sz w:val="28"/>
          <w:szCs w:val="28"/>
          <w:lang w:eastAsia="en-US"/>
        </w:rPr>
        <w:t>Исчерпывающий перечень</w:t>
      </w:r>
      <w:r w:rsidRPr="00B04EF1">
        <w:rPr>
          <w:rFonts w:eastAsia="Calibri"/>
          <w:sz w:val="28"/>
          <w:szCs w:val="28"/>
          <w:lang w:eastAsia="en-US"/>
        </w:rPr>
        <w:br/>
        <w:t xml:space="preserve">документов и (или) информации, </w:t>
      </w:r>
      <w:proofErr w:type="spellStart"/>
      <w:r w:rsidRPr="00B04EF1">
        <w:rPr>
          <w:rFonts w:eastAsia="Calibri"/>
          <w:sz w:val="28"/>
          <w:szCs w:val="28"/>
          <w:lang w:eastAsia="en-US"/>
        </w:rPr>
        <w:t>истребуемых</w:t>
      </w:r>
      <w:proofErr w:type="spellEnd"/>
      <w:r w:rsidRPr="00B04EF1">
        <w:rPr>
          <w:rFonts w:eastAsia="Calibri"/>
          <w:sz w:val="28"/>
          <w:szCs w:val="28"/>
          <w:lang w:eastAsia="en-US"/>
        </w:rPr>
        <w:t xml:space="preserve"> в ходе проверки</w:t>
      </w:r>
      <w:r w:rsidRPr="00B04EF1">
        <w:rPr>
          <w:rFonts w:eastAsia="Calibri"/>
          <w:sz w:val="28"/>
          <w:szCs w:val="28"/>
          <w:lang w:eastAsia="en-US"/>
        </w:rPr>
        <w:br/>
        <w:t>лично у проверяемого юридического лица, индивидуального</w:t>
      </w:r>
      <w:r w:rsidRPr="00B04EF1">
        <w:rPr>
          <w:rFonts w:eastAsia="Calibri"/>
          <w:sz w:val="28"/>
          <w:szCs w:val="28"/>
          <w:lang w:eastAsia="en-US"/>
        </w:rPr>
        <w:br/>
        <w:t>предпринимателя</w:t>
      </w:r>
    </w:p>
    <w:tbl>
      <w:tblPr>
        <w:tblW w:w="9214" w:type="dxa"/>
        <w:tblInd w:w="-8" w:type="dxa"/>
        <w:tblCellMar>
          <w:left w:w="0" w:type="dxa"/>
          <w:right w:w="0" w:type="dxa"/>
        </w:tblCellMar>
        <w:tblLook w:val="04A0" w:firstRow="1" w:lastRow="0" w:firstColumn="1" w:lastColumn="0" w:noHBand="0" w:noVBand="1"/>
      </w:tblPr>
      <w:tblGrid>
        <w:gridCol w:w="622"/>
        <w:gridCol w:w="8592"/>
      </w:tblGrid>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center"/>
              <w:rPr>
                <w:rFonts w:eastAsia="Calibri"/>
                <w:szCs w:val="28"/>
                <w:lang w:eastAsia="en-US"/>
              </w:rPr>
            </w:pPr>
            <w:r w:rsidRPr="00B04EF1">
              <w:rPr>
                <w:rFonts w:eastAsia="Calibri"/>
                <w:szCs w:val="28"/>
                <w:lang w:eastAsia="en-US"/>
              </w:rPr>
              <w:t>№ п/п</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center"/>
              <w:rPr>
                <w:rFonts w:eastAsia="Calibri"/>
                <w:szCs w:val="28"/>
                <w:lang w:eastAsia="en-US"/>
              </w:rPr>
            </w:pPr>
            <w:r w:rsidRPr="00B04EF1">
              <w:rPr>
                <w:rFonts w:eastAsia="Calibri"/>
                <w:szCs w:val="28"/>
                <w:lang w:eastAsia="en-US"/>
              </w:rPr>
              <w:t>Наименование документа и (или) информации</w:t>
            </w:r>
          </w:p>
        </w:tc>
      </w:tr>
      <w:tr w:rsidR="00B04EF1" w:rsidRPr="00B04EF1" w:rsidTr="00624619">
        <w:trPr>
          <w:trHeight w:val="2473"/>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1.</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Документы, подтверждающие наличие у соискателя лицензии, лицензиата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зданий, сооружений и помещений (единой обособленной части зданий, строений и помещений), права на которые не зарегистрированы в Едином государственном реестре прав на недвижимое имущество и сделок с ним. В случае если эти права зарегистрированы в указанном реестре, представляются кадастровые номера этих земельных участков, зданий, строений, сооружений и помещений</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2.</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Документы, подтверждающие наличие у лицензиата (соискателя лицензии) принадлежащих ему на праве собственности или ином законном основании технических средств, оборудования и приборов, используемых для осуществления лицензируемой деятельности, технической документации к ним, а также документы о проведении их поверок и испытаний</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3.</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Документы, подтверждающие квалификацию работников, заключивших с лицензиатом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4.</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Документы о назначении лицензиатом (соискателем лицензии) ответственных лиц за проведение радиационного контроля лома и отходов и контроля лома и отходов на взрывобезопасность, в соответствии с требованиями Правил обращения с ломом черных металлов и Правил обращения с ломом цветных металлов</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5.</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Инструкция о порядке проведения радиационного контроля лома и отходов черных металлов, цветных металлов и проверки их на взрывобезопасность</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6.</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Инструкция о порядке действия при обнаружении радиоактивных лома и отходов черных металлов, цветных металлов</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7.</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Инструкция о порядке действия при обнаружении взрывоопасных предметов</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8.</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Приемо-сдаточные акты на каждую партию лома и отходов черных металлов, цветных металлов</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lastRenderedPageBreak/>
              <w:t>9.</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Книга учета приемо-сдаточных актов</w:t>
            </w:r>
          </w:p>
        </w:tc>
      </w:tr>
      <w:tr w:rsidR="00B04EF1" w:rsidRPr="00B04EF1" w:rsidTr="0062461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8"/>
                <w:lang w:eastAsia="en-US"/>
              </w:rPr>
            </w:pPr>
            <w:r w:rsidRPr="00B04EF1">
              <w:rPr>
                <w:rFonts w:eastAsia="Calibri"/>
                <w:szCs w:val="28"/>
                <w:lang w:eastAsia="en-US"/>
              </w:rPr>
              <w:t>10.</w:t>
            </w:r>
          </w:p>
        </w:tc>
        <w:tc>
          <w:tcPr>
            <w:tcW w:w="85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8"/>
                <w:lang w:eastAsia="en-US"/>
              </w:rPr>
            </w:pPr>
            <w:r w:rsidRPr="00B04EF1">
              <w:rPr>
                <w:rFonts w:eastAsia="Calibri"/>
                <w:szCs w:val="28"/>
                <w:lang w:eastAsia="en-US"/>
              </w:rPr>
              <w:t>Журнал регистрации отгруженных лома и отходов черных металлов, цветных металлов</w:t>
            </w:r>
          </w:p>
        </w:tc>
      </w:tr>
    </w:tbl>
    <w:p w:rsidR="00B04EF1" w:rsidRPr="00B04EF1" w:rsidRDefault="00B04EF1" w:rsidP="00B04EF1">
      <w:pPr>
        <w:spacing w:after="200" w:line="276" w:lineRule="auto"/>
        <w:ind w:firstLine="709"/>
        <w:rPr>
          <w:rFonts w:eastAsia="Calibri"/>
          <w:sz w:val="28"/>
          <w:szCs w:val="28"/>
          <w:lang w:eastAsia="en-US"/>
        </w:rPr>
      </w:pPr>
    </w:p>
    <w:p w:rsidR="00B04EF1" w:rsidRPr="00B04EF1" w:rsidRDefault="00B04EF1" w:rsidP="00B04EF1">
      <w:pPr>
        <w:spacing w:after="200"/>
        <w:ind w:firstLine="709"/>
        <w:jc w:val="both"/>
        <w:rPr>
          <w:rFonts w:eastAsia="Calibri"/>
          <w:sz w:val="28"/>
          <w:szCs w:val="28"/>
          <w:lang w:eastAsia="en-US"/>
        </w:rPr>
      </w:pPr>
      <w:r w:rsidRPr="00B04EF1">
        <w:rPr>
          <w:rFonts w:eastAsia="Calibri"/>
          <w:sz w:val="28"/>
          <w:szCs w:val="28"/>
          <w:lang w:eastAsia="en-US"/>
        </w:rPr>
        <w:t>Документы и (или) информация, указанная в перечне, представляются в виде подлинников или копий, заверенных в установленном законодательством Российской Федерации порядке.</w:t>
      </w: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Default="00B04EF1" w:rsidP="00B04EF1">
      <w:pPr>
        <w:spacing w:after="200" w:line="276" w:lineRule="auto"/>
        <w:rPr>
          <w:rFonts w:eastAsia="Calibri"/>
          <w:sz w:val="28"/>
          <w:szCs w:val="28"/>
          <w:lang w:eastAsia="en-US"/>
        </w:rPr>
      </w:pPr>
    </w:p>
    <w:p w:rsidR="00B04EF1" w:rsidRDefault="00B04EF1" w:rsidP="00B04EF1">
      <w:pPr>
        <w:spacing w:after="200" w:line="276" w:lineRule="auto"/>
        <w:rPr>
          <w:rFonts w:eastAsia="Calibri"/>
          <w:sz w:val="28"/>
          <w:szCs w:val="28"/>
          <w:lang w:eastAsia="en-US"/>
        </w:rPr>
      </w:pPr>
    </w:p>
    <w:p w:rsid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line="276" w:lineRule="auto"/>
        <w:rPr>
          <w:rFonts w:eastAsia="Calibri"/>
          <w:sz w:val="28"/>
          <w:szCs w:val="28"/>
          <w:lang w:eastAsia="en-US"/>
        </w:rPr>
      </w:pPr>
    </w:p>
    <w:p w:rsidR="00B04EF1" w:rsidRPr="00B04EF1" w:rsidRDefault="00B04EF1" w:rsidP="00B04EF1">
      <w:pPr>
        <w:spacing w:after="200"/>
        <w:ind w:left="4962"/>
        <w:jc w:val="both"/>
        <w:rPr>
          <w:sz w:val="28"/>
          <w:szCs w:val="22"/>
        </w:rPr>
      </w:pPr>
      <w:r w:rsidRPr="00B04EF1">
        <w:rPr>
          <w:sz w:val="28"/>
          <w:szCs w:val="22"/>
        </w:rPr>
        <w:t>Приложение № 2 к административному регламенту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p w:rsidR="00B04EF1" w:rsidRPr="00B04EF1" w:rsidRDefault="00B04EF1" w:rsidP="00B04EF1">
      <w:pPr>
        <w:spacing w:after="200"/>
        <w:ind w:left="4962"/>
        <w:jc w:val="both"/>
        <w:rPr>
          <w:sz w:val="22"/>
          <w:szCs w:val="22"/>
        </w:rPr>
      </w:pPr>
    </w:p>
    <w:p w:rsidR="00B04EF1" w:rsidRPr="00B04EF1" w:rsidRDefault="00B04EF1" w:rsidP="00B04EF1">
      <w:pPr>
        <w:spacing w:after="200"/>
        <w:jc w:val="center"/>
        <w:rPr>
          <w:rFonts w:eastAsia="Calibri"/>
          <w:sz w:val="28"/>
          <w:szCs w:val="28"/>
          <w:lang w:eastAsia="en-US"/>
        </w:rPr>
      </w:pPr>
      <w:r w:rsidRPr="00B04EF1">
        <w:rPr>
          <w:rFonts w:eastAsia="Calibri"/>
          <w:sz w:val="28"/>
          <w:szCs w:val="28"/>
          <w:lang w:eastAsia="en-US"/>
        </w:rPr>
        <w:t>Исчерпывающий перечень</w:t>
      </w:r>
      <w:r w:rsidRPr="00B04EF1">
        <w:rPr>
          <w:rFonts w:eastAsia="Calibri"/>
          <w:sz w:val="28"/>
          <w:szCs w:val="28"/>
          <w:lang w:eastAsia="en-US"/>
        </w:rPr>
        <w:br/>
        <w:t>документов и (или) информации, запрашиваемых и получаемых</w:t>
      </w:r>
      <w:r w:rsidRPr="00B04EF1">
        <w:rPr>
          <w:rFonts w:eastAsia="Calibri"/>
          <w:sz w:val="28"/>
          <w:szCs w:val="28"/>
          <w:lang w:eastAsia="en-US"/>
        </w:rPr>
        <w:br/>
        <w:t>в ходе проверки в рамках межведомственного информационного</w:t>
      </w:r>
      <w:r w:rsidRPr="00B04EF1">
        <w:rPr>
          <w:rFonts w:eastAsia="Calibri"/>
          <w:sz w:val="28"/>
          <w:szCs w:val="28"/>
          <w:lang w:eastAsia="en-US"/>
        </w:rPr>
        <w:br/>
        <w:t>взаимодействия от иных государственных органов, органов</w:t>
      </w:r>
      <w:r w:rsidRPr="00B04EF1">
        <w:rPr>
          <w:rFonts w:eastAsia="Calibri"/>
          <w:sz w:val="28"/>
          <w:szCs w:val="28"/>
          <w:lang w:eastAsia="en-US"/>
        </w:rPr>
        <w:br/>
        <w:t>местного самоуправления либо подведомственных</w:t>
      </w:r>
      <w:r w:rsidRPr="00B04EF1">
        <w:rPr>
          <w:rFonts w:eastAsia="Calibri"/>
          <w:sz w:val="28"/>
          <w:szCs w:val="28"/>
          <w:lang w:eastAsia="en-US"/>
        </w:rPr>
        <w:br/>
        <w:t>государственным органам или органам местного самоуправления</w:t>
      </w:r>
      <w:r w:rsidRPr="00B04EF1">
        <w:rPr>
          <w:rFonts w:eastAsia="Calibri"/>
          <w:sz w:val="28"/>
          <w:szCs w:val="28"/>
          <w:lang w:eastAsia="en-US"/>
        </w:rPr>
        <w:br/>
        <w:t>организаций, в соответствии с межведомственным перечнем</w:t>
      </w:r>
    </w:p>
    <w:p w:rsidR="00B04EF1" w:rsidRPr="00B04EF1" w:rsidRDefault="00B04EF1" w:rsidP="00B04EF1">
      <w:pPr>
        <w:spacing w:after="200"/>
        <w:jc w:val="center"/>
        <w:rPr>
          <w:rFonts w:eastAsia="Calibri"/>
          <w:sz w:val="28"/>
          <w:szCs w:val="28"/>
          <w:lang w:eastAsia="en-US"/>
        </w:rPr>
      </w:pPr>
    </w:p>
    <w:tbl>
      <w:tblPr>
        <w:tblW w:w="9356" w:type="dxa"/>
        <w:tblInd w:w="-8" w:type="dxa"/>
        <w:tblCellMar>
          <w:left w:w="0" w:type="dxa"/>
          <w:right w:w="0" w:type="dxa"/>
        </w:tblCellMar>
        <w:tblLook w:val="04A0" w:firstRow="1" w:lastRow="0" w:firstColumn="1" w:lastColumn="0" w:noHBand="0" w:noVBand="1"/>
      </w:tblPr>
      <w:tblGrid>
        <w:gridCol w:w="709"/>
        <w:gridCol w:w="8647"/>
      </w:tblGrid>
      <w:tr w:rsidR="00B04EF1" w:rsidRPr="00B04EF1" w:rsidTr="0062461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center"/>
              <w:rPr>
                <w:rFonts w:eastAsia="Calibri"/>
                <w:szCs w:val="22"/>
                <w:lang w:eastAsia="en-US"/>
              </w:rPr>
            </w:pPr>
            <w:r w:rsidRPr="00B04EF1">
              <w:rPr>
                <w:rFonts w:eastAsia="Calibri"/>
                <w:szCs w:val="22"/>
                <w:lang w:eastAsia="en-US"/>
              </w:rPr>
              <w:t>№ п/п</w:t>
            </w:r>
          </w:p>
        </w:tc>
        <w:tc>
          <w:tcPr>
            <w:tcW w:w="8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center"/>
              <w:rPr>
                <w:rFonts w:eastAsia="Calibri"/>
                <w:szCs w:val="22"/>
                <w:lang w:eastAsia="en-US"/>
              </w:rPr>
            </w:pPr>
            <w:r w:rsidRPr="00B04EF1">
              <w:rPr>
                <w:rFonts w:eastAsia="Calibri"/>
                <w:szCs w:val="22"/>
                <w:lang w:eastAsia="en-US"/>
              </w:rPr>
              <w:t>Наименование документа и (или) информации</w:t>
            </w:r>
          </w:p>
        </w:tc>
      </w:tr>
      <w:tr w:rsidR="00B04EF1" w:rsidRPr="00B04EF1" w:rsidTr="0062461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2"/>
                <w:lang w:eastAsia="en-US"/>
              </w:rPr>
            </w:pPr>
            <w:r w:rsidRPr="00B04EF1">
              <w:rPr>
                <w:rFonts w:eastAsia="Calibri"/>
                <w:szCs w:val="22"/>
                <w:lang w:eastAsia="en-US"/>
              </w:rPr>
              <w:t>1.</w:t>
            </w:r>
          </w:p>
        </w:tc>
        <w:tc>
          <w:tcPr>
            <w:tcW w:w="8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2"/>
                <w:lang w:eastAsia="en-US"/>
              </w:rPr>
            </w:pPr>
            <w:r w:rsidRPr="00B04EF1">
              <w:rPr>
                <w:rFonts w:eastAsia="Calibri"/>
                <w:szCs w:val="22"/>
                <w:lang w:eastAsia="en-US"/>
              </w:rPr>
              <w:t>Сведения из Единого государственного реестра юридических лиц</w:t>
            </w:r>
          </w:p>
        </w:tc>
      </w:tr>
      <w:tr w:rsidR="00B04EF1" w:rsidRPr="00B04EF1" w:rsidTr="0062461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2"/>
                <w:lang w:eastAsia="en-US"/>
              </w:rPr>
            </w:pPr>
            <w:r w:rsidRPr="00B04EF1">
              <w:rPr>
                <w:rFonts w:eastAsia="Calibri"/>
                <w:szCs w:val="22"/>
                <w:lang w:eastAsia="en-US"/>
              </w:rPr>
              <w:t>2.</w:t>
            </w:r>
          </w:p>
        </w:tc>
        <w:tc>
          <w:tcPr>
            <w:tcW w:w="8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2"/>
                <w:lang w:eastAsia="en-US"/>
              </w:rPr>
            </w:pPr>
            <w:r w:rsidRPr="00B04EF1">
              <w:rPr>
                <w:rFonts w:eastAsia="Calibri"/>
                <w:szCs w:val="22"/>
                <w:lang w:eastAsia="en-US"/>
              </w:rPr>
              <w:t>Сведения из Единого государственного реестра индивидуальных предпринимателей</w:t>
            </w:r>
          </w:p>
        </w:tc>
      </w:tr>
      <w:tr w:rsidR="00B04EF1" w:rsidRPr="00B04EF1" w:rsidTr="0062461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rPr>
                <w:rFonts w:eastAsia="Calibri"/>
                <w:szCs w:val="22"/>
                <w:lang w:eastAsia="en-US"/>
              </w:rPr>
            </w:pPr>
            <w:r w:rsidRPr="00B04EF1">
              <w:rPr>
                <w:rFonts w:eastAsia="Calibri"/>
                <w:szCs w:val="22"/>
                <w:lang w:eastAsia="en-US"/>
              </w:rPr>
              <w:t>3.</w:t>
            </w:r>
          </w:p>
        </w:tc>
        <w:tc>
          <w:tcPr>
            <w:tcW w:w="8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4EF1" w:rsidRPr="00B04EF1" w:rsidRDefault="00B04EF1" w:rsidP="00B04EF1">
            <w:pPr>
              <w:spacing w:after="200"/>
              <w:jc w:val="both"/>
              <w:rPr>
                <w:rFonts w:eastAsia="Calibri"/>
                <w:szCs w:val="22"/>
                <w:lang w:eastAsia="en-US"/>
              </w:rPr>
            </w:pPr>
            <w:r w:rsidRPr="00B04EF1">
              <w:rPr>
                <w:rFonts w:eastAsia="Calibri"/>
                <w:szCs w:val="22"/>
                <w:lang w:eastAsia="en-US"/>
              </w:rPr>
              <w:t>Выписка из Единого государственного реестра недвижимости об объекте недвижимости</w:t>
            </w:r>
          </w:p>
        </w:tc>
      </w:tr>
    </w:tbl>
    <w:p w:rsidR="00B04EF1" w:rsidRPr="00B04EF1" w:rsidRDefault="00B04EF1" w:rsidP="00B04EF1">
      <w:pPr>
        <w:spacing w:after="200" w:line="276" w:lineRule="auto"/>
        <w:ind w:left="4962"/>
        <w:jc w:val="both"/>
        <w:rPr>
          <w:rFonts w:eastAsia="Calibri"/>
          <w:sz w:val="28"/>
          <w:szCs w:val="28"/>
          <w:lang w:eastAsia="en-US"/>
        </w:rPr>
      </w:pPr>
    </w:p>
    <w:p w:rsidR="00B04EF1" w:rsidRPr="00382E9C" w:rsidRDefault="00B04EF1" w:rsidP="00F04B5E">
      <w:pPr>
        <w:tabs>
          <w:tab w:val="right" w:pos="9923"/>
        </w:tabs>
        <w:ind w:left="567"/>
        <w:rPr>
          <w:color w:val="0D0D0D" w:themeColor="text1" w:themeTint="F2"/>
        </w:rPr>
      </w:pPr>
    </w:p>
    <w:sectPr w:rsidR="00B04EF1" w:rsidRPr="00382E9C" w:rsidSect="00696E18">
      <w:footerReference w:type="even" r:id="rId9"/>
      <w:footerReference w:type="default" r:id="rId10"/>
      <w:pgSz w:w="11906" w:h="16838"/>
      <w:pgMar w:top="851"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B2" w:rsidRDefault="00DE71B2" w:rsidP="00E65844">
      <w:r>
        <w:separator/>
      </w:r>
    </w:p>
  </w:endnote>
  <w:endnote w:type="continuationSeparator" w:id="0">
    <w:p w:rsidR="00DE71B2" w:rsidRDefault="00DE71B2" w:rsidP="00E6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C1" w:rsidRDefault="00F542C1" w:rsidP="00B93951">
    <w:pPr>
      <w:pStyle w:val="ac"/>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F542C1" w:rsidRDefault="00F542C1" w:rsidP="00B93BE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C1" w:rsidRPr="00A17934" w:rsidRDefault="00F542C1" w:rsidP="00A17934">
    <w:pPr>
      <w:pStyle w:val="ac"/>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B2" w:rsidRDefault="00DE71B2" w:rsidP="00E65844">
      <w:r>
        <w:separator/>
      </w:r>
    </w:p>
  </w:footnote>
  <w:footnote w:type="continuationSeparator" w:id="0">
    <w:p w:rsidR="00DE71B2" w:rsidRDefault="00DE71B2" w:rsidP="00E6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6BA4591"/>
    <w:multiLevelType w:val="hybridMultilevel"/>
    <w:tmpl w:val="B79A39E4"/>
    <w:lvl w:ilvl="0" w:tplc="A106DFA0">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130273"/>
    <w:multiLevelType w:val="hybridMultilevel"/>
    <w:tmpl w:val="CB4EF7CA"/>
    <w:lvl w:ilvl="0" w:tplc="CA14F5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BC401A"/>
    <w:multiLevelType w:val="multilevel"/>
    <w:tmpl w:val="A328DB4C"/>
    <w:lvl w:ilvl="0">
      <w:start w:val="1"/>
      <w:numFmt w:val="decimal"/>
      <w:lvlText w:val="%1."/>
      <w:lvlJc w:val="left"/>
      <w:pPr>
        <w:ind w:left="601" w:hanging="601"/>
      </w:pPr>
      <w:rPr>
        <w:rFonts w:hint="default"/>
      </w:rPr>
    </w:lvl>
    <w:lvl w:ilvl="1">
      <w:start w:val="1"/>
      <w:numFmt w:val="decimal"/>
      <w:suff w:val="space"/>
      <w:lvlText w:val="%1.%2."/>
      <w:lvlJc w:val="left"/>
      <w:pPr>
        <w:ind w:left="1310" w:hanging="601"/>
      </w:pPr>
      <w:rPr>
        <w:rFonts w:hint="default"/>
      </w:rPr>
    </w:lvl>
    <w:lvl w:ilvl="2">
      <w:start w:val="1"/>
      <w:numFmt w:val="decimal"/>
      <w:suff w:val="space"/>
      <w:lvlText w:val="%1.%2.%3."/>
      <w:lvlJc w:val="left"/>
      <w:pPr>
        <w:ind w:left="1169" w:hanging="601"/>
      </w:pPr>
      <w:rPr>
        <w:rFonts w:hint="default"/>
      </w:rPr>
    </w:lvl>
    <w:lvl w:ilvl="3">
      <w:start w:val="1"/>
      <w:numFmt w:val="decimal"/>
      <w:suff w:val="space"/>
      <w:lvlText w:val="%1.%2.%3.%4."/>
      <w:lvlJc w:val="left"/>
      <w:pPr>
        <w:ind w:left="2728" w:hanging="601"/>
      </w:pPr>
      <w:rPr>
        <w:rFonts w:hint="default"/>
      </w:rPr>
    </w:lvl>
    <w:lvl w:ilvl="4">
      <w:start w:val="1"/>
      <w:numFmt w:val="decimal"/>
      <w:lvlText w:val="%1.%2.%3.%4.%5."/>
      <w:lvlJc w:val="left"/>
      <w:pPr>
        <w:ind w:left="3437" w:hanging="601"/>
      </w:pPr>
      <w:rPr>
        <w:rFonts w:hint="default"/>
      </w:rPr>
    </w:lvl>
    <w:lvl w:ilvl="5">
      <w:start w:val="1"/>
      <w:numFmt w:val="decimal"/>
      <w:lvlText w:val="%1.%2.%3.%4.%5.%6."/>
      <w:lvlJc w:val="left"/>
      <w:pPr>
        <w:ind w:left="4146" w:hanging="601"/>
      </w:pPr>
      <w:rPr>
        <w:rFonts w:hint="default"/>
      </w:rPr>
    </w:lvl>
    <w:lvl w:ilvl="6">
      <w:start w:val="1"/>
      <w:numFmt w:val="decimal"/>
      <w:lvlText w:val="%1.%2.%3.%4.%5.%6.%7."/>
      <w:lvlJc w:val="left"/>
      <w:pPr>
        <w:ind w:left="4855" w:hanging="601"/>
      </w:pPr>
      <w:rPr>
        <w:rFonts w:hint="default"/>
      </w:rPr>
    </w:lvl>
    <w:lvl w:ilvl="7">
      <w:start w:val="1"/>
      <w:numFmt w:val="decimal"/>
      <w:lvlText w:val="%1.%2.%3.%4.%5.%6.%7.%8."/>
      <w:lvlJc w:val="left"/>
      <w:pPr>
        <w:ind w:left="5564" w:hanging="601"/>
      </w:pPr>
      <w:rPr>
        <w:rFonts w:hint="default"/>
      </w:rPr>
    </w:lvl>
    <w:lvl w:ilvl="8">
      <w:start w:val="1"/>
      <w:numFmt w:val="decimal"/>
      <w:lvlText w:val="%1.%2.%3.%4.%5.%6.%7.%8.%9."/>
      <w:lvlJc w:val="left"/>
      <w:pPr>
        <w:ind w:left="6273" w:hanging="601"/>
      </w:pPr>
      <w:rPr>
        <w:rFonts w:hint="default"/>
      </w:rPr>
    </w:lvl>
  </w:abstractNum>
  <w:abstractNum w:abstractNumId="4" w15:restartNumberingAfterBreak="0">
    <w:nsid w:val="0F7F3C32"/>
    <w:multiLevelType w:val="hybridMultilevel"/>
    <w:tmpl w:val="BE20766A"/>
    <w:lvl w:ilvl="0" w:tplc="3C1A3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EA1278"/>
    <w:multiLevelType w:val="multilevel"/>
    <w:tmpl w:val="6D86228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2325" w:hanging="1605"/>
      </w:pPr>
      <w:rPr>
        <w:rFonts w:hint="default"/>
      </w:rPr>
    </w:lvl>
    <w:lvl w:ilvl="2">
      <w:start w:val="2"/>
      <w:numFmt w:val="decimal"/>
      <w:isLgl/>
      <w:lvlText w:val="%1.%2.%3."/>
      <w:lvlJc w:val="left"/>
      <w:pPr>
        <w:ind w:left="2325" w:hanging="1605"/>
      </w:pPr>
      <w:rPr>
        <w:rFonts w:hint="default"/>
      </w:rPr>
    </w:lvl>
    <w:lvl w:ilvl="3">
      <w:start w:val="1"/>
      <w:numFmt w:val="decimal"/>
      <w:isLgl/>
      <w:lvlText w:val="%1.%2.%3.%4."/>
      <w:lvlJc w:val="left"/>
      <w:pPr>
        <w:ind w:left="2325" w:hanging="1605"/>
      </w:pPr>
      <w:rPr>
        <w:rFonts w:hint="default"/>
      </w:rPr>
    </w:lvl>
    <w:lvl w:ilvl="4">
      <w:start w:val="1"/>
      <w:numFmt w:val="decimal"/>
      <w:isLgl/>
      <w:lvlText w:val="%1.%2.%3.%4.%5."/>
      <w:lvlJc w:val="left"/>
      <w:pPr>
        <w:ind w:left="2325" w:hanging="1605"/>
      </w:pPr>
      <w:rPr>
        <w:rFonts w:hint="default"/>
      </w:rPr>
    </w:lvl>
    <w:lvl w:ilvl="5">
      <w:start w:val="1"/>
      <w:numFmt w:val="decimal"/>
      <w:isLgl/>
      <w:lvlText w:val="%1.%2.%3.%4.%5.%6."/>
      <w:lvlJc w:val="left"/>
      <w:pPr>
        <w:ind w:left="2325" w:hanging="160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82A470E"/>
    <w:multiLevelType w:val="multilevel"/>
    <w:tmpl w:val="41F602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C52C34"/>
    <w:multiLevelType w:val="hybridMultilevel"/>
    <w:tmpl w:val="C54C9012"/>
    <w:lvl w:ilvl="0" w:tplc="20AA6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A61DCA"/>
    <w:multiLevelType w:val="hybridMultilevel"/>
    <w:tmpl w:val="CB4EF7CA"/>
    <w:lvl w:ilvl="0" w:tplc="CA14F5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0F6AF0"/>
    <w:multiLevelType w:val="multilevel"/>
    <w:tmpl w:val="8C06413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E82C83"/>
    <w:multiLevelType w:val="hybridMultilevel"/>
    <w:tmpl w:val="E0F223FC"/>
    <w:lvl w:ilvl="0" w:tplc="478C4DD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FB1245F"/>
    <w:multiLevelType w:val="hybridMultilevel"/>
    <w:tmpl w:val="DF541AF8"/>
    <w:lvl w:ilvl="0" w:tplc="1A78EDBC">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7B0C56"/>
    <w:multiLevelType w:val="hybridMultilevel"/>
    <w:tmpl w:val="4942FD90"/>
    <w:lvl w:ilvl="0" w:tplc="E0A6E7E8">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C3F4DCC"/>
    <w:multiLevelType w:val="hybridMultilevel"/>
    <w:tmpl w:val="89A64BA4"/>
    <w:lvl w:ilvl="0" w:tplc="87F43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CB1045"/>
    <w:multiLevelType w:val="hybridMultilevel"/>
    <w:tmpl w:val="C3263D82"/>
    <w:lvl w:ilvl="0" w:tplc="54A6C3AA">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2F705FB"/>
    <w:multiLevelType w:val="hybridMultilevel"/>
    <w:tmpl w:val="4D180C12"/>
    <w:lvl w:ilvl="0" w:tplc="673A7A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E80BCC"/>
    <w:multiLevelType w:val="multilevel"/>
    <w:tmpl w:val="2F6A4B8A"/>
    <w:lvl w:ilvl="0">
      <w:start w:val="3"/>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15:restartNumberingAfterBreak="0">
    <w:nsid w:val="62B62A83"/>
    <w:multiLevelType w:val="hybridMultilevel"/>
    <w:tmpl w:val="29088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D4B2FF5"/>
    <w:multiLevelType w:val="multilevel"/>
    <w:tmpl w:val="80662A82"/>
    <w:lvl w:ilvl="0">
      <w:start w:val="1"/>
      <w:numFmt w:val="decimal"/>
      <w:lvlText w:val="%1."/>
      <w:lvlJc w:val="left"/>
      <w:pPr>
        <w:ind w:left="601" w:hanging="601"/>
      </w:pPr>
      <w:rPr>
        <w:rFonts w:hint="default"/>
      </w:rPr>
    </w:lvl>
    <w:lvl w:ilvl="1">
      <w:start w:val="1"/>
      <w:numFmt w:val="decimal"/>
      <w:suff w:val="space"/>
      <w:lvlText w:val="%1.%2."/>
      <w:lvlJc w:val="left"/>
      <w:pPr>
        <w:ind w:left="1310" w:hanging="601"/>
      </w:pPr>
      <w:rPr>
        <w:rFonts w:hint="default"/>
      </w:rPr>
    </w:lvl>
    <w:lvl w:ilvl="2">
      <w:start w:val="1"/>
      <w:numFmt w:val="decimal"/>
      <w:suff w:val="space"/>
      <w:lvlText w:val="%1.%2.%3."/>
      <w:lvlJc w:val="left"/>
      <w:pPr>
        <w:ind w:left="1169" w:hanging="601"/>
      </w:pPr>
      <w:rPr>
        <w:rFonts w:hint="default"/>
      </w:rPr>
    </w:lvl>
    <w:lvl w:ilvl="3">
      <w:start w:val="1"/>
      <w:numFmt w:val="decimal"/>
      <w:suff w:val="space"/>
      <w:lvlText w:val="%4)"/>
      <w:lvlJc w:val="left"/>
      <w:pPr>
        <w:ind w:left="2728" w:hanging="601"/>
      </w:pPr>
      <w:rPr>
        <w:rFonts w:hint="default"/>
      </w:rPr>
    </w:lvl>
    <w:lvl w:ilvl="4">
      <w:start w:val="1"/>
      <w:numFmt w:val="decimal"/>
      <w:lvlText w:val="%1.%2.%3.%4.%5."/>
      <w:lvlJc w:val="left"/>
      <w:pPr>
        <w:ind w:left="3437" w:hanging="601"/>
      </w:pPr>
      <w:rPr>
        <w:rFonts w:hint="default"/>
      </w:rPr>
    </w:lvl>
    <w:lvl w:ilvl="5">
      <w:start w:val="1"/>
      <w:numFmt w:val="decimal"/>
      <w:lvlText w:val="%1.%2.%3.%4.%5.%6."/>
      <w:lvlJc w:val="left"/>
      <w:pPr>
        <w:ind w:left="4146" w:hanging="601"/>
      </w:pPr>
      <w:rPr>
        <w:rFonts w:hint="default"/>
      </w:rPr>
    </w:lvl>
    <w:lvl w:ilvl="6">
      <w:start w:val="1"/>
      <w:numFmt w:val="decimal"/>
      <w:lvlText w:val="%1.%2.%3.%4.%5.%6.%7."/>
      <w:lvlJc w:val="left"/>
      <w:pPr>
        <w:ind w:left="4855" w:hanging="601"/>
      </w:pPr>
      <w:rPr>
        <w:rFonts w:hint="default"/>
      </w:rPr>
    </w:lvl>
    <w:lvl w:ilvl="7">
      <w:start w:val="1"/>
      <w:numFmt w:val="decimal"/>
      <w:lvlText w:val="%1.%2.%3.%4.%5.%6.%7.%8."/>
      <w:lvlJc w:val="left"/>
      <w:pPr>
        <w:ind w:left="5564" w:hanging="601"/>
      </w:pPr>
      <w:rPr>
        <w:rFonts w:hint="default"/>
      </w:rPr>
    </w:lvl>
    <w:lvl w:ilvl="8">
      <w:start w:val="1"/>
      <w:numFmt w:val="decimal"/>
      <w:lvlText w:val="%1.%2.%3.%4.%5.%6.%7.%8.%9."/>
      <w:lvlJc w:val="left"/>
      <w:pPr>
        <w:ind w:left="6273" w:hanging="601"/>
      </w:pPr>
      <w:rPr>
        <w:rFonts w:hint="default"/>
      </w:rPr>
    </w:lvl>
  </w:abstractNum>
  <w:abstractNum w:abstractNumId="19" w15:restartNumberingAfterBreak="0">
    <w:nsid w:val="755879FF"/>
    <w:multiLevelType w:val="multilevel"/>
    <w:tmpl w:val="F9EA0F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8301B9A"/>
    <w:multiLevelType w:val="hybridMultilevel"/>
    <w:tmpl w:val="0E7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354AFF"/>
    <w:multiLevelType w:val="hybridMultilevel"/>
    <w:tmpl w:val="DDFEFDB0"/>
    <w:lvl w:ilvl="0" w:tplc="D250D4E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7C22E0"/>
    <w:multiLevelType w:val="hybridMultilevel"/>
    <w:tmpl w:val="FCA4D23E"/>
    <w:lvl w:ilvl="0" w:tplc="BD4CA70C">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12502E"/>
    <w:multiLevelType w:val="hybridMultilevel"/>
    <w:tmpl w:val="CF6E5C70"/>
    <w:lvl w:ilvl="0" w:tplc="3D6E305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C9343F"/>
    <w:multiLevelType w:val="hybridMultilevel"/>
    <w:tmpl w:val="88245F1A"/>
    <w:lvl w:ilvl="0" w:tplc="E0F81AE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1"/>
  </w:num>
  <w:num w:numId="3">
    <w:abstractNumId w:val="8"/>
  </w:num>
  <w:num w:numId="4">
    <w:abstractNumId w:val="12"/>
  </w:num>
  <w:num w:numId="5">
    <w:abstractNumId w:val="3"/>
  </w:num>
  <w:num w:numId="6">
    <w:abstractNumId w:val="18"/>
  </w:num>
  <w:num w:numId="7">
    <w:abstractNumId w:val="2"/>
  </w:num>
  <w:num w:numId="8">
    <w:abstractNumId w:val="14"/>
  </w:num>
  <w:num w:numId="9">
    <w:abstractNumId w:val="3"/>
    <w:lvlOverride w:ilvl="0">
      <w:lvl w:ilvl="0">
        <w:start w:val="1"/>
        <w:numFmt w:val="decimal"/>
        <w:suff w:val="space"/>
        <w:lvlText w:val="%1."/>
        <w:lvlJc w:val="left"/>
        <w:pPr>
          <w:ind w:left="601" w:hanging="601"/>
        </w:pPr>
        <w:rPr>
          <w:rFonts w:hint="default"/>
        </w:rPr>
      </w:lvl>
    </w:lvlOverride>
    <w:lvlOverride w:ilvl="1">
      <w:lvl w:ilvl="1">
        <w:start w:val="1"/>
        <w:numFmt w:val="decimal"/>
        <w:suff w:val="space"/>
        <w:lvlText w:val="%1.%2."/>
        <w:lvlJc w:val="left"/>
        <w:pPr>
          <w:ind w:left="1310" w:hanging="601"/>
        </w:pPr>
        <w:rPr>
          <w:rFonts w:hint="default"/>
        </w:rPr>
      </w:lvl>
    </w:lvlOverride>
    <w:lvlOverride w:ilvl="2">
      <w:lvl w:ilvl="2">
        <w:start w:val="1"/>
        <w:numFmt w:val="decimal"/>
        <w:suff w:val="space"/>
        <w:lvlText w:val="%1.%2.%3."/>
        <w:lvlJc w:val="left"/>
        <w:pPr>
          <w:ind w:left="1169" w:hanging="601"/>
        </w:pPr>
        <w:rPr>
          <w:rFonts w:hint="default"/>
        </w:rPr>
      </w:lvl>
    </w:lvlOverride>
    <w:lvlOverride w:ilvl="3">
      <w:lvl w:ilvl="3">
        <w:start w:val="1"/>
        <w:numFmt w:val="decimal"/>
        <w:suff w:val="space"/>
        <w:lvlText w:val="%1.%2.%3.%4."/>
        <w:lvlJc w:val="left"/>
        <w:pPr>
          <w:ind w:left="2728" w:hanging="601"/>
        </w:pPr>
        <w:rPr>
          <w:rFonts w:hint="default"/>
        </w:rPr>
      </w:lvl>
    </w:lvlOverride>
    <w:lvlOverride w:ilvl="4">
      <w:lvl w:ilvl="4">
        <w:start w:val="1"/>
        <w:numFmt w:val="decimal"/>
        <w:lvlText w:val="%1.%2.%3.%4.%5."/>
        <w:lvlJc w:val="left"/>
        <w:pPr>
          <w:ind w:left="3437" w:hanging="601"/>
        </w:pPr>
        <w:rPr>
          <w:rFonts w:hint="default"/>
        </w:rPr>
      </w:lvl>
    </w:lvlOverride>
    <w:lvlOverride w:ilvl="5">
      <w:lvl w:ilvl="5">
        <w:start w:val="1"/>
        <w:numFmt w:val="decimal"/>
        <w:lvlText w:val="%1.%2.%3.%4.%5.%6."/>
        <w:lvlJc w:val="left"/>
        <w:pPr>
          <w:ind w:left="4146" w:hanging="601"/>
        </w:pPr>
        <w:rPr>
          <w:rFonts w:hint="default"/>
        </w:rPr>
      </w:lvl>
    </w:lvlOverride>
    <w:lvlOverride w:ilvl="6">
      <w:lvl w:ilvl="6">
        <w:start w:val="1"/>
        <w:numFmt w:val="decimal"/>
        <w:lvlText w:val="%1.%2.%3.%4.%5.%6.%7."/>
        <w:lvlJc w:val="left"/>
        <w:pPr>
          <w:ind w:left="4855" w:hanging="601"/>
        </w:pPr>
        <w:rPr>
          <w:rFonts w:hint="default"/>
        </w:rPr>
      </w:lvl>
    </w:lvlOverride>
    <w:lvlOverride w:ilvl="7">
      <w:lvl w:ilvl="7">
        <w:start w:val="1"/>
        <w:numFmt w:val="decimal"/>
        <w:lvlText w:val="%1.%2.%3.%4.%5.%6.%7.%8."/>
        <w:lvlJc w:val="left"/>
        <w:pPr>
          <w:ind w:left="5564" w:hanging="601"/>
        </w:pPr>
        <w:rPr>
          <w:rFonts w:hint="default"/>
        </w:rPr>
      </w:lvl>
    </w:lvlOverride>
    <w:lvlOverride w:ilvl="8">
      <w:lvl w:ilvl="8">
        <w:start w:val="1"/>
        <w:numFmt w:val="decimal"/>
        <w:lvlText w:val="%1.%2.%3.%4.%5.%6.%7.%8.%9."/>
        <w:lvlJc w:val="left"/>
        <w:pPr>
          <w:ind w:left="6273" w:hanging="601"/>
        </w:pPr>
        <w:rPr>
          <w:rFonts w:hint="default"/>
        </w:rPr>
      </w:lvl>
    </w:lvlOverride>
  </w:num>
  <w:num w:numId="10">
    <w:abstractNumId w:val="22"/>
  </w:num>
  <w:num w:numId="11">
    <w:abstractNumId w:val="17"/>
  </w:num>
  <w:num w:numId="12">
    <w:abstractNumId w:val="24"/>
  </w:num>
  <w:num w:numId="13">
    <w:abstractNumId w:val="1"/>
  </w:num>
  <w:num w:numId="14">
    <w:abstractNumId w:val="23"/>
  </w:num>
  <w:num w:numId="15">
    <w:abstractNumId w:val="15"/>
  </w:num>
  <w:num w:numId="16">
    <w:abstractNumId w:val="21"/>
  </w:num>
  <w:num w:numId="17">
    <w:abstractNumId w:val="10"/>
  </w:num>
  <w:num w:numId="18">
    <w:abstractNumId w:val="20"/>
  </w:num>
  <w:num w:numId="19">
    <w:abstractNumId w:val="13"/>
  </w:num>
  <w:num w:numId="20">
    <w:abstractNumId w:val="19"/>
  </w:num>
  <w:num w:numId="21">
    <w:abstractNumId w:val="6"/>
  </w:num>
  <w:num w:numId="22">
    <w:abstractNumId w:val="5"/>
  </w:num>
  <w:num w:numId="23">
    <w:abstractNumId w:val="16"/>
  </w:num>
  <w:num w:numId="24">
    <w:abstractNumId w:val="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CC"/>
    <w:rsid w:val="0000023C"/>
    <w:rsid w:val="00002CF0"/>
    <w:rsid w:val="000030A2"/>
    <w:rsid w:val="00004626"/>
    <w:rsid w:val="00005D7F"/>
    <w:rsid w:val="000066C3"/>
    <w:rsid w:val="00006D6F"/>
    <w:rsid w:val="000105DA"/>
    <w:rsid w:val="00014D0F"/>
    <w:rsid w:val="00014DF7"/>
    <w:rsid w:val="00015F6F"/>
    <w:rsid w:val="00016B20"/>
    <w:rsid w:val="00017636"/>
    <w:rsid w:val="00024D4D"/>
    <w:rsid w:val="000250B3"/>
    <w:rsid w:val="00030A8D"/>
    <w:rsid w:val="0003190E"/>
    <w:rsid w:val="00032BAE"/>
    <w:rsid w:val="00034A92"/>
    <w:rsid w:val="000367D5"/>
    <w:rsid w:val="00040604"/>
    <w:rsid w:val="00040CE9"/>
    <w:rsid w:val="00041554"/>
    <w:rsid w:val="000416A0"/>
    <w:rsid w:val="00041A57"/>
    <w:rsid w:val="0004727E"/>
    <w:rsid w:val="00047E8B"/>
    <w:rsid w:val="0005080A"/>
    <w:rsid w:val="00051362"/>
    <w:rsid w:val="00053CAF"/>
    <w:rsid w:val="00053CB6"/>
    <w:rsid w:val="00054A24"/>
    <w:rsid w:val="0006079F"/>
    <w:rsid w:val="00062F97"/>
    <w:rsid w:val="00065015"/>
    <w:rsid w:val="00065A6C"/>
    <w:rsid w:val="00067214"/>
    <w:rsid w:val="0007105A"/>
    <w:rsid w:val="00071159"/>
    <w:rsid w:val="00071656"/>
    <w:rsid w:val="00071CFA"/>
    <w:rsid w:val="000735FE"/>
    <w:rsid w:val="00076A15"/>
    <w:rsid w:val="00083CFA"/>
    <w:rsid w:val="00084019"/>
    <w:rsid w:val="00084534"/>
    <w:rsid w:val="000859E8"/>
    <w:rsid w:val="000926D1"/>
    <w:rsid w:val="000943C7"/>
    <w:rsid w:val="00096E32"/>
    <w:rsid w:val="000A0F4E"/>
    <w:rsid w:val="000A30D0"/>
    <w:rsid w:val="000A3F38"/>
    <w:rsid w:val="000A47FA"/>
    <w:rsid w:val="000B2073"/>
    <w:rsid w:val="000B5BD0"/>
    <w:rsid w:val="000C7212"/>
    <w:rsid w:val="000D29C1"/>
    <w:rsid w:val="000D4C52"/>
    <w:rsid w:val="000D4CB7"/>
    <w:rsid w:val="000D59B9"/>
    <w:rsid w:val="000D7707"/>
    <w:rsid w:val="000D77EC"/>
    <w:rsid w:val="000E10A9"/>
    <w:rsid w:val="000E1940"/>
    <w:rsid w:val="000E7D42"/>
    <w:rsid w:val="000F12DD"/>
    <w:rsid w:val="000F4A33"/>
    <w:rsid w:val="000F653F"/>
    <w:rsid w:val="000F7324"/>
    <w:rsid w:val="000F7DDD"/>
    <w:rsid w:val="000F7F69"/>
    <w:rsid w:val="001047B3"/>
    <w:rsid w:val="00106378"/>
    <w:rsid w:val="00107CDB"/>
    <w:rsid w:val="00110C94"/>
    <w:rsid w:val="001125A2"/>
    <w:rsid w:val="001132D6"/>
    <w:rsid w:val="00120D2B"/>
    <w:rsid w:val="00121480"/>
    <w:rsid w:val="00121ADF"/>
    <w:rsid w:val="001257A2"/>
    <w:rsid w:val="00126CCD"/>
    <w:rsid w:val="00127448"/>
    <w:rsid w:val="00131BFD"/>
    <w:rsid w:val="001337AE"/>
    <w:rsid w:val="001338C4"/>
    <w:rsid w:val="00135D94"/>
    <w:rsid w:val="00136513"/>
    <w:rsid w:val="00136E78"/>
    <w:rsid w:val="001403B3"/>
    <w:rsid w:val="001432E0"/>
    <w:rsid w:val="00145076"/>
    <w:rsid w:val="00150265"/>
    <w:rsid w:val="001507EC"/>
    <w:rsid w:val="00150895"/>
    <w:rsid w:val="00152425"/>
    <w:rsid w:val="0015720D"/>
    <w:rsid w:val="00160779"/>
    <w:rsid w:val="00163DBC"/>
    <w:rsid w:val="0016443A"/>
    <w:rsid w:val="001670D8"/>
    <w:rsid w:val="00173067"/>
    <w:rsid w:val="001743E0"/>
    <w:rsid w:val="00175A3C"/>
    <w:rsid w:val="00180230"/>
    <w:rsid w:val="00180407"/>
    <w:rsid w:val="00181D62"/>
    <w:rsid w:val="00184D31"/>
    <w:rsid w:val="00186182"/>
    <w:rsid w:val="00187C6F"/>
    <w:rsid w:val="00191005"/>
    <w:rsid w:val="00192881"/>
    <w:rsid w:val="00195880"/>
    <w:rsid w:val="00197B25"/>
    <w:rsid w:val="001A3938"/>
    <w:rsid w:val="001A464C"/>
    <w:rsid w:val="001A57E4"/>
    <w:rsid w:val="001A7069"/>
    <w:rsid w:val="001A7E01"/>
    <w:rsid w:val="001B06AD"/>
    <w:rsid w:val="001B0A1A"/>
    <w:rsid w:val="001B5101"/>
    <w:rsid w:val="001B6907"/>
    <w:rsid w:val="001C1324"/>
    <w:rsid w:val="001C3F9C"/>
    <w:rsid w:val="001C4A38"/>
    <w:rsid w:val="001C4A52"/>
    <w:rsid w:val="001C4D4A"/>
    <w:rsid w:val="001C5DE2"/>
    <w:rsid w:val="001D0590"/>
    <w:rsid w:val="001D30BC"/>
    <w:rsid w:val="001D3C01"/>
    <w:rsid w:val="001D4CB6"/>
    <w:rsid w:val="001D5365"/>
    <w:rsid w:val="001D5DF5"/>
    <w:rsid w:val="001D7B9F"/>
    <w:rsid w:val="001E1D7E"/>
    <w:rsid w:val="001E2F66"/>
    <w:rsid w:val="001F019D"/>
    <w:rsid w:val="001F22E8"/>
    <w:rsid w:val="001F4D92"/>
    <w:rsid w:val="001F5BD2"/>
    <w:rsid w:val="001F5D6A"/>
    <w:rsid w:val="001F7FE8"/>
    <w:rsid w:val="002030AF"/>
    <w:rsid w:val="00204090"/>
    <w:rsid w:val="00205B83"/>
    <w:rsid w:val="00207589"/>
    <w:rsid w:val="0021073A"/>
    <w:rsid w:val="002109A9"/>
    <w:rsid w:val="00213679"/>
    <w:rsid w:val="00217271"/>
    <w:rsid w:val="002178FB"/>
    <w:rsid w:val="00224B65"/>
    <w:rsid w:val="00224D37"/>
    <w:rsid w:val="00230DAA"/>
    <w:rsid w:val="00230ED6"/>
    <w:rsid w:val="0023309A"/>
    <w:rsid w:val="00234345"/>
    <w:rsid w:val="00236FCD"/>
    <w:rsid w:val="00241BA8"/>
    <w:rsid w:val="00242B97"/>
    <w:rsid w:val="00243558"/>
    <w:rsid w:val="00245A42"/>
    <w:rsid w:val="0025149F"/>
    <w:rsid w:val="00252941"/>
    <w:rsid w:val="00257A8C"/>
    <w:rsid w:val="00260353"/>
    <w:rsid w:val="00260369"/>
    <w:rsid w:val="002623A1"/>
    <w:rsid w:val="0026264F"/>
    <w:rsid w:val="0026394B"/>
    <w:rsid w:val="0026471A"/>
    <w:rsid w:val="00265CF7"/>
    <w:rsid w:val="0027399B"/>
    <w:rsid w:val="00273E43"/>
    <w:rsid w:val="0027418A"/>
    <w:rsid w:val="00274289"/>
    <w:rsid w:val="00274DB8"/>
    <w:rsid w:val="00277C30"/>
    <w:rsid w:val="00277DC2"/>
    <w:rsid w:val="00281034"/>
    <w:rsid w:val="0028113B"/>
    <w:rsid w:val="0028131A"/>
    <w:rsid w:val="0028251E"/>
    <w:rsid w:val="002830B4"/>
    <w:rsid w:val="00283B7E"/>
    <w:rsid w:val="00287279"/>
    <w:rsid w:val="00291157"/>
    <w:rsid w:val="00291B6D"/>
    <w:rsid w:val="002923B6"/>
    <w:rsid w:val="0029241A"/>
    <w:rsid w:val="0029550C"/>
    <w:rsid w:val="0029771F"/>
    <w:rsid w:val="002A6591"/>
    <w:rsid w:val="002B22D9"/>
    <w:rsid w:val="002B2931"/>
    <w:rsid w:val="002B3782"/>
    <w:rsid w:val="002B6140"/>
    <w:rsid w:val="002B6651"/>
    <w:rsid w:val="002B7143"/>
    <w:rsid w:val="002B7D44"/>
    <w:rsid w:val="002C4D68"/>
    <w:rsid w:val="002C7C29"/>
    <w:rsid w:val="002D129E"/>
    <w:rsid w:val="002D1FB2"/>
    <w:rsid w:val="002D23D3"/>
    <w:rsid w:val="002D471F"/>
    <w:rsid w:val="002D4D9E"/>
    <w:rsid w:val="002D585A"/>
    <w:rsid w:val="002D59CA"/>
    <w:rsid w:val="002D5B3C"/>
    <w:rsid w:val="002D7CB8"/>
    <w:rsid w:val="002E0367"/>
    <w:rsid w:val="002E2726"/>
    <w:rsid w:val="002E3A39"/>
    <w:rsid w:val="002E43B9"/>
    <w:rsid w:val="002E4B47"/>
    <w:rsid w:val="002E78A2"/>
    <w:rsid w:val="002E7CA3"/>
    <w:rsid w:val="002F11BC"/>
    <w:rsid w:val="002F1F20"/>
    <w:rsid w:val="002F2564"/>
    <w:rsid w:val="002F5751"/>
    <w:rsid w:val="002F7C67"/>
    <w:rsid w:val="002F7F81"/>
    <w:rsid w:val="003010EA"/>
    <w:rsid w:val="00302AF0"/>
    <w:rsid w:val="0030445C"/>
    <w:rsid w:val="00305CD1"/>
    <w:rsid w:val="00305E72"/>
    <w:rsid w:val="00310E40"/>
    <w:rsid w:val="00312997"/>
    <w:rsid w:val="00317B68"/>
    <w:rsid w:val="00317C6A"/>
    <w:rsid w:val="0032025D"/>
    <w:rsid w:val="00321AD9"/>
    <w:rsid w:val="00321CF1"/>
    <w:rsid w:val="003259C5"/>
    <w:rsid w:val="00325C75"/>
    <w:rsid w:val="00327A5E"/>
    <w:rsid w:val="0033283B"/>
    <w:rsid w:val="00332DC3"/>
    <w:rsid w:val="0033413E"/>
    <w:rsid w:val="00334E32"/>
    <w:rsid w:val="003361C9"/>
    <w:rsid w:val="003370AD"/>
    <w:rsid w:val="00337510"/>
    <w:rsid w:val="003378B3"/>
    <w:rsid w:val="00337B09"/>
    <w:rsid w:val="00341529"/>
    <w:rsid w:val="00347468"/>
    <w:rsid w:val="00350A92"/>
    <w:rsid w:val="003539BD"/>
    <w:rsid w:val="00355798"/>
    <w:rsid w:val="003578A8"/>
    <w:rsid w:val="00357C21"/>
    <w:rsid w:val="0036100D"/>
    <w:rsid w:val="003611A0"/>
    <w:rsid w:val="00363D06"/>
    <w:rsid w:val="00366037"/>
    <w:rsid w:val="00367096"/>
    <w:rsid w:val="00367C28"/>
    <w:rsid w:val="00372232"/>
    <w:rsid w:val="003722BC"/>
    <w:rsid w:val="003739EB"/>
    <w:rsid w:val="00374728"/>
    <w:rsid w:val="00381D73"/>
    <w:rsid w:val="00382919"/>
    <w:rsid w:val="00382E9C"/>
    <w:rsid w:val="0038349D"/>
    <w:rsid w:val="00384191"/>
    <w:rsid w:val="003879DD"/>
    <w:rsid w:val="00387CE9"/>
    <w:rsid w:val="00392D07"/>
    <w:rsid w:val="00395E3A"/>
    <w:rsid w:val="00397777"/>
    <w:rsid w:val="00397C16"/>
    <w:rsid w:val="00397DE8"/>
    <w:rsid w:val="003A1442"/>
    <w:rsid w:val="003A46BA"/>
    <w:rsid w:val="003A5F0D"/>
    <w:rsid w:val="003B0A16"/>
    <w:rsid w:val="003B0DAA"/>
    <w:rsid w:val="003B22D3"/>
    <w:rsid w:val="003B3B6A"/>
    <w:rsid w:val="003B6C36"/>
    <w:rsid w:val="003B7ACA"/>
    <w:rsid w:val="003C10B2"/>
    <w:rsid w:val="003C39CD"/>
    <w:rsid w:val="003C548E"/>
    <w:rsid w:val="003C5493"/>
    <w:rsid w:val="003C714B"/>
    <w:rsid w:val="003C747C"/>
    <w:rsid w:val="003C781F"/>
    <w:rsid w:val="003D08BC"/>
    <w:rsid w:val="003D1E78"/>
    <w:rsid w:val="003D28FB"/>
    <w:rsid w:val="003D2FA9"/>
    <w:rsid w:val="003D343D"/>
    <w:rsid w:val="003D640B"/>
    <w:rsid w:val="003D74FE"/>
    <w:rsid w:val="003E0914"/>
    <w:rsid w:val="003E0BAD"/>
    <w:rsid w:val="003E0E9D"/>
    <w:rsid w:val="003E1CC6"/>
    <w:rsid w:val="003E4F18"/>
    <w:rsid w:val="003F0CE6"/>
    <w:rsid w:val="003F1071"/>
    <w:rsid w:val="003F217A"/>
    <w:rsid w:val="003F3A44"/>
    <w:rsid w:val="00403B95"/>
    <w:rsid w:val="0040632C"/>
    <w:rsid w:val="004079BB"/>
    <w:rsid w:val="004102C9"/>
    <w:rsid w:val="004122D7"/>
    <w:rsid w:val="00412CFD"/>
    <w:rsid w:val="004134E1"/>
    <w:rsid w:val="00413B76"/>
    <w:rsid w:val="0042366D"/>
    <w:rsid w:val="004240C8"/>
    <w:rsid w:val="0042435E"/>
    <w:rsid w:val="0042473E"/>
    <w:rsid w:val="00426020"/>
    <w:rsid w:val="004264E8"/>
    <w:rsid w:val="00430055"/>
    <w:rsid w:val="004304A8"/>
    <w:rsid w:val="004309F6"/>
    <w:rsid w:val="004322BD"/>
    <w:rsid w:val="00434C07"/>
    <w:rsid w:val="00440328"/>
    <w:rsid w:val="004417BE"/>
    <w:rsid w:val="0044595C"/>
    <w:rsid w:val="00452D67"/>
    <w:rsid w:val="004551C7"/>
    <w:rsid w:val="0045688B"/>
    <w:rsid w:val="00456C1E"/>
    <w:rsid w:val="004605D2"/>
    <w:rsid w:val="00461FC5"/>
    <w:rsid w:val="00473E17"/>
    <w:rsid w:val="00474CCF"/>
    <w:rsid w:val="00474CD8"/>
    <w:rsid w:val="00474EF3"/>
    <w:rsid w:val="00475E84"/>
    <w:rsid w:val="00480923"/>
    <w:rsid w:val="00480994"/>
    <w:rsid w:val="00482497"/>
    <w:rsid w:val="00482567"/>
    <w:rsid w:val="00484F38"/>
    <w:rsid w:val="00485472"/>
    <w:rsid w:val="0048635E"/>
    <w:rsid w:val="004863F6"/>
    <w:rsid w:val="00486953"/>
    <w:rsid w:val="00486BE4"/>
    <w:rsid w:val="00491E29"/>
    <w:rsid w:val="0049228E"/>
    <w:rsid w:val="004974F8"/>
    <w:rsid w:val="004A2AEE"/>
    <w:rsid w:val="004A413E"/>
    <w:rsid w:val="004A44F7"/>
    <w:rsid w:val="004A5AAE"/>
    <w:rsid w:val="004A5DB5"/>
    <w:rsid w:val="004B1D86"/>
    <w:rsid w:val="004B3AEC"/>
    <w:rsid w:val="004B5940"/>
    <w:rsid w:val="004B6734"/>
    <w:rsid w:val="004C0B6C"/>
    <w:rsid w:val="004C66B6"/>
    <w:rsid w:val="004D13D3"/>
    <w:rsid w:val="004D27A2"/>
    <w:rsid w:val="004D61EA"/>
    <w:rsid w:val="004E2AD0"/>
    <w:rsid w:val="004E3874"/>
    <w:rsid w:val="004E3AB4"/>
    <w:rsid w:val="004E5602"/>
    <w:rsid w:val="004E69A4"/>
    <w:rsid w:val="004E6BEB"/>
    <w:rsid w:val="004E6D39"/>
    <w:rsid w:val="004F5BA1"/>
    <w:rsid w:val="004F79D2"/>
    <w:rsid w:val="00500221"/>
    <w:rsid w:val="0050177C"/>
    <w:rsid w:val="00504AED"/>
    <w:rsid w:val="00505B2E"/>
    <w:rsid w:val="00505DEA"/>
    <w:rsid w:val="00506834"/>
    <w:rsid w:val="00506F92"/>
    <w:rsid w:val="005125B1"/>
    <w:rsid w:val="00512737"/>
    <w:rsid w:val="005220BF"/>
    <w:rsid w:val="00522532"/>
    <w:rsid w:val="00522BFA"/>
    <w:rsid w:val="005275AA"/>
    <w:rsid w:val="0053073A"/>
    <w:rsid w:val="00534067"/>
    <w:rsid w:val="005365D2"/>
    <w:rsid w:val="005434FA"/>
    <w:rsid w:val="0054356A"/>
    <w:rsid w:val="00545D30"/>
    <w:rsid w:val="00547227"/>
    <w:rsid w:val="005472DA"/>
    <w:rsid w:val="00547E8A"/>
    <w:rsid w:val="005507E0"/>
    <w:rsid w:val="005514ED"/>
    <w:rsid w:val="00563119"/>
    <w:rsid w:val="00567338"/>
    <w:rsid w:val="0056799C"/>
    <w:rsid w:val="005718E8"/>
    <w:rsid w:val="00574F09"/>
    <w:rsid w:val="00576F3E"/>
    <w:rsid w:val="005809AB"/>
    <w:rsid w:val="00585945"/>
    <w:rsid w:val="00586DEC"/>
    <w:rsid w:val="00590B86"/>
    <w:rsid w:val="00592F42"/>
    <w:rsid w:val="00593117"/>
    <w:rsid w:val="0059436C"/>
    <w:rsid w:val="005953FB"/>
    <w:rsid w:val="005954CD"/>
    <w:rsid w:val="00596D65"/>
    <w:rsid w:val="00597E10"/>
    <w:rsid w:val="005A0327"/>
    <w:rsid w:val="005A2A0E"/>
    <w:rsid w:val="005A2DDC"/>
    <w:rsid w:val="005A3010"/>
    <w:rsid w:val="005A5521"/>
    <w:rsid w:val="005A63A9"/>
    <w:rsid w:val="005B028F"/>
    <w:rsid w:val="005B2851"/>
    <w:rsid w:val="005B2D22"/>
    <w:rsid w:val="005B661C"/>
    <w:rsid w:val="005C4DD6"/>
    <w:rsid w:val="005C4F80"/>
    <w:rsid w:val="005C555D"/>
    <w:rsid w:val="005C698D"/>
    <w:rsid w:val="005C7632"/>
    <w:rsid w:val="005D09F4"/>
    <w:rsid w:val="005D3347"/>
    <w:rsid w:val="005D462C"/>
    <w:rsid w:val="005D4814"/>
    <w:rsid w:val="005D5B16"/>
    <w:rsid w:val="005D7D69"/>
    <w:rsid w:val="005E0890"/>
    <w:rsid w:val="005E11C6"/>
    <w:rsid w:val="005E405E"/>
    <w:rsid w:val="005E4642"/>
    <w:rsid w:val="005E6B3C"/>
    <w:rsid w:val="005F587C"/>
    <w:rsid w:val="005F6164"/>
    <w:rsid w:val="005F68FE"/>
    <w:rsid w:val="006022B8"/>
    <w:rsid w:val="006026A8"/>
    <w:rsid w:val="00605E7F"/>
    <w:rsid w:val="00610325"/>
    <w:rsid w:val="006138E4"/>
    <w:rsid w:val="00615AB1"/>
    <w:rsid w:val="006212E3"/>
    <w:rsid w:val="0062166B"/>
    <w:rsid w:val="00625897"/>
    <w:rsid w:val="00626005"/>
    <w:rsid w:val="0062706F"/>
    <w:rsid w:val="006314B9"/>
    <w:rsid w:val="00636F0F"/>
    <w:rsid w:val="00640FD1"/>
    <w:rsid w:val="00641A1C"/>
    <w:rsid w:val="0064218C"/>
    <w:rsid w:val="006434DD"/>
    <w:rsid w:val="00643D7E"/>
    <w:rsid w:val="0064422A"/>
    <w:rsid w:val="006442A9"/>
    <w:rsid w:val="006444E3"/>
    <w:rsid w:val="00645C4F"/>
    <w:rsid w:val="006466CF"/>
    <w:rsid w:val="006533AF"/>
    <w:rsid w:val="006547E5"/>
    <w:rsid w:val="006548FC"/>
    <w:rsid w:val="00656BCD"/>
    <w:rsid w:val="00657D07"/>
    <w:rsid w:val="006618F0"/>
    <w:rsid w:val="006625A2"/>
    <w:rsid w:val="00662B61"/>
    <w:rsid w:val="00662EA4"/>
    <w:rsid w:val="00664F6C"/>
    <w:rsid w:val="0066704E"/>
    <w:rsid w:val="00667E28"/>
    <w:rsid w:val="00671859"/>
    <w:rsid w:val="0067340E"/>
    <w:rsid w:val="006824BC"/>
    <w:rsid w:val="00682DDD"/>
    <w:rsid w:val="006832A2"/>
    <w:rsid w:val="00684D18"/>
    <w:rsid w:val="00690C17"/>
    <w:rsid w:val="00692198"/>
    <w:rsid w:val="00693D83"/>
    <w:rsid w:val="00694AFE"/>
    <w:rsid w:val="00695D39"/>
    <w:rsid w:val="00696E18"/>
    <w:rsid w:val="00696ED4"/>
    <w:rsid w:val="006A0016"/>
    <w:rsid w:val="006A01B6"/>
    <w:rsid w:val="006A16D7"/>
    <w:rsid w:val="006A1C64"/>
    <w:rsid w:val="006B39A0"/>
    <w:rsid w:val="006B486F"/>
    <w:rsid w:val="006B7093"/>
    <w:rsid w:val="006C1EB7"/>
    <w:rsid w:val="006C3C9C"/>
    <w:rsid w:val="006C49B3"/>
    <w:rsid w:val="006C562A"/>
    <w:rsid w:val="006D1ADB"/>
    <w:rsid w:val="006D7E82"/>
    <w:rsid w:val="006E15FF"/>
    <w:rsid w:val="006E1C27"/>
    <w:rsid w:val="006F01F8"/>
    <w:rsid w:val="006F19A3"/>
    <w:rsid w:val="006F3B29"/>
    <w:rsid w:val="006F77B2"/>
    <w:rsid w:val="007007B1"/>
    <w:rsid w:val="00702DA1"/>
    <w:rsid w:val="007035C8"/>
    <w:rsid w:val="00710C82"/>
    <w:rsid w:val="007114D4"/>
    <w:rsid w:val="00713A5F"/>
    <w:rsid w:val="00717755"/>
    <w:rsid w:val="007253C1"/>
    <w:rsid w:val="007304BB"/>
    <w:rsid w:val="00732865"/>
    <w:rsid w:val="00732DD5"/>
    <w:rsid w:val="00735585"/>
    <w:rsid w:val="00736CCD"/>
    <w:rsid w:val="0074028A"/>
    <w:rsid w:val="00740590"/>
    <w:rsid w:val="00740D9A"/>
    <w:rsid w:val="007439D2"/>
    <w:rsid w:val="00744577"/>
    <w:rsid w:val="00750DDC"/>
    <w:rsid w:val="00751CAB"/>
    <w:rsid w:val="0075534D"/>
    <w:rsid w:val="0075622D"/>
    <w:rsid w:val="00756928"/>
    <w:rsid w:val="007607D1"/>
    <w:rsid w:val="00760C6B"/>
    <w:rsid w:val="00760E40"/>
    <w:rsid w:val="00760F1B"/>
    <w:rsid w:val="007629E6"/>
    <w:rsid w:val="00762A1D"/>
    <w:rsid w:val="00764891"/>
    <w:rsid w:val="00766814"/>
    <w:rsid w:val="00766B38"/>
    <w:rsid w:val="00772CAE"/>
    <w:rsid w:val="00773EE7"/>
    <w:rsid w:val="00773EED"/>
    <w:rsid w:val="00774977"/>
    <w:rsid w:val="00775E8B"/>
    <w:rsid w:val="007844FA"/>
    <w:rsid w:val="0078540F"/>
    <w:rsid w:val="0078646B"/>
    <w:rsid w:val="007874BF"/>
    <w:rsid w:val="00787E9D"/>
    <w:rsid w:val="00790D86"/>
    <w:rsid w:val="007929BA"/>
    <w:rsid w:val="00794219"/>
    <w:rsid w:val="007955F5"/>
    <w:rsid w:val="00796E12"/>
    <w:rsid w:val="00797CBD"/>
    <w:rsid w:val="007A0D5D"/>
    <w:rsid w:val="007A372D"/>
    <w:rsid w:val="007A4BAC"/>
    <w:rsid w:val="007A5542"/>
    <w:rsid w:val="007A5800"/>
    <w:rsid w:val="007B17A4"/>
    <w:rsid w:val="007B3660"/>
    <w:rsid w:val="007B5B3A"/>
    <w:rsid w:val="007B6DDE"/>
    <w:rsid w:val="007B6EBD"/>
    <w:rsid w:val="007B73DB"/>
    <w:rsid w:val="007C05E5"/>
    <w:rsid w:val="007C330A"/>
    <w:rsid w:val="007C40CA"/>
    <w:rsid w:val="007C5127"/>
    <w:rsid w:val="007C762F"/>
    <w:rsid w:val="007D3C0A"/>
    <w:rsid w:val="007E069C"/>
    <w:rsid w:val="007E6836"/>
    <w:rsid w:val="007F1CE1"/>
    <w:rsid w:val="007F2297"/>
    <w:rsid w:val="007F2DAE"/>
    <w:rsid w:val="007F4181"/>
    <w:rsid w:val="007F52A6"/>
    <w:rsid w:val="007F65D2"/>
    <w:rsid w:val="00801388"/>
    <w:rsid w:val="00801EFB"/>
    <w:rsid w:val="00804BB7"/>
    <w:rsid w:val="00805F73"/>
    <w:rsid w:val="008073B0"/>
    <w:rsid w:val="00810001"/>
    <w:rsid w:val="008121DB"/>
    <w:rsid w:val="00814C10"/>
    <w:rsid w:val="00823888"/>
    <w:rsid w:val="008239A0"/>
    <w:rsid w:val="00824331"/>
    <w:rsid w:val="00824A36"/>
    <w:rsid w:val="008258F9"/>
    <w:rsid w:val="008311B5"/>
    <w:rsid w:val="00833193"/>
    <w:rsid w:val="00836B6E"/>
    <w:rsid w:val="008426C9"/>
    <w:rsid w:val="0084415B"/>
    <w:rsid w:val="0084435D"/>
    <w:rsid w:val="0084489F"/>
    <w:rsid w:val="00844C4B"/>
    <w:rsid w:val="0084719F"/>
    <w:rsid w:val="00847A43"/>
    <w:rsid w:val="00851361"/>
    <w:rsid w:val="00851486"/>
    <w:rsid w:val="00852928"/>
    <w:rsid w:val="0085393B"/>
    <w:rsid w:val="00854961"/>
    <w:rsid w:val="00854A54"/>
    <w:rsid w:val="00855CBB"/>
    <w:rsid w:val="00857E9D"/>
    <w:rsid w:val="00861A6B"/>
    <w:rsid w:val="008621FE"/>
    <w:rsid w:val="00862A28"/>
    <w:rsid w:val="00863619"/>
    <w:rsid w:val="00863DEA"/>
    <w:rsid w:val="008661E1"/>
    <w:rsid w:val="00867C27"/>
    <w:rsid w:val="00870126"/>
    <w:rsid w:val="0087151E"/>
    <w:rsid w:val="008853F1"/>
    <w:rsid w:val="0089073F"/>
    <w:rsid w:val="00890ABC"/>
    <w:rsid w:val="00890D2D"/>
    <w:rsid w:val="0089154D"/>
    <w:rsid w:val="008931C9"/>
    <w:rsid w:val="008936C0"/>
    <w:rsid w:val="00893944"/>
    <w:rsid w:val="008A007B"/>
    <w:rsid w:val="008A08ED"/>
    <w:rsid w:val="008A3A20"/>
    <w:rsid w:val="008B3E54"/>
    <w:rsid w:val="008B6B97"/>
    <w:rsid w:val="008B759C"/>
    <w:rsid w:val="008C6517"/>
    <w:rsid w:val="008D03C3"/>
    <w:rsid w:val="008D5F1A"/>
    <w:rsid w:val="008D7ADE"/>
    <w:rsid w:val="008D7BEA"/>
    <w:rsid w:val="008E2632"/>
    <w:rsid w:val="008E2A91"/>
    <w:rsid w:val="008F605C"/>
    <w:rsid w:val="008F60DF"/>
    <w:rsid w:val="008F642C"/>
    <w:rsid w:val="00900878"/>
    <w:rsid w:val="0090439F"/>
    <w:rsid w:val="00904F37"/>
    <w:rsid w:val="009062F2"/>
    <w:rsid w:val="00910913"/>
    <w:rsid w:val="00914D2C"/>
    <w:rsid w:val="00915448"/>
    <w:rsid w:val="00915CB0"/>
    <w:rsid w:val="0091620F"/>
    <w:rsid w:val="0091764B"/>
    <w:rsid w:val="00921059"/>
    <w:rsid w:val="00926B2A"/>
    <w:rsid w:val="00927964"/>
    <w:rsid w:val="00930323"/>
    <w:rsid w:val="00930F0A"/>
    <w:rsid w:val="009420B3"/>
    <w:rsid w:val="009433E1"/>
    <w:rsid w:val="00943DC7"/>
    <w:rsid w:val="00946EDF"/>
    <w:rsid w:val="0094711A"/>
    <w:rsid w:val="009603D5"/>
    <w:rsid w:val="0096244E"/>
    <w:rsid w:val="00963523"/>
    <w:rsid w:val="00966A0A"/>
    <w:rsid w:val="009708A3"/>
    <w:rsid w:val="009722DD"/>
    <w:rsid w:val="0097323B"/>
    <w:rsid w:val="00973F0F"/>
    <w:rsid w:val="00981CE6"/>
    <w:rsid w:val="00982CA0"/>
    <w:rsid w:val="009840DA"/>
    <w:rsid w:val="00986642"/>
    <w:rsid w:val="00986E39"/>
    <w:rsid w:val="00994580"/>
    <w:rsid w:val="009953A2"/>
    <w:rsid w:val="00995C58"/>
    <w:rsid w:val="009A14EA"/>
    <w:rsid w:val="009A22E6"/>
    <w:rsid w:val="009A2384"/>
    <w:rsid w:val="009A44BC"/>
    <w:rsid w:val="009A5C66"/>
    <w:rsid w:val="009A682B"/>
    <w:rsid w:val="009B010F"/>
    <w:rsid w:val="009B1563"/>
    <w:rsid w:val="009B1ABE"/>
    <w:rsid w:val="009B1D7F"/>
    <w:rsid w:val="009B580B"/>
    <w:rsid w:val="009B6176"/>
    <w:rsid w:val="009B6683"/>
    <w:rsid w:val="009C0CD5"/>
    <w:rsid w:val="009C2AC5"/>
    <w:rsid w:val="009D18B7"/>
    <w:rsid w:val="009D3B4F"/>
    <w:rsid w:val="009E349F"/>
    <w:rsid w:val="009E3C7B"/>
    <w:rsid w:val="009E5251"/>
    <w:rsid w:val="009F1BEC"/>
    <w:rsid w:val="009F1F04"/>
    <w:rsid w:val="009F1F8A"/>
    <w:rsid w:val="009F2C51"/>
    <w:rsid w:val="00A01568"/>
    <w:rsid w:val="00A03145"/>
    <w:rsid w:val="00A04CD0"/>
    <w:rsid w:val="00A064CF"/>
    <w:rsid w:val="00A07B7D"/>
    <w:rsid w:val="00A07DA6"/>
    <w:rsid w:val="00A07F8C"/>
    <w:rsid w:val="00A106C0"/>
    <w:rsid w:val="00A10C30"/>
    <w:rsid w:val="00A11013"/>
    <w:rsid w:val="00A11730"/>
    <w:rsid w:val="00A1203E"/>
    <w:rsid w:val="00A17934"/>
    <w:rsid w:val="00A21AE3"/>
    <w:rsid w:val="00A22D61"/>
    <w:rsid w:val="00A22D6B"/>
    <w:rsid w:val="00A25B1F"/>
    <w:rsid w:val="00A27725"/>
    <w:rsid w:val="00A27FAC"/>
    <w:rsid w:val="00A30333"/>
    <w:rsid w:val="00A318AB"/>
    <w:rsid w:val="00A31EA2"/>
    <w:rsid w:val="00A333CA"/>
    <w:rsid w:val="00A335B7"/>
    <w:rsid w:val="00A33CFB"/>
    <w:rsid w:val="00A33FF0"/>
    <w:rsid w:val="00A34044"/>
    <w:rsid w:val="00A3480E"/>
    <w:rsid w:val="00A408AE"/>
    <w:rsid w:val="00A42DC5"/>
    <w:rsid w:val="00A438D9"/>
    <w:rsid w:val="00A50F4A"/>
    <w:rsid w:val="00A549C5"/>
    <w:rsid w:val="00A57B28"/>
    <w:rsid w:val="00A60169"/>
    <w:rsid w:val="00A60A52"/>
    <w:rsid w:val="00A61B54"/>
    <w:rsid w:val="00A6331C"/>
    <w:rsid w:val="00A65D91"/>
    <w:rsid w:val="00A7058D"/>
    <w:rsid w:val="00A70635"/>
    <w:rsid w:val="00A7245C"/>
    <w:rsid w:val="00A77AF2"/>
    <w:rsid w:val="00A77E1E"/>
    <w:rsid w:val="00A8223C"/>
    <w:rsid w:val="00A843E1"/>
    <w:rsid w:val="00A845F8"/>
    <w:rsid w:val="00A878F6"/>
    <w:rsid w:val="00A87F30"/>
    <w:rsid w:val="00A92E9D"/>
    <w:rsid w:val="00A941CC"/>
    <w:rsid w:val="00A943CA"/>
    <w:rsid w:val="00A95228"/>
    <w:rsid w:val="00AA07FD"/>
    <w:rsid w:val="00AA6ABD"/>
    <w:rsid w:val="00AA7F04"/>
    <w:rsid w:val="00AC0C9D"/>
    <w:rsid w:val="00AC22F1"/>
    <w:rsid w:val="00AC5353"/>
    <w:rsid w:val="00AC60B6"/>
    <w:rsid w:val="00AD4F14"/>
    <w:rsid w:val="00AD5FEB"/>
    <w:rsid w:val="00AE0186"/>
    <w:rsid w:val="00AE1669"/>
    <w:rsid w:val="00AE2304"/>
    <w:rsid w:val="00AE2FDF"/>
    <w:rsid w:val="00AE3EE8"/>
    <w:rsid w:val="00AE7E1B"/>
    <w:rsid w:val="00AF0262"/>
    <w:rsid w:val="00AF04D7"/>
    <w:rsid w:val="00AF0966"/>
    <w:rsid w:val="00AF1CB5"/>
    <w:rsid w:val="00AF23C3"/>
    <w:rsid w:val="00AF3300"/>
    <w:rsid w:val="00AF6373"/>
    <w:rsid w:val="00AF6763"/>
    <w:rsid w:val="00B04EF1"/>
    <w:rsid w:val="00B05FA4"/>
    <w:rsid w:val="00B06BE4"/>
    <w:rsid w:val="00B109FE"/>
    <w:rsid w:val="00B116E1"/>
    <w:rsid w:val="00B12394"/>
    <w:rsid w:val="00B12448"/>
    <w:rsid w:val="00B238C3"/>
    <w:rsid w:val="00B24F65"/>
    <w:rsid w:val="00B27B74"/>
    <w:rsid w:val="00B27EDC"/>
    <w:rsid w:val="00B312A6"/>
    <w:rsid w:val="00B32088"/>
    <w:rsid w:val="00B32821"/>
    <w:rsid w:val="00B3372A"/>
    <w:rsid w:val="00B338B9"/>
    <w:rsid w:val="00B37ABF"/>
    <w:rsid w:val="00B53799"/>
    <w:rsid w:val="00B53DD8"/>
    <w:rsid w:val="00B542BA"/>
    <w:rsid w:val="00B54D2C"/>
    <w:rsid w:val="00B55F91"/>
    <w:rsid w:val="00B56A9C"/>
    <w:rsid w:val="00B62013"/>
    <w:rsid w:val="00B62759"/>
    <w:rsid w:val="00B629A8"/>
    <w:rsid w:val="00B62BF5"/>
    <w:rsid w:val="00B6311D"/>
    <w:rsid w:val="00B637C1"/>
    <w:rsid w:val="00B63AD1"/>
    <w:rsid w:val="00B64069"/>
    <w:rsid w:val="00B72DB8"/>
    <w:rsid w:val="00B76BAF"/>
    <w:rsid w:val="00B76BFF"/>
    <w:rsid w:val="00B80408"/>
    <w:rsid w:val="00B80DF6"/>
    <w:rsid w:val="00B81BA0"/>
    <w:rsid w:val="00B82D93"/>
    <w:rsid w:val="00B8429F"/>
    <w:rsid w:val="00B9238E"/>
    <w:rsid w:val="00B93552"/>
    <w:rsid w:val="00B93951"/>
    <w:rsid w:val="00B93BE3"/>
    <w:rsid w:val="00B97F94"/>
    <w:rsid w:val="00BA232C"/>
    <w:rsid w:val="00BA6A77"/>
    <w:rsid w:val="00BA70A9"/>
    <w:rsid w:val="00BB001B"/>
    <w:rsid w:val="00BB1530"/>
    <w:rsid w:val="00BB1B18"/>
    <w:rsid w:val="00BB336E"/>
    <w:rsid w:val="00BB5EC9"/>
    <w:rsid w:val="00BB60BA"/>
    <w:rsid w:val="00BB66B0"/>
    <w:rsid w:val="00BB7457"/>
    <w:rsid w:val="00BB7CD2"/>
    <w:rsid w:val="00BC08E7"/>
    <w:rsid w:val="00BC14FC"/>
    <w:rsid w:val="00BC1D4A"/>
    <w:rsid w:val="00BC557F"/>
    <w:rsid w:val="00BC5DBD"/>
    <w:rsid w:val="00BE1D81"/>
    <w:rsid w:val="00BE346D"/>
    <w:rsid w:val="00BE555E"/>
    <w:rsid w:val="00BE7E95"/>
    <w:rsid w:val="00BF1478"/>
    <w:rsid w:val="00BF19C8"/>
    <w:rsid w:val="00BF1AF0"/>
    <w:rsid w:val="00C005E4"/>
    <w:rsid w:val="00C01261"/>
    <w:rsid w:val="00C018E2"/>
    <w:rsid w:val="00C0459C"/>
    <w:rsid w:val="00C06801"/>
    <w:rsid w:val="00C06E81"/>
    <w:rsid w:val="00C079B1"/>
    <w:rsid w:val="00C07A32"/>
    <w:rsid w:val="00C07BFC"/>
    <w:rsid w:val="00C164BC"/>
    <w:rsid w:val="00C169D2"/>
    <w:rsid w:val="00C16CFE"/>
    <w:rsid w:val="00C20F1F"/>
    <w:rsid w:val="00C217C6"/>
    <w:rsid w:val="00C228E0"/>
    <w:rsid w:val="00C24144"/>
    <w:rsid w:val="00C24713"/>
    <w:rsid w:val="00C263C1"/>
    <w:rsid w:val="00C26E6B"/>
    <w:rsid w:val="00C2790A"/>
    <w:rsid w:val="00C3138C"/>
    <w:rsid w:val="00C327C9"/>
    <w:rsid w:val="00C37A60"/>
    <w:rsid w:val="00C401C7"/>
    <w:rsid w:val="00C4048A"/>
    <w:rsid w:val="00C408E2"/>
    <w:rsid w:val="00C415A8"/>
    <w:rsid w:val="00C42F93"/>
    <w:rsid w:val="00C4382D"/>
    <w:rsid w:val="00C43F7F"/>
    <w:rsid w:val="00C44CB6"/>
    <w:rsid w:val="00C4521C"/>
    <w:rsid w:val="00C5053B"/>
    <w:rsid w:val="00C50BB8"/>
    <w:rsid w:val="00C5142D"/>
    <w:rsid w:val="00C51A7A"/>
    <w:rsid w:val="00C5372C"/>
    <w:rsid w:val="00C5381B"/>
    <w:rsid w:val="00C55E0E"/>
    <w:rsid w:val="00C62FB3"/>
    <w:rsid w:val="00C632B3"/>
    <w:rsid w:val="00C63D6D"/>
    <w:rsid w:val="00C71FCA"/>
    <w:rsid w:val="00C76DD4"/>
    <w:rsid w:val="00C76DEC"/>
    <w:rsid w:val="00C82B0A"/>
    <w:rsid w:val="00C96720"/>
    <w:rsid w:val="00CA1155"/>
    <w:rsid w:val="00CA396B"/>
    <w:rsid w:val="00CA452E"/>
    <w:rsid w:val="00CA52B9"/>
    <w:rsid w:val="00CB0683"/>
    <w:rsid w:val="00CB2AF7"/>
    <w:rsid w:val="00CB3416"/>
    <w:rsid w:val="00CB48C7"/>
    <w:rsid w:val="00CB71A6"/>
    <w:rsid w:val="00CC0D62"/>
    <w:rsid w:val="00CC249A"/>
    <w:rsid w:val="00CC4A98"/>
    <w:rsid w:val="00CC613B"/>
    <w:rsid w:val="00CD11F3"/>
    <w:rsid w:val="00CD203D"/>
    <w:rsid w:val="00CD2824"/>
    <w:rsid w:val="00CD42C8"/>
    <w:rsid w:val="00CD56D7"/>
    <w:rsid w:val="00CD612F"/>
    <w:rsid w:val="00CD6188"/>
    <w:rsid w:val="00CD7ADE"/>
    <w:rsid w:val="00CE0AFC"/>
    <w:rsid w:val="00CE3EA1"/>
    <w:rsid w:val="00CF2E16"/>
    <w:rsid w:val="00CF4F63"/>
    <w:rsid w:val="00CF63FF"/>
    <w:rsid w:val="00CF6C7E"/>
    <w:rsid w:val="00D00D0D"/>
    <w:rsid w:val="00D025E0"/>
    <w:rsid w:val="00D04A32"/>
    <w:rsid w:val="00D053EB"/>
    <w:rsid w:val="00D05AB5"/>
    <w:rsid w:val="00D069AF"/>
    <w:rsid w:val="00D06B72"/>
    <w:rsid w:val="00D078AC"/>
    <w:rsid w:val="00D10B72"/>
    <w:rsid w:val="00D10C8A"/>
    <w:rsid w:val="00D12867"/>
    <w:rsid w:val="00D15DE3"/>
    <w:rsid w:val="00D1654F"/>
    <w:rsid w:val="00D17638"/>
    <w:rsid w:val="00D200C7"/>
    <w:rsid w:val="00D2016B"/>
    <w:rsid w:val="00D2073C"/>
    <w:rsid w:val="00D20AD0"/>
    <w:rsid w:val="00D217E8"/>
    <w:rsid w:val="00D22169"/>
    <w:rsid w:val="00D257DC"/>
    <w:rsid w:val="00D26281"/>
    <w:rsid w:val="00D3058E"/>
    <w:rsid w:val="00D30F20"/>
    <w:rsid w:val="00D40E19"/>
    <w:rsid w:val="00D41485"/>
    <w:rsid w:val="00D4446D"/>
    <w:rsid w:val="00D46318"/>
    <w:rsid w:val="00D530E3"/>
    <w:rsid w:val="00D53D1B"/>
    <w:rsid w:val="00D56274"/>
    <w:rsid w:val="00D56BFE"/>
    <w:rsid w:val="00D571CC"/>
    <w:rsid w:val="00D61D4C"/>
    <w:rsid w:val="00D635F9"/>
    <w:rsid w:val="00D63697"/>
    <w:rsid w:val="00D637BC"/>
    <w:rsid w:val="00D64795"/>
    <w:rsid w:val="00D65BEA"/>
    <w:rsid w:val="00D6740A"/>
    <w:rsid w:val="00D712DE"/>
    <w:rsid w:val="00D71A84"/>
    <w:rsid w:val="00D71B3E"/>
    <w:rsid w:val="00D71F3E"/>
    <w:rsid w:val="00D746F7"/>
    <w:rsid w:val="00D83EAA"/>
    <w:rsid w:val="00D86BAA"/>
    <w:rsid w:val="00D86F84"/>
    <w:rsid w:val="00D91EE2"/>
    <w:rsid w:val="00D93DC6"/>
    <w:rsid w:val="00D94B22"/>
    <w:rsid w:val="00D94F24"/>
    <w:rsid w:val="00D94FBE"/>
    <w:rsid w:val="00D95FEF"/>
    <w:rsid w:val="00DA5D6C"/>
    <w:rsid w:val="00DA68BC"/>
    <w:rsid w:val="00DB0114"/>
    <w:rsid w:val="00DB1DF8"/>
    <w:rsid w:val="00DB3E32"/>
    <w:rsid w:val="00DC0F73"/>
    <w:rsid w:val="00DC1F9F"/>
    <w:rsid w:val="00DC30EC"/>
    <w:rsid w:val="00DC4E26"/>
    <w:rsid w:val="00DC715F"/>
    <w:rsid w:val="00DD01C9"/>
    <w:rsid w:val="00DD10D2"/>
    <w:rsid w:val="00DD20F9"/>
    <w:rsid w:val="00DD4A6A"/>
    <w:rsid w:val="00DD50B5"/>
    <w:rsid w:val="00DD64FB"/>
    <w:rsid w:val="00DE31FA"/>
    <w:rsid w:val="00DE5CA5"/>
    <w:rsid w:val="00DE71B2"/>
    <w:rsid w:val="00DF0520"/>
    <w:rsid w:val="00DF0C36"/>
    <w:rsid w:val="00DF1DEB"/>
    <w:rsid w:val="00DF2189"/>
    <w:rsid w:val="00DF2448"/>
    <w:rsid w:val="00DF34A1"/>
    <w:rsid w:val="00DF4A68"/>
    <w:rsid w:val="00DF4DC1"/>
    <w:rsid w:val="00DF71FC"/>
    <w:rsid w:val="00DF7BE0"/>
    <w:rsid w:val="00E0003D"/>
    <w:rsid w:val="00E01169"/>
    <w:rsid w:val="00E02168"/>
    <w:rsid w:val="00E05191"/>
    <w:rsid w:val="00E07EBD"/>
    <w:rsid w:val="00E134B3"/>
    <w:rsid w:val="00E13A74"/>
    <w:rsid w:val="00E21FCA"/>
    <w:rsid w:val="00E304C2"/>
    <w:rsid w:val="00E32C39"/>
    <w:rsid w:val="00E44559"/>
    <w:rsid w:val="00E44C04"/>
    <w:rsid w:val="00E44F45"/>
    <w:rsid w:val="00E47A74"/>
    <w:rsid w:val="00E52019"/>
    <w:rsid w:val="00E535C9"/>
    <w:rsid w:val="00E53888"/>
    <w:rsid w:val="00E551AE"/>
    <w:rsid w:val="00E57CAC"/>
    <w:rsid w:val="00E635FB"/>
    <w:rsid w:val="00E652D5"/>
    <w:rsid w:val="00E65844"/>
    <w:rsid w:val="00E672EF"/>
    <w:rsid w:val="00E7104A"/>
    <w:rsid w:val="00E73B56"/>
    <w:rsid w:val="00E75043"/>
    <w:rsid w:val="00E75450"/>
    <w:rsid w:val="00E75EFF"/>
    <w:rsid w:val="00E762C2"/>
    <w:rsid w:val="00E81818"/>
    <w:rsid w:val="00E82A47"/>
    <w:rsid w:val="00E840B2"/>
    <w:rsid w:val="00E8439B"/>
    <w:rsid w:val="00E9205B"/>
    <w:rsid w:val="00E928D3"/>
    <w:rsid w:val="00E92FE1"/>
    <w:rsid w:val="00E94A05"/>
    <w:rsid w:val="00E9774E"/>
    <w:rsid w:val="00EA2A64"/>
    <w:rsid w:val="00EA49D6"/>
    <w:rsid w:val="00EA5200"/>
    <w:rsid w:val="00EA5402"/>
    <w:rsid w:val="00EA74C8"/>
    <w:rsid w:val="00EB05DE"/>
    <w:rsid w:val="00EB08DB"/>
    <w:rsid w:val="00EB1C47"/>
    <w:rsid w:val="00EB3F99"/>
    <w:rsid w:val="00EB728C"/>
    <w:rsid w:val="00EC0C87"/>
    <w:rsid w:val="00EC266D"/>
    <w:rsid w:val="00EC5794"/>
    <w:rsid w:val="00EC7217"/>
    <w:rsid w:val="00ED0761"/>
    <w:rsid w:val="00ED07B7"/>
    <w:rsid w:val="00ED0C89"/>
    <w:rsid w:val="00ED312C"/>
    <w:rsid w:val="00ED3C7D"/>
    <w:rsid w:val="00ED412D"/>
    <w:rsid w:val="00ED7EBD"/>
    <w:rsid w:val="00EE09DA"/>
    <w:rsid w:val="00EE2408"/>
    <w:rsid w:val="00EE2E35"/>
    <w:rsid w:val="00EE767F"/>
    <w:rsid w:val="00EF0A2B"/>
    <w:rsid w:val="00EF13BC"/>
    <w:rsid w:val="00EF149A"/>
    <w:rsid w:val="00EF7807"/>
    <w:rsid w:val="00F04B5E"/>
    <w:rsid w:val="00F07F75"/>
    <w:rsid w:val="00F10911"/>
    <w:rsid w:val="00F10E71"/>
    <w:rsid w:val="00F129B8"/>
    <w:rsid w:val="00F160AE"/>
    <w:rsid w:val="00F25290"/>
    <w:rsid w:val="00F26258"/>
    <w:rsid w:val="00F263AF"/>
    <w:rsid w:val="00F2756B"/>
    <w:rsid w:val="00F36F9F"/>
    <w:rsid w:val="00F41B10"/>
    <w:rsid w:val="00F425AA"/>
    <w:rsid w:val="00F4491A"/>
    <w:rsid w:val="00F46A6D"/>
    <w:rsid w:val="00F479D8"/>
    <w:rsid w:val="00F512EF"/>
    <w:rsid w:val="00F51695"/>
    <w:rsid w:val="00F538C4"/>
    <w:rsid w:val="00F53EAF"/>
    <w:rsid w:val="00F54212"/>
    <w:rsid w:val="00F542C1"/>
    <w:rsid w:val="00F54BCC"/>
    <w:rsid w:val="00F564CD"/>
    <w:rsid w:val="00F57988"/>
    <w:rsid w:val="00F6431C"/>
    <w:rsid w:val="00F64650"/>
    <w:rsid w:val="00F67A35"/>
    <w:rsid w:val="00F71EF9"/>
    <w:rsid w:val="00F74152"/>
    <w:rsid w:val="00F74676"/>
    <w:rsid w:val="00F76D33"/>
    <w:rsid w:val="00F76DC0"/>
    <w:rsid w:val="00F77436"/>
    <w:rsid w:val="00F8017B"/>
    <w:rsid w:val="00F83D4E"/>
    <w:rsid w:val="00F843D8"/>
    <w:rsid w:val="00F84544"/>
    <w:rsid w:val="00F904C3"/>
    <w:rsid w:val="00F92022"/>
    <w:rsid w:val="00F92137"/>
    <w:rsid w:val="00F97FB0"/>
    <w:rsid w:val="00FA1361"/>
    <w:rsid w:val="00FA3F4D"/>
    <w:rsid w:val="00FA5446"/>
    <w:rsid w:val="00FA55B8"/>
    <w:rsid w:val="00FA57F8"/>
    <w:rsid w:val="00FA6A93"/>
    <w:rsid w:val="00FB0619"/>
    <w:rsid w:val="00FB0F4B"/>
    <w:rsid w:val="00FB2122"/>
    <w:rsid w:val="00FB2D9F"/>
    <w:rsid w:val="00FB4DCC"/>
    <w:rsid w:val="00FB5430"/>
    <w:rsid w:val="00FB552E"/>
    <w:rsid w:val="00FB5D7D"/>
    <w:rsid w:val="00FB6875"/>
    <w:rsid w:val="00FB757A"/>
    <w:rsid w:val="00FC392A"/>
    <w:rsid w:val="00FC4420"/>
    <w:rsid w:val="00FC55F1"/>
    <w:rsid w:val="00FC5CA0"/>
    <w:rsid w:val="00FC7642"/>
    <w:rsid w:val="00FD23BB"/>
    <w:rsid w:val="00FD29B9"/>
    <w:rsid w:val="00FD3119"/>
    <w:rsid w:val="00FD5173"/>
    <w:rsid w:val="00FD531D"/>
    <w:rsid w:val="00FE7657"/>
    <w:rsid w:val="00FE7F6A"/>
    <w:rsid w:val="00FF0B86"/>
    <w:rsid w:val="00FF25D8"/>
    <w:rsid w:val="00FF3923"/>
    <w:rsid w:val="00FF6040"/>
    <w:rsid w:val="00FF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B2AAF-994C-4516-BCDD-F38B4EE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iPriority="0"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B3"/>
    <w:rPr>
      <w:rFonts w:ascii="Times New Roman" w:hAnsi="Times New Roman"/>
      <w:sz w:val="24"/>
      <w:szCs w:val="24"/>
    </w:rPr>
  </w:style>
  <w:style w:type="paragraph" w:styleId="1">
    <w:name w:val="heading 1"/>
    <w:basedOn w:val="a"/>
    <w:next w:val="a"/>
    <w:link w:val="10"/>
    <w:uiPriority w:val="9"/>
    <w:qFormat/>
    <w:rsid w:val="00D571CC"/>
    <w:pPr>
      <w:keepNext/>
      <w:widowControl w:val="0"/>
      <w:overflowPunct w:val="0"/>
      <w:autoSpaceDE w:val="0"/>
      <w:autoSpaceDN w:val="0"/>
      <w:adjustRightInd w:val="0"/>
      <w:jc w:val="both"/>
      <w:textAlignment w:val="baseline"/>
      <w:outlineLvl w:val="0"/>
    </w:pPr>
    <w:rPr>
      <w:sz w:val="28"/>
      <w:szCs w:val="20"/>
    </w:rPr>
  </w:style>
  <w:style w:type="paragraph" w:styleId="2">
    <w:name w:val="heading 2"/>
    <w:basedOn w:val="a"/>
    <w:next w:val="a"/>
    <w:link w:val="20"/>
    <w:uiPriority w:val="9"/>
    <w:qFormat/>
    <w:rsid w:val="00D571CC"/>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link w:val="30"/>
    <w:uiPriority w:val="9"/>
    <w:qFormat/>
    <w:rsid w:val="00D571CC"/>
    <w:pPr>
      <w:keepNext/>
      <w:jc w:val="right"/>
      <w:outlineLvl w:val="2"/>
    </w:pPr>
    <w:rPr>
      <w:b/>
      <w:sz w:val="28"/>
      <w:szCs w:val="20"/>
    </w:rPr>
  </w:style>
  <w:style w:type="paragraph" w:styleId="4">
    <w:name w:val="heading 4"/>
    <w:basedOn w:val="a"/>
    <w:next w:val="a"/>
    <w:link w:val="40"/>
    <w:uiPriority w:val="99"/>
    <w:qFormat/>
    <w:rsid w:val="00D571CC"/>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iPriority w:val="99"/>
    <w:qFormat/>
    <w:rsid w:val="00D571CC"/>
    <w:pPr>
      <w:keepNext/>
      <w:overflowPunct w:val="0"/>
      <w:autoSpaceDE w:val="0"/>
      <w:autoSpaceDN w:val="0"/>
      <w:adjustRightInd w:val="0"/>
      <w:ind w:left="5103"/>
      <w:jc w:val="both"/>
      <w:textAlignment w:val="baseline"/>
      <w:outlineLvl w:val="4"/>
    </w:pPr>
    <w:rPr>
      <w:color w:val="000000"/>
      <w:sz w:val="28"/>
      <w:szCs w:val="20"/>
    </w:rPr>
  </w:style>
  <w:style w:type="paragraph" w:styleId="6">
    <w:name w:val="heading 6"/>
    <w:basedOn w:val="a"/>
    <w:next w:val="a"/>
    <w:link w:val="60"/>
    <w:uiPriority w:val="99"/>
    <w:qFormat/>
    <w:rsid w:val="00D571CC"/>
    <w:pPr>
      <w:keepNext/>
      <w:ind w:right="624"/>
      <w:jc w:val="right"/>
      <w:outlineLvl w:val="5"/>
    </w:pPr>
    <w:rPr>
      <w:b/>
      <w:sz w:val="28"/>
      <w:szCs w:val="20"/>
    </w:rPr>
  </w:style>
  <w:style w:type="paragraph" w:styleId="7">
    <w:name w:val="heading 7"/>
    <w:basedOn w:val="a"/>
    <w:next w:val="a"/>
    <w:link w:val="70"/>
    <w:uiPriority w:val="99"/>
    <w:qFormat/>
    <w:rsid w:val="00D571CC"/>
    <w:pPr>
      <w:keepNext/>
      <w:jc w:val="center"/>
      <w:outlineLvl w:val="6"/>
    </w:pPr>
    <w:rPr>
      <w:szCs w:val="20"/>
    </w:rPr>
  </w:style>
  <w:style w:type="paragraph" w:styleId="8">
    <w:name w:val="heading 8"/>
    <w:basedOn w:val="a"/>
    <w:next w:val="a"/>
    <w:link w:val="80"/>
    <w:uiPriority w:val="99"/>
    <w:qFormat/>
    <w:rsid w:val="00D571CC"/>
    <w:pPr>
      <w:keepNext/>
      <w:overflowPunct w:val="0"/>
      <w:autoSpaceDE w:val="0"/>
      <w:autoSpaceDN w:val="0"/>
      <w:adjustRightInd w:val="0"/>
      <w:ind w:right="-1050" w:firstLine="567"/>
      <w:jc w:val="both"/>
      <w:textAlignment w:val="baseline"/>
      <w:outlineLvl w:val="7"/>
    </w:pPr>
    <w:rPr>
      <w:sz w:val="28"/>
      <w:szCs w:val="20"/>
    </w:rPr>
  </w:style>
  <w:style w:type="paragraph" w:styleId="9">
    <w:name w:val="heading 9"/>
    <w:basedOn w:val="a"/>
    <w:next w:val="a"/>
    <w:link w:val="90"/>
    <w:uiPriority w:val="99"/>
    <w:qFormat/>
    <w:rsid w:val="00D571CC"/>
    <w:pPr>
      <w:keepNext/>
      <w:overflowPunct w:val="0"/>
      <w:autoSpaceDE w:val="0"/>
      <w:autoSpaceDN w:val="0"/>
      <w:adjustRightInd w:val="0"/>
      <w:ind w:firstLine="7371"/>
      <w:jc w:val="right"/>
      <w:textAlignment w:val="baseline"/>
      <w:outlineLvl w:val="8"/>
    </w:pPr>
    <w:rPr>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71CC"/>
    <w:rPr>
      <w:rFonts w:ascii="Times New Roman" w:hAnsi="Times New Roman" w:cs="Times New Roman"/>
      <w:sz w:val="20"/>
      <w:szCs w:val="20"/>
      <w:lang w:val="x-none" w:eastAsia="ru-RU"/>
    </w:rPr>
  </w:style>
  <w:style w:type="character" w:customStyle="1" w:styleId="20">
    <w:name w:val="Заголовок 2 Знак"/>
    <w:basedOn w:val="a0"/>
    <w:link w:val="2"/>
    <w:uiPriority w:val="9"/>
    <w:locked/>
    <w:rsid w:val="00D571CC"/>
    <w:rPr>
      <w:rFonts w:ascii="Arial" w:hAnsi="Arial" w:cs="Arial"/>
      <w:b/>
      <w:bCs/>
      <w:i/>
      <w:iCs/>
      <w:sz w:val="28"/>
      <w:szCs w:val="28"/>
      <w:lang w:val="x-none" w:eastAsia="ru-RU"/>
    </w:rPr>
  </w:style>
  <w:style w:type="character" w:customStyle="1" w:styleId="30">
    <w:name w:val="Заголовок 3 Знак"/>
    <w:basedOn w:val="a0"/>
    <w:link w:val="3"/>
    <w:uiPriority w:val="9"/>
    <w:locked/>
    <w:rsid w:val="00D571CC"/>
    <w:rPr>
      <w:rFonts w:ascii="Times New Roman" w:hAnsi="Times New Roman" w:cs="Times New Roman"/>
      <w:b/>
      <w:sz w:val="20"/>
      <w:szCs w:val="20"/>
      <w:lang w:val="x-none" w:eastAsia="ru-RU"/>
    </w:rPr>
  </w:style>
  <w:style w:type="character" w:customStyle="1" w:styleId="40">
    <w:name w:val="Заголовок 4 Знак"/>
    <w:basedOn w:val="a0"/>
    <w:link w:val="4"/>
    <w:uiPriority w:val="99"/>
    <w:locked/>
    <w:rsid w:val="00D571CC"/>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9"/>
    <w:locked/>
    <w:rsid w:val="00D571CC"/>
    <w:rPr>
      <w:rFonts w:ascii="Times New Roman" w:hAnsi="Times New Roman" w:cs="Times New Roman"/>
      <w:color w:val="000000"/>
      <w:sz w:val="20"/>
      <w:szCs w:val="20"/>
      <w:lang w:val="x-none" w:eastAsia="ru-RU"/>
    </w:rPr>
  </w:style>
  <w:style w:type="character" w:customStyle="1" w:styleId="60">
    <w:name w:val="Заголовок 6 Знак"/>
    <w:basedOn w:val="a0"/>
    <w:link w:val="6"/>
    <w:uiPriority w:val="99"/>
    <w:locked/>
    <w:rsid w:val="00D571CC"/>
    <w:rPr>
      <w:rFonts w:ascii="Times New Roman" w:hAnsi="Times New Roman" w:cs="Times New Roman"/>
      <w:b/>
      <w:sz w:val="20"/>
      <w:szCs w:val="20"/>
      <w:lang w:val="x-none" w:eastAsia="ru-RU"/>
    </w:rPr>
  </w:style>
  <w:style w:type="character" w:customStyle="1" w:styleId="70">
    <w:name w:val="Заголовок 7 Знак"/>
    <w:basedOn w:val="a0"/>
    <w:link w:val="7"/>
    <w:uiPriority w:val="99"/>
    <w:locked/>
    <w:rsid w:val="00D571CC"/>
    <w:rPr>
      <w:rFonts w:ascii="Times New Roman" w:hAnsi="Times New Roman" w:cs="Times New Roman"/>
      <w:sz w:val="20"/>
      <w:szCs w:val="20"/>
      <w:lang w:val="x-none" w:eastAsia="ru-RU"/>
    </w:rPr>
  </w:style>
  <w:style w:type="character" w:customStyle="1" w:styleId="80">
    <w:name w:val="Заголовок 8 Знак"/>
    <w:basedOn w:val="a0"/>
    <w:link w:val="8"/>
    <w:uiPriority w:val="99"/>
    <w:locked/>
    <w:rsid w:val="00D571CC"/>
    <w:rPr>
      <w:rFonts w:ascii="Times New Roman" w:hAnsi="Times New Roman" w:cs="Times New Roman"/>
      <w:sz w:val="20"/>
      <w:szCs w:val="20"/>
      <w:lang w:val="x-none" w:eastAsia="ru-RU"/>
    </w:rPr>
  </w:style>
  <w:style w:type="character" w:customStyle="1" w:styleId="90">
    <w:name w:val="Заголовок 9 Знак"/>
    <w:basedOn w:val="a0"/>
    <w:link w:val="9"/>
    <w:uiPriority w:val="99"/>
    <w:locked/>
    <w:rsid w:val="00D571CC"/>
    <w:rPr>
      <w:rFonts w:ascii="Times New Roman" w:hAnsi="Times New Roman" w:cs="Times New Roman"/>
      <w:i/>
      <w:color w:val="000000"/>
      <w:sz w:val="20"/>
      <w:szCs w:val="20"/>
      <w:lang w:val="x-none" w:eastAsia="ru-RU"/>
    </w:rPr>
  </w:style>
  <w:style w:type="character" w:customStyle="1" w:styleId="BodyTextChar">
    <w:name w:val="Body Text Char"/>
    <w:uiPriority w:val="99"/>
    <w:semiHidden/>
    <w:locked/>
    <w:rsid w:val="00D571CC"/>
    <w:rPr>
      <w:rFonts w:ascii="Arial" w:hAnsi="Arial" w:cs="Times New Roman"/>
      <w:color w:val="000000"/>
      <w:sz w:val="20"/>
      <w:szCs w:val="20"/>
      <w:lang w:val="x-none" w:eastAsia="ru-RU"/>
    </w:rPr>
  </w:style>
  <w:style w:type="paragraph" w:styleId="a3">
    <w:name w:val="Body Text"/>
    <w:basedOn w:val="a"/>
    <w:link w:val="a4"/>
    <w:uiPriority w:val="99"/>
    <w:semiHidden/>
    <w:rsid w:val="00D571CC"/>
    <w:pPr>
      <w:widowControl w:val="0"/>
      <w:overflowPunct w:val="0"/>
      <w:autoSpaceDE w:val="0"/>
      <w:autoSpaceDN w:val="0"/>
      <w:adjustRightInd w:val="0"/>
      <w:jc w:val="both"/>
      <w:textAlignment w:val="baseline"/>
    </w:pPr>
    <w:rPr>
      <w:rFonts w:ascii="Arial" w:hAnsi="Arial"/>
      <w:color w:val="000000"/>
      <w:sz w:val="20"/>
      <w:szCs w:val="20"/>
      <w:lang w:val="x-none"/>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paragraph" w:customStyle="1" w:styleId="BodyText31">
    <w:name w:val="Body Text 31"/>
    <w:basedOn w:val="a"/>
    <w:uiPriority w:val="99"/>
    <w:rsid w:val="00D571CC"/>
    <w:pPr>
      <w:widowControl w:val="0"/>
      <w:overflowPunct w:val="0"/>
      <w:autoSpaceDE w:val="0"/>
      <w:autoSpaceDN w:val="0"/>
      <w:adjustRightInd w:val="0"/>
      <w:jc w:val="both"/>
      <w:textAlignment w:val="baseline"/>
    </w:pPr>
    <w:rPr>
      <w:rFonts w:ascii="Arial" w:hAnsi="Arial"/>
      <w:szCs w:val="20"/>
    </w:rPr>
  </w:style>
  <w:style w:type="paragraph" w:customStyle="1" w:styleId="ConsNormal">
    <w:name w:val="ConsNormal"/>
    <w:uiPriority w:val="99"/>
    <w:rsid w:val="00D571CC"/>
    <w:pPr>
      <w:autoSpaceDE w:val="0"/>
      <w:autoSpaceDN w:val="0"/>
      <w:adjustRightInd w:val="0"/>
      <w:ind w:right="19772" w:firstLine="720"/>
    </w:pPr>
    <w:rPr>
      <w:rFonts w:ascii="Arial" w:hAnsi="Arial" w:cs="Arial"/>
    </w:rPr>
  </w:style>
  <w:style w:type="paragraph" w:styleId="a5">
    <w:name w:val="Body Text Indent"/>
    <w:basedOn w:val="a"/>
    <w:link w:val="a6"/>
    <w:uiPriority w:val="99"/>
    <w:semiHidden/>
    <w:rsid w:val="00D571CC"/>
    <w:pPr>
      <w:overflowPunct w:val="0"/>
      <w:autoSpaceDE w:val="0"/>
      <w:autoSpaceDN w:val="0"/>
      <w:adjustRightInd w:val="0"/>
      <w:ind w:firstLine="720"/>
      <w:jc w:val="both"/>
      <w:textAlignment w:val="baseline"/>
    </w:pPr>
    <w:rPr>
      <w:b/>
      <w:color w:val="000000"/>
      <w:szCs w:val="20"/>
    </w:rPr>
  </w:style>
  <w:style w:type="character" w:customStyle="1" w:styleId="a6">
    <w:name w:val="Основной текст с отступом Знак"/>
    <w:basedOn w:val="a0"/>
    <w:link w:val="a5"/>
    <w:uiPriority w:val="99"/>
    <w:semiHidden/>
    <w:locked/>
    <w:rsid w:val="00D571CC"/>
    <w:rPr>
      <w:rFonts w:ascii="Times New Roman" w:hAnsi="Times New Roman" w:cs="Times New Roman"/>
      <w:b/>
      <w:color w:val="000000"/>
      <w:sz w:val="20"/>
      <w:szCs w:val="20"/>
      <w:lang w:val="x-none" w:eastAsia="ru-RU"/>
    </w:rPr>
  </w:style>
  <w:style w:type="character" w:customStyle="1" w:styleId="HeaderChar">
    <w:name w:val="Header Char"/>
    <w:uiPriority w:val="99"/>
    <w:locked/>
    <w:rsid w:val="00D571CC"/>
    <w:rPr>
      <w:rFonts w:ascii="Times New Roman" w:hAnsi="Times New Roman" w:cs="Times New Roman"/>
      <w:sz w:val="20"/>
      <w:szCs w:val="20"/>
      <w:lang w:val="x-none" w:eastAsia="ru-RU"/>
    </w:rPr>
  </w:style>
  <w:style w:type="paragraph" w:styleId="a7">
    <w:name w:val="header"/>
    <w:basedOn w:val="a"/>
    <w:link w:val="a8"/>
    <w:uiPriority w:val="99"/>
    <w:rsid w:val="00D571CC"/>
    <w:pPr>
      <w:tabs>
        <w:tab w:val="center" w:pos="4153"/>
        <w:tab w:val="right" w:pos="8306"/>
      </w:tabs>
      <w:overflowPunct w:val="0"/>
      <w:autoSpaceDE w:val="0"/>
      <w:autoSpaceDN w:val="0"/>
      <w:adjustRightInd w:val="0"/>
      <w:textAlignment w:val="baseline"/>
    </w:pPr>
    <w:rPr>
      <w:sz w:val="20"/>
      <w:szCs w:val="20"/>
      <w:lang w:val="x-none"/>
    </w:rPr>
  </w:style>
  <w:style w:type="character" w:customStyle="1" w:styleId="a8">
    <w:name w:val="Верхний колонтитул Знак"/>
    <w:basedOn w:val="a0"/>
    <w:link w:val="a7"/>
    <w:uiPriority w:val="99"/>
    <w:locked/>
    <w:rPr>
      <w:rFonts w:ascii="Times New Roman" w:hAnsi="Times New Roman" w:cs="Times New Roman"/>
      <w:sz w:val="24"/>
      <w:szCs w:val="24"/>
    </w:rPr>
  </w:style>
  <w:style w:type="character" w:customStyle="1" w:styleId="BodyTextIndent3Char">
    <w:name w:val="Body Text Indent 3 Char"/>
    <w:uiPriority w:val="99"/>
    <w:semiHidden/>
    <w:locked/>
    <w:rsid w:val="00D571CC"/>
    <w:rPr>
      <w:rFonts w:ascii="Times New Roman" w:hAnsi="Times New Roman" w:cs="Times New Roman"/>
      <w:sz w:val="20"/>
      <w:szCs w:val="20"/>
      <w:lang w:val="x-none" w:eastAsia="ru-RU"/>
    </w:rPr>
  </w:style>
  <w:style w:type="paragraph" w:styleId="31">
    <w:name w:val="Body Text Indent 3"/>
    <w:basedOn w:val="a"/>
    <w:link w:val="32"/>
    <w:uiPriority w:val="99"/>
    <w:semiHidden/>
    <w:rsid w:val="00D571CC"/>
    <w:pPr>
      <w:spacing w:after="120"/>
      <w:ind w:left="283"/>
    </w:pPr>
    <w:rPr>
      <w:sz w:val="20"/>
      <w:szCs w:val="20"/>
      <w:lang w:val="x-none"/>
    </w:rPr>
  </w:style>
  <w:style w:type="character" w:customStyle="1" w:styleId="32">
    <w:name w:val="Основной текст с отступом 3 Знак"/>
    <w:basedOn w:val="a0"/>
    <w:link w:val="31"/>
    <w:uiPriority w:val="99"/>
    <w:semiHidden/>
    <w:locked/>
    <w:rPr>
      <w:rFonts w:ascii="Times New Roman" w:hAnsi="Times New Roman" w:cs="Times New Roman"/>
      <w:sz w:val="16"/>
      <w:szCs w:val="16"/>
    </w:rPr>
  </w:style>
  <w:style w:type="character" w:customStyle="1" w:styleId="FootnoteTextChar">
    <w:name w:val="Footnote Text Char"/>
    <w:uiPriority w:val="99"/>
    <w:semiHidden/>
    <w:locked/>
    <w:rsid w:val="00D571CC"/>
    <w:rPr>
      <w:rFonts w:ascii="Times New Roman" w:hAnsi="Times New Roman" w:cs="Times New Roman"/>
      <w:sz w:val="20"/>
      <w:szCs w:val="20"/>
      <w:lang w:val="x-none" w:eastAsia="ru-RU"/>
    </w:rPr>
  </w:style>
  <w:style w:type="paragraph" w:styleId="a9">
    <w:name w:val="footnote text"/>
    <w:basedOn w:val="a"/>
    <w:link w:val="aa"/>
    <w:uiPriority w:val="99"/>
    <w:semiHidden/>
    <w:rsid w:val="00D571CC"/>
    <w:rPr>
      <w:sz w:val="20"/>
      <w:szCs w:val="20"/>
      <w:lang w:val="x-none"/>
    </w:rPr>
  </w:style>
  <w:style w:type="character" w:customStyle="1" w:styleId="aa">
    <w:name w:val="Текст сноски Знак"/>
    <w:basedOn w:val="a0"/>
    <w:link w:val="a9"/>
    <w:uiPriority w:val="99"/>
    <w:semiHidden/>
    <w:locked/>
    <w:rPr>
      <w:rFonts w:ascii="Times New Roman" w:hAnsi="Times New Roman" w:cs="Times New Roman"/>
      <w:sz w:val="20"/>
      <w:szCs w:val="20"/>
    </w:rPr>
  </w:style>
  <w:style w:type="paragraph" w:customStyle="1" w:styleId="ab">
    <w:name w:val="Прижатый влево"/>
    <w:basedOn w:val="a"/>
    <w:next w:val="a"/>
    <w:uiPriority w:val="99"/>
    <w:rsid w:val="00D571CC"/>
    <w:pPr>
      <w:autoSpaceDE w:val="0"/>
      <w:autoSpaceDN w:val="0"/>
      <w:adjustRightInd w:val="0"/>
    </w:pPr>
    <w:rPr>
      <w:rFonts w:ascii="Arial" w:hAnsi="Arial"/>
    </w:rPr>
  </w:style>
  <w:style w:type="character" w:customStyle="1" w:styleId="FooterChar">
    <w:name w:val="Footer Char"/>
    <w:uiPriority w:val="99"/>
    <w:semiHidden/>
    <w:locked/>
    <w:rsid w:val="00D571CC"/>
    <w:rPr>
      <w:rFonts w:ascii="Times New Roman" w:hAnsi="Times New Roman" w:cs="Times New Roman"/>
      <w:sz w:val="20"/>
      <w:szCs w:val="20"/>
      <w:lang w:val="x-none" w:eastAsia="ru-RU"/>
    </w:rPr>
  </w:style>
  <w:style w:type="paragraph" w:styleId="ac">
    <w:name w:val="footer"/>
    <w:basedOn w:val="a"/>
    <w:link w:val="ad"/>
    <w:uiPriority w:val="99"/>
    <w:rsid w:val="00D571CC"/>
    <w:pPr>
      <w:tabs>
        <w:tab w:val="center" w:pos="4677"/>
        <w:tab w:val="right" w:pos="9355"/>
      </w:tabs>
      <w:overflowPunct w:val="0"/>
      <w:autoSpaceDE w:val="0"/>
      <w:autoSpaceDN w:val="0"/>
      <w:adjustRightInd w:val="0"/>
      <w:textAlignment w:val="baseline"/>
    </w:pPr>
    <w:rPr>
      <w:sz w:val="20"/>
      <w:szCs w:val="20"/>
      <w:lang w:val="x-none"/>
    </w:rPr>
  </w:style>
  <w:style w:type="character" w:customStyle="1" w:styleId="ad">
    <w:name w:val="Нижний колонтитул Знак"/>
    <w:basedOn w:val="a0"/>
    <w:link w:val="ac"/>
    <w:uiPriority w:val="99"/>
    <w:locked/>
    <w:rPr>
      <w:rFonts w:ascii="Times New Roman" w:hAnsi="Times New Roman" w:cs="Times New Roman"/>
      <w:sz w:val="24"/>
      <w:szCs w:val="24"/>
    </w:rPr>
  </w:style>
  <w:style w:type="character" w:styleId="ae">
    <w:name w:val="Hyperlink"/>
    <w:basedOn w:val="a0"/>
    <w:uiPriority w:val="99"/>
    <w:rsid w:val="00D571CC"/>
    <w:rPr>
      <w:rFonts w:cs="Times New Roman"/>
      <w:color w:val="0000FF"/>
      <w:u w:val="single"/>
    </w:rPr>
  </w:style>
  <w:style w:type="character" w:customStyle="1" w:styleId="BodyText3Char">
    <w:name w:val="Body Text 3 Char"/>
    <w:uiPriority w:val="99"/>
    <w:semiHidden/>
    <w:locked/>
    <w:rsid w:val="00D571CC"/>
    <w:rPr>
      <w:rFonts w:ascii="Times New Roman" w:hAnsi="Times New Roman" w:cs="Times New Roman"/>
      <w:sz w:val="28"/>
      <w:szCs w:val="28"/>
      <w:lang w:val="x-none" w:eastAsia="ru-RU"/>
    </w:rPr>
  </w:style>
  <w:style w:type="paragraph" w:styleId="33">
    <w:name w:val="Body Text 3"/>
    <w:basedOn w:val="a"/>
    <w:link w:val="34"/>
    <w:uiPriority w:val="99"/>
    <w:semiHidden/>
    <w:rsid w:val="00D571CC"/>
    <w:rPr>
      <w:sz w:val="28"/>
      <w:szCs w:val="28"/>
      <w:lang w:val="x-none"/>
    </w:rPr>
  </w:style>
  <w:style w:type="character" w:customStyle="1" w:styleId="34">
    <w:name w:val="Основной текст 3 Знак"/>
    <w:basedOn w:val="a0"/>
    <w:link w:val="33"/>
    <w:uiPriority w:val="99"/>
    <w:semiHidden/>
    <w:locked/>
    <w:rPr>
      <w:rFonts w:ascii="Times New Roman" w:hAnsi="Times New Roman" w:cs="Times New Roman"/>
      <w:sz w:val="16"/>
      <w:szCs w:val="16"/>
    </w:rPr>
  </w:style>
  <w:style w:type="paragraph" w:customStyle="1" w:styleId="ConsPlusNormal">
    <w:name w:val="ConsPlusNormal"/>
    <w:rsid w:val="00D571CC"/>
    <w:pPr>
      <w:autoSpaceDE w:val="0"/>
      <w:autoSpaceDN w:val="0"/>
      <w:adjustRightInd w:val="0"/>
      <w:ind w:firstLine="720"/>
    </w:pPr>
    <w:rPr>
      <w:rFonts w:ascii="Arial" w:hAnsi="Arial" w:cs="Arial"/>
    </w:rPr>
  </w:style>
  <w:style w:type="character" w:customStyle="1" w:styleId="BodyText2Char">
    <w:name w:val="Body Text 2 Char"/>
    <w:uiPriority w:val="99"/>
    <w:semiHidden/>
    <w:locked/>
    <w:rsid w:val="00D571CC"/>
    <w:rPr>
      <w:rFonts w:ascii="Times New Roman" w:hAnsi="Times New Roman" w:cs="Times New Roman"/>
      <w:sz w:val="24"/>
      <w:szCs w:val="24"/>
      <w:lang w:val="x-none" w:eastAsia="ru-RU"/>
    </w:rPr>
  </w:style>
  <w:style w:type="paragraph" w:styleId="21">
    <w:name w:val="Body Text 2"/>
    <w:basedOn w:val="a"/>
    <w:link w:val="22"/>
    <w:uiPriority w:val="99"/>
    <w:semiHidden/>
    <w:rsid w:val="00D571CC"/>
    <w:pPr>
      <w:spacing w:after="120" w:line="480" w:lineRule="auto"/>
    </w:pPr>
    <w:rPr>
      <w:lang w:val="x-none"/>
    </w:rPr>
  </w:style>
  <w:style w:type="character" w:customStyle="1" w:styleId="22">
    <w:name w:val="Основной текст 2 Знак"/>
    <w:basedOn w:val="a0"/>
    <w:link w:val="21"/>
    <w:uiPriority w:val="99"/>
    <w:semiHidden/>
    <w:locked/>
    <w:rPr>
      <w:rFonts w:ascii="Times New Roman" w:hAnsi="Times New Roman" w:cs="Times New Roman"/>
      <w:sz w:val="24"/>
      <w:szCs w:val="24"/>
    </w:rPr>
  </w:style>
  <w:style w:type="paragraph" w:customStyle="1" w:styleId="ConsPlusNonformat">
    <w:name w:val="ConsPlusNonformat"/>
    <w:rsid w:val="00D571CC"/>
    <w:pPr>
      <w:widowControl w:val="0"/>
      <w:autoSpaceDE w:val="0"/>
      <w:autoSpaceDN w:val="0"/>
      <w:adjustRightInd w:val="0"/>
    </w:pPr>
    <w:rPr>
      <w:rFonts w:ascii="Courier New" w:hAnsi="Courier New" w:cs="Courier New"/>
    </w:rPr>
  </w:style>
  <w:style w:type="paragraph" w:styleId="af">
    <w:name w:val="Plain Text"/>
    <w:basedOn w:val="a"/>
    <w:link w:val="af0"/>
    <w:uiPriority w:val="99"/>
    <w:semiHidden/>
    <w:rsid w:val="00D571CC"/>
    <w:rPr>
      <w:rFonts w:ascii="Courier New" w:hAnsi="Courier New"/>
      <w:sz w:val="20"/>
      <w:szCs w:val="20"/>
    </w:rPr>
  </w:style>
  <w:style w:type="character" w:customStyle="1" w:styleId="af0">
    <w:name w:val="Текст Знак"/>
    <w:basedOn w:val="a0"/>
    <w:link w:val="af"/>
    <w:uiPriority w:val="99"/>
    <w:semiHidden/>
    <w:locked/>
    <w:rsid w:val="00D571CC"/>
    <w:rPr>
      <w:rFonts w:ascii="Courier New" w:hAnsi="Courier New" w:cs="Times New Roman"/>
      <w:sz w:val="20"/>
      <w:szCs w:val="20"/>
      <w:lang w:val="x-none" w:eastAsia="ru-RU"/>
    </w:rPr>
  </w:style>
  <w:style w:type="paragraph" w:customStyle="1" w:styleId="ConsPlusTitle">
    <w:name w:val="ConsPlusTitle"/>
    <w:rsid w:val="00D571CC"/>
    <w:pPr>
      <w:autoSpaceDE w:val="0"/>
      <w:autoSpaceDN w:val="0"/>
      <w:adjustRightInd w:val="0"/>
    </w:pPr>
    <w:rPr>
      <w:rFonts w:ascii="Arial" w:hAnsi="Arial" w:cs="Arial"/>
      <w:b/>
      <w:bCs/>
    </w:rPr>
  </w:style>
  <w:style w:type="paragraph" w:customStyle="1" w:styleId="ConsPlusCell">
    <w:name w:val="ConsPlusCell"/>
    <w:uiPriority w:val="99"/>
    <w:rsid w:val="00D571CC"/>
    <w:pPr>
      <w:autoSpaceDE w:val="0"/>
      <w:autoSpaceDN w:val="0"/>
      <w:adjustRightInd w:val="0"/>
    </w:pPr>
    <w:rPr>
      <w:rFonts w:ascii="Arial" w:hAnsi="Arial" w:cs="Arial"/>
    </w:rPr>
  </w:style>
  <w:style w:type="character" w:customStyle="1" w:styleId="BodyTextIndent2Char">
    <w:name w:val="Body Text Indent 2 Char"/>
    <w:uiPriority w:val="99"/>
    <w:semiHidden/>
    <w:locked/>
    <w:rsid w:val="00D571CC"/>
    <w:rPr>
      <w:rFonts w:ascii="Times New Roman" w:hAnsi="Times New Roman" w:cs="Times New Roman"/>
      <w:sz w:val="24"/>
      <w:szCs w:val="24"/>
      <w:lang w:val="x-none" w:eastAsia="ru-RU"/>
    </w:rPr>
  </w:style>
  <w:style w:type="paragraph" w:styleId="23">
    <w:name w:val="Body Text Indent 2"/>
    <w:basedOn w:val="a"/>
    <w:link w:val="24"/>
    <w:uiPriority w:val="99"/>
    <w:semiHidden/>
    <w:rsid w:val="00D571CC"/>
    <w:pPr>
      <w:spacing w:after="120" w:line="480" w:lineRule="auto"/>
      <w:ind w:left="283"/>
    </w:pPr>
    <w:rPr>
      <w:lang w:val="x-none"/>
    </w:rPr>
  </w:style>
  <w:style w:type="character" w:customStyle="1" w:styleId="24">
    <w:name w:val="Основной текст с отступом 2 Знак"/>
    <w:basedOn w:val="a0"/>
    <w:link w:val="23"/>
    <w:uiPriority w:val="99"/>
    <w:semiHidden/>
    <w:locked/>
    <w:rPr>
      <w:rFonts w:ascii="Times New Roman" w:hAnsi="Times New Roman" w:cs="Times New Roman"/>
      <w:sz w:val="24"/>
      <w:szCs w:val="24"/>
    </w:rPr>
  </w:style>
  <w:style w:type="character" w:customStyle="1" w:styleId="BalloonTextChar">
    <w:name w:val="Balloon Text Char"/>
    <w:uiPriority w:val="99"/>
    <w:semiHidden/>
    <w:locked/>
    <w:rsid w:val="00D571CC"/>
    <w:rPr>
      <w:rFonts w:ascii="Tahoma" w:hAnsi="Tahoma" w:cs="Tahoma"/>
      <w:sz w:val="16"/>
      <w:szCs w:val="16"/>
      <w:lang w:val="x-none" w:eastAsia="ru-RU"/>
    </w:rPr>
  </w:style>
  <w:style w:type="paragraph" w:styleId="af1">
    <w:name w:val="Balloon Text"/>
    <w:basedOn w:val="a"/>
    <w:link w:val="af2"/>
    <w:uiPriority w:val="99"/>
    <w:semiHidden/>
    <w:rsid w:val="00D571CC"/>
    <w:rPr>
      <w:rFonts w:ascii="Tahoma" w:hAnsi="Tahoma"/>
      <w:sz w:val="16"/>
      <w:szCs w:val="16"/>
      <w:lang w:val="x-none"/>
    </w:rPr>
  </w:style>
  <w:style w:type="character" w:customStyle="1" w:styleId="af2">
    <w:name w:val="Текст выноски Знак"/>
    <w:basedOn w:val="a0"/>
    <w:link w:val="af1"/>
    <w:uiPriority w:val="99"/>
    <w:semiHidden/>
    <w:locked/>
    <w:rPr>
      <w:rFonts w:ascii="Times New Roman" w:hAnsi="Times New Roman" w:cs="Times New Roman"/>
      <w:sz w:val="2"/>
    </w:rPr>
  </w:style>
  <w:style w:type="paragraph" w:customStyle="1" w:styleId="ConsNonformat">
    <w:name w:val="ConsNonformat"/>
    <w:uiPriority w:val="99"/>
    <w:rsid w:val="00D571CC"/>
    <w:pPr>
      <w:autoSpaceDE w:val="0"/>
      <w:autoSpaceDN w:val="0"/>
      <w:adjustRightInd w:val="0"/>
      <w:ind w:right="19772"/>
    </w:pPr>
    <w:rPr>
      <w:rFonts w:ascii="Courier New" w:hAnsi="Courier New" w:cs="Courier New"/>
    </w:rPr>
  </w:style>
  <w:style w:type="paragraph" w:customStyle="1" w:styleId="af3">
    <w:name w:val="Знак"/>
    <w:basedOn w:val="a"/>
    <w:uiPriority w:val="99"/>
    <w:rsid w:val="00D571CC"/>
    <w:pPr>
      <w:spacing w:after="160" w:line="240" w:lineRule="exact"/>
    </w:pPr>
    <w:rPr>
      <w:rFonts w:ascii="Verdana" w:hAnsi="Verdana"/>
      <w:sz w:val="20"/>
      <w:szCs w:val="20"/>
      <w:lang w:val="en-US" w:eastAsia="en-US"/>
    </w:rPr>
  </w:style>
  <w:style w:type="paragraph" w:customStyle="1" w:styleId="11">
    <w:name w:val="Стиль1"/>
    <w:basedOn w:val="a5"/>
    <w:autoRedefine/>
    <w:uiPriority w:val="99"/>
    <w:rsid w:val="00D571CC"/>
    <w:pPr>
      <w:jc w:val="left"/>
    </w:pPr>
    <w:rPr>
      <w:sz w:val="28"/>
      <w:szCs w:val="28"/>
    </w:rPr>
  </w:style>
  <w:style w:type="character" w:customStyle="1" w:styleId="af4">
    <w:name w:val="Знак Знак"/>
    <w:basedOn w:val="a0"/>
    <w:uiPriority w:val="99"/>
    <w:rsid w:val="00D571CC"/>
    <w:rPr>
      <w:rFonts w:ascii="Courier New" w:hAnsi="Courier New" w:cs="Times New Roman"/>
      <w:lang w:val="ru-RU" w:eastAsia="ru-RU" w:bidi="ar-SA"/>
    </w:rPr>
  </w:style>
  <w:style w:type="character" w:customStyle="1" w:styleId="12">
    <w:name w:val="Знак Знак1"/>
    <w:basedOn w:val="a0"/>
    <w:uiPriority w:val="99"/>
    <w:locked/>
    <w:rsid w:val="00D571CC"/>
    <w:rPr>
      <w:rFonts w:ascii="Courier New" w:hAnsi="Courier New" w:cs="Courier New"/>
      <w:lang w:val="ru-RU" w:eastAsia="ru-RU" w:bidi="ar-SA"/>
    </w:rPr>
  </w:style>
  <w:style w:type="paragraph" w:customStyle="1" w:styleId="af5">
    <w:name w:val="Знак Знак Знак Знак"/>
    <w:basedOn w:val="a"/>
    <w:uiPriority w:val="99"/>
    <w:rsid w:val="00D571CC"/>
    <w:pPr>
      <w:spacing w:after="160" w:line="240" w:lineRule="exact"/>
    </w:pPr>
    <w:rPr>
      <w:rFonts w:ascii="Verdana" w:hAnsi="Verdana"/>
      <w:sz w:val="20"/>
      <w:szCs w:val="20"/>
      <w:lang w:val="en-US" w:eastAsia="en-US"/>
    </w:rPr>
  </w:style>
  <w:style w:type="character" w:customStyle="1" w:styleId="BodyTextFirstIndentChar">
    <w:name w:val="Body Text First Indent Char"/>
    <w:uiPriority w:val="99"/>
    <w:semiHidden/>
    <w:locked/>
    <w:rsid w:val="00D571CC"/>
    <w:rPr>
      <w:rFonts w:ascii="Times New Roman" w:hAnsi="Times New Roman" w:cs="Times New Roman"/>
      <w:color w:val="000000"/>
      <w:sz w:val="24"/>
      <w:szCs w:val="24"/>
      <w:lang w:val="x-none" w:eastAsia="ru-RU"/>
    </w:rPr>
  </w:style>
  <w:style w:type="paragraph" w:styleId="af6">
    <w:name w:val="Body Text First Indent"/>
    <w:basedOn w:val="a3"/>
    <w:link w:val="af7"/>
    <w:uiPriority w:val="99"/>
    <w:semiHidden/>
    <w:rsid w:val="00D571CC"/>
    <w:pPr>
      <w:widowControl/>
      <w:overflowPunct/>
      <w:autoSpaceDE/>
      <w:autoSpaceDN/>
      <w:adjustRightInd/>
      <w:spacing w:after="120"/>
      <w:ind w:firstLine="210"/>
      <w:jc w:val="left"/>
      <w:textAlignment w:val="auto"/>
    </w:pPr>
    <w:rPr>
      <w:rFonts w:ascii="Times New Roman" w:hAnsi="Times New Roman"/>
      <w:sz w:val="24"/>
      <w:szCs w:val="24"/>
    </w:rPr>
  </w:style>
  <w:style w:type="character" w:customStyle="1" w:styleId="af7">
    <w:name w:val="Красная строка Знак"/>
    <w:basedOn w:val="BodyTextChar"/>
    <w:link w:val="af6"/>
    <w:uiPriority w:val="99"/>
    <w:semiHidden/>
    <w:locked/>
    <w:rPr>
      <w:rFonts w:ascii="Times New Roman" w:hAnsi="Times New Roman" w:cs="Times New Roman"/>
      <w:color w:val="000000"/>
      <w:sz w:val="24"/>
      <w:szCs w:val="24"/>
      <w:lang w:val="x-none" w:eastAsia="ru-RU"/>
    </w:rPr>
  </w:style>
  <w:style w:type="paragraph" w:styleId="25">
    <w:name w:val="List Bullet 2"/>
    <w:basedOn w:val="a"/>
    <w:uiPriority w:val="99"/>
    <w:semiHidden/>
    <w:rsid w:val="00D571CC"/>
    <w:pPr>
      <w:tabs>
        <w:tab w:val="num" w:pos="643"/>
      </w:tabs>
      <w:ind w:left="643" w:hanging="360"/>
    </w:pPr>
  </w:style>
  <w:style w:type="paragraph" w:styleId="35">
    <w:name w:val="List Bullet 3"/>
    <w:basedOn w:val="a"/>
    <w:uiPriority w:val="99"/>
    <w:semiHidden/>
    <w:rsid w:val="00D571CC"/>
    <w:pPr>
      <w:tabs>
        <w:tab w:val="num" w:pos="926"/>
      </w:tabs>
      <w:ind w:left="926" w:hanging="360"/>
    </w:pPr>
  </w:style>
  <w:style w:type="paragraph" w:styleId="af8">
    <w:name w:val="Title"/>
    <w:basedOn w:val="a"/>
    <w:link w:val="af9"/>
    <w:uiPriority w:val="99"/>
    <w:qFormat/>
    <w:rsid w:val="00D571CC"/>
    <w:pPr>
      <w:spacing w:before="240" w:after="60"/>
      <w:jc w:val="center"/>
      <w:outlineLvl w:val="0"/>
    </w:pPr>
    <w:rPr>
      <w:rFonts w:ascii="Arial" w:hAnsi="Arial" w:cs="Arial"/>
      <w:b/>
      <w:bCs/>
      <w:kern w:val="28"/>
      <w:sz w:val="32"/>
      <w:szCs w:val="32"/>
    </w:rPr>
  </w:style>
  <w:style w:type="character" w:customStyle="1" w:styleId="af9">
    <w:name w:val="Заголовок Знак"/>
    <w:basedOn w:val="a0"/>
    <w:link w:val="af8"/>
    <w:uiPriority w:val="99"/>
    <w:locked/>
    <w:rsid w:val="00D571CC"/>
    <w:rPr>
      <w:rFonts w:ascii="Arial" w:hAnsi="Arial" w:cs="Arial"/>
      <w:b/>
      <w:bCs/>
      <w:kern w:val="28"/>
      <w:sz w:val="32"/>
      <w:szCs w:val="32"/>
      <w:lang w:val="x-none" w:eastAsia="ru-RU"/>
    </w:rPr>
  </w:style>
  <w:style w:type="paragraph" w:styleId="afa">
    <w:name w:val="Subtitle"/>
    <w:basedOn w:val="a"/>
    <w:link w:val="afb"/>
    <w:uiPriority w:val="99"/>
    <w:qFormat/>
    <w:rsid w:val="00D571CC"/>
    <w:pPr>
      <w:spacing w:after="60"/>
      <w:jc w:val="center"/>
      <w:outlineLvl w:val="1"/>
    </w:pPr>
    <w:rPr>
      <w:rFonts w:ascii="Arial" w:hAnsi="Arial" w:cs="Arial"/>
    </w:rPr>
  </w:style>
  <w:style w:type="character" w:customStyle="1" w:styleId="afb">
    <w:name w:val="Подзаголовок Знак"/>
    <w:basedOn w:val="a0"/>
    <w:link w:val="afa"/>
    <w:uiPriority w:val="99"/>
    <w:locked/>
    <w:rsid w:val="00D571CC"/>
    <w:rPr>
      <w:rFonts w:ascii="Arial" w:hAnsi="Arial" w:cs="Arial"/>
      <w:sz w:val="24"/>
      <w:szCs w:val="24"/>
      <w:lang w:val="x-none" w:eastAsia="ru-RU"/>
    </w:rPr>
  </w:style>
  <w:style w:type="character" w:customStyle="1" w:styleId="BodyTextFirstIndent2Char">
    <w:name w:val="Body Text First Indent 2 Char"/>
    <w:uiPriority w:val="99"/>
    <w:semiHidden/>
    <w:locked/>
    <w:rsid w:val="00D571CC"/>
    <w:rPr>
      <w:rFonts w:ascii="Times New Roman" w:hAnsi="Times New Roman" w:cs="Times New Roman"/>
      <w:b/>
      <w:color w:val="000000"/>
      <w:sz w:val="24"/>
      <w:szCs w:val="24"/>
      <w:lang w:val="x-none" w:eastAsia="ru-RU"/>
    </w:rPr>
  </w:style>
  <w:style w:type="paragraph" w:styleId="26">
    <w:name w:val="Body Text First Indent 2"/>
    <w:basedOn w:val="a5"/>
    <w:link w:val="27"/>
    <w:uiPriority w:val="99"/>
    <w:semiHidden/>
    <w:rsid w:val="00D571CC"/>
    <w:pPr>
      <w:overflowPunct/>
      <w:autoSpaceDE/>
      <w:autoSpaceDN/>
      <w:adjustRightInd/>
      <w:spacing w:after="120"/>
      <w:ind w:left="283" w:firstLine="210"/>
      <w:jc w:val="left"/>
      <w:textAlignment w:val="auto"/>
    </w:pPr>
    <w:rPr>
      <w:szCs w:val="24"/>
      <w:lang w:val="x-none"/>
    </w:rPr>
  </w:style>
  <w:style w:type="character" w:customStyle="1" w:styleId="27">
    <w:name w:val="Красная строка 2 Знак"/>
    <w:basedOn w:val="a6"/>
    <w:link w:val="26"/>
    <w:uiPriority w:val="99"/>
    <w:semiHidden/>
    <w:locked/>
    <w:rPr>
      <w:rFonts w:ascii="Times New Roman" w:hAnsi="Times New Roman" w:cs="Times New Roman"/>
      <w:b/>
      <w:color w:val="000000"/>
      <w:sz w:val="24"/>
      <w:szCs w:val="24"/>
      <w:lang w:val="x-none" w:eastAsia="ru-RU"/>
    </w:rPr>
  </w:style>
  <w:style w:type="paragraph" w:customStyle="1" w:styleId="afc">
    <w:name w:val="Знак Знак Знак Знак Знак Знак Знак"/>
    <w:basedOn w:val="a"/>
    <w:uiPriority w:val="99"/>
    <w:rsid w:val="00D571CC"/>
    <w:pPr>
      <w:spacing w:after="160" w:line="240" w:lineRule="exact"/>
    </w:pPr>
    <w:rPr>
      <w:rFonts w:ascii="Verdana" w:hAnsi="Verdana"/>
      <w:sz w:val="20"/>
      <w:szCs w:val="20"/>
      <w:lang w:val="en-US" w:eastAsia="en-US"/>
    </w:rPr>
  </w:style>
  <w:style w:type="paragraph" w:customStyle="1" w:styleId="afd">
    <w:name w:val="Знак Знак Знак Знак Знак Знак"/>
    <w:basedOn w:val="a"/>
    <w:uiPriority w:val="99"/>
    <w:rsid w:val="00D571CC"/>
    <w:pPr>
      <w:spacing w:after="160" w:line="240" w:lineRule="exact"/>
    </w:pPr>
    <w:rPr>
      <w:rFonts w:ascii="Verdana" w:hAnsi="Verdana"/>
      <w:sz w:val="20"/>
      <w:szCs w:val="20"/>
      <w:lang w:val="en-US" w:eastAsia="en-US"/>
    </w:rPr>
  </w:style>
  <w:style w:type="paragraph" w:customStyle="1" w:styleId="CM8">
    <w:name w:val="CM8"/>
    <w:basedOn w:val="a"/>
    <w:next w:val="a"/>
    <w:uiPriority w:val="99"/>
    <w:rsid w:val="00D571CC"/>
    <w:pPr>
      <w:widowControl w:val="0"/>
      <w:autoSpaceDE w:val="0"/>
      <w:autoSpaceDN w:val="0"/>
      <w:adjustRightInd w:val="0"/>
      <w:spacing w:line="263" w:lineRule="atLeast"/>
    </w:pPr>
  </w:style>
  <w:style w:type="paragraph" w:customStyle="1" w:styleId="Default">
    <w:name w:val="Default"/>
    <w:uiPriority w:val="99"/>
    <w:rsid w:val="00D571CC"/>
    <w:pPr>
      <w:widowControl w:val="0"/>
      <w:autoSpaceDE w:val="0"/>
      <w:autoSpaceDN w:val="0"/>
      <w:adjustRightInd w:val="0"/>
    </w:pPr>
    <w:rPr>
      <w:rFonts w:ascii="Times New Roman" w:hAnsi="Times New Roman"/>
      <w:color w:val="000000"/>
      <w:sz w:val="24"/>
      <w:szCs w:val="24"/>
    </w:rPr>
  </w:style>
  <w:style w:type="paragraph" w:customStyle="1" w:styleId="afe">
    <w:name w:val="Знак Знак Знак Знак Знак Знак Знак Знак Знак Знак Знак Знак Знак Знак Знак Знак Знак Знак"/>
    <w:basedOn w:val="a"/>
    <w:uiPriority w:val="99"/>
    <w:rsid w:val="00D571CC"/>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rsid w:val="00C76DEC"/>
    <w:pPr>
      <w:widowControl w:val="0"/>
      <w:adjustRightInd w:val="0"/>
      <w:spacing w:after="160" w:line="240" w:lineRule="exact"/>
      <w:jc w:val="right"/>
    </w:pPr>
    <w:rPr>
      <w:sz w:val="20"/>
      <w:szCs w:val="20"/>
      <w:lang w:val="en-GB" w:eastAsia="en-US"/>
    </w:rPr>
  </w:style>
  <w:style w:type="character" w:styleId="aff">
    <w:name w:val="page number"/>
    <w:basedOn w:val="a0"/>
    <w:uiPriority w:val="99"/>
    <w:rsid w:val="00547E8A"/>
    <w:rPr>
      <w:rFonts w:cs="Times New Roman"/>
    </w:rPr>
  </w:style>
  <w:style w:type="paragraph" w:styleId="HTML">
    <w:name w:val="HTML Preformatted"/>
    <w:basedOn w:val="a"/>
    <w:link w:val="HTML0"/>
    <w:uiPriority w:val="99"/>
    <w:rsid w:val="001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customStyle="1" w:styleId="CM5">
    <w:name w:val="CM5"/>
    <w:basedOn w:val="a"/>
    <w:next w:val="a"/>
    <w:uiPriority w:val="99"/>
    <w:rsid w:val="00071656"/>
    <w:pPr>
      <w:widowControl w:val="0"/>
      <w:autoSpaceDE w:val="0"/>
      <w:autoSpaceDN w:val="0"/>
      <w:adjustRightInd w:val="0"/>
      <w:spacing w:line="260" w:lineRule="atLeast"/>
    </w:pPr>
  </w:style>
  <w:style w:type="character" w:styleId="aff0">
    <w:name w:val="FollowedHyperlink"/>
    <w:basedOn w:val="a0"/>
    <w:uiPriority w:val="99"/>
    <w:rsid w:val="006B39A0"/>
    <w:rPr>
      <w:rFonts w:cs="Times New Roman"/>
      <w:color w:val="800080"/>
      <w:u w:val="single"/>
    </w:rPr>
  </w:style>
  <w:style w:type="paragraph" w:styleId="aff1">
    <w:name w:val="Normal (Web)"/>
    <w:aliases w:val=" Знак"/>
    <w:basedOn w:val="a"/>
    <w:link w:val="aff2"/>
    <w:rsid w:val="00C42F93"/>
    <w:pPr>
      <w:spacing w:after="168"/>
    </w:pPr>
  </w:style>
  <w:style w:type="character" w:customStyle="1" w:styleId="aff3">
    <w:name w:val="Гипертекстовая ссылка"/>
    <w:basedOn w:val="a0"/>
    <w:uiPriority w:val="99"/>
    <w:rsid w:val="002F11BC"/>
    <w:rPr>
      <w:rFonts w:cs="Times New Roman"/>
      <w:color w:val="008000"/>
    </w:rPr>
  </w:style>
  <w:style w:type="character" w:customStyle="1" w:styleId="aff4">
    <w:name w:val="Цветовое выделение"/>
    <w:uiPriority w:val="99"/>
    <w:rsid w:val="007C5127"/>
    <w:rPr>
      <w:b/>
      <w:color w:val="000080"/>
    </w:rPr>
  </w:style>
  <w:style w:type="paragraph" w:customStyle="1" w:styleId="headertext">
    <w:name w:val="headertext"/>
    <w:basedOn w:val="a"/>
    <w:rsid w:val="00C07BFC"/>
    <w:pPr>
      <w:spacing w:before="144" w:after="144" w:line="240" w:lineRule="atLeast"/>
    </w:pPr>
    <w:rPr>
      <w:b/>
      <w:bCs/>
      <w:sz w:val="20"/>
      <w:szCs w:val="20"/>
    </w:rPr>
  </w:style>
  <w:style w:type="paragraph" w:customStyle="1" w:styleId="formattext">
    <w:name w:val="formattext"/>
    <w:basedOn w:val="a"/>
    <w:rsid w:val="00C07BFC"/>
    <w:pPr>
      <w:spacing w:before="144" w:after="144" w:line="240" w:lineRule="atLeast"/>
    </w:pPr>
  </w:style>
  <w:style w:type="paragraph" w:customStyle="1" w:styleId="aff5">
    <w:name w:val="Заголовок статьи"/>
    <w:basedOn w:val="a"/>
    <w:next w:val="a"/>
    <w:rsid w:val="002B7D44"/>
    <w:pPr>
      <w:autoSpaceDE w:val="0"/>
      <w:autoSpaceDN w:val="0"/>
      <w:adjustRightInd w:val="0"/>
      <w:ind w:left="1612" w:hanging="892"/>
      <w:jc w:val="both"/>
    </w:pPr>
    <w:rPr>
      <w:rFonts w:ascii="Arial" w:hAnsi="Arial"/>
      <w:sz w:val="20"/>
      <w:szCs w:val="20"/>
    </w:rPr>
  </w:style>
  <w:style w:type="character" w:styleId="aff6">
    <w:name w:val="Emphasis"/>
    <w:basedOn w:val="a0"/>
    <w:uiPriority w:val="20"/>
    <w:qFormat/>
    <w:locked/>
    <w:rsid w:val="00CE3EA1"/>
    <w:rPr>
      <w:i/>
      <w:iCs/>
    </w:rPr>
  </w:style>
  <w:style w:type="paragraph" w:styleId="aff7">
    <w:name w:val="List Paragraph"/>
    <w:basedOn w:val="a"/>
    <w:uiPriority w:val="34"/>
    <w:qFormat/>
    <w:rsid w:val="003B6C36"/>
    <w:pPr>
      <w:ind w:left="720"/>
      <w:contextualSpacing/>
    </w:pPr>
  </w:style>
  <w:style w:type="table" w:styleId="aff8">
    <w:name w:val="Table Grid"/>
    <w:basedOn w:val="a1"/>
    <w:locked/>
    <w:rsid w:val="009866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uiPriority w:val="99"/>
    <w:rsid w:val="00E928D3"/>
    <w:pPr>
      <w:autoSpaceDE w:val="0"/>
      <w:autoSpaceDN w:val="0"/>
    </w:pPr>
    <w:rPr>
      <w:rFonts w:eastAsiaTheme="minorEastAsia"/>
      <w:sz w:val="20"/>
      <w:szCs w:val="20"/>
    </w:rPr>
  </w:style>
  <w:style w:type="character" w:customStyle="1" w:styleId="affa">
    <w:name w:val="Текст концевой сноски Знак"/>
    <w:basedOn w:val="a0"/>
    <w:link w:val="aff9"/>
    <w:uiPriority w:val="99"/>
    <w:rsid w:val="00E928D3"/>
    <w:rPr>
      <w:rFonts w:ascii="Times New Roman" w:eastAsiaTheme="minorEastAsia" w:hAnsi="Times New Roman"/>
    </w:rPr>
  </w:style>
  <w:style w:type="character" w:styleId="affb">
    <w:name w:val="endnote reference"/>
    <w:basedOn w:val="a0"/>
    <w:uiPriority w:val="99"/>
    <w:rsid w:val="00E928D3"/>
    <w:rPr>
      <w:vertAlign w:val="superscript"/>
    </w:rPr>
  </w:style>
  <w:style w:type="character" w:customStyle="1" w:styleId="affc">
    <w:name w:val="Основной текст_"/>
    <w:basedOn w:val="a0"/>
    <w:link w:val="28"/>
    <w:rsid w:val="00890D2D"/>
    <w:rPr>
      <w:rFonts w:ascii="Times New Roman" w:hAnsi="Times New Roman"/>
      <w:sz w:val="26"/>
      <w:szCs w:val="26"/>
      <w:shd w:val="clear" w:color="auto" w:fill="FFFFFF"/>
    </w:rPr>
  </w:style>
  <w:style w:type="paragraph" w:customStyle="1" w:styleId="28">
    <w:name w:val="Основной текст2"/>
    <w:basedOn w:val="a"/>
    <w:link w:val="affc"/>
    <w:rsid w:val="00890D2D"/>
    <w:pPr>
      <w:widowControl w:val="0"/>
      <w:shd w:val="clear" w:color="auto" w:fill="FFFFFF"/>
      <w:spacing w:before="600" w:after="240" w:line="322" w:lineRule="exact"/>
      <w:jc w:val="both"/>
    </w:pPr>
    <w:rPr>
      <w:sz w:val="26"/>
      <w:szCs w:val="26"/>
    </w:rPr>
  </w:style>
  <w:style w:type="character" w:styleId="affd">
    <w:name w:val="footnote reference"/>
    <w:basedOn w:val="a0"/>
    <w:semiHidden/>
    <w:unhideWhenUsed/>
    <w:locked/>
    <w:rsid w:val="00A943CA"/>
    <w:rPr>
      <w:vertAlign w:val="superscript"/>
    </w:rPr>
  </w:style>
  <w:style w:type="numbering" w:customStyle="1" w:styleId="14">
    <w:name w:val="Нет списка1"/>
    <w:next w:val="a2"/>
    <w:uiPriority w:val="99"/>
    <w:semiHidden/>
    <w:unhideWhenUsed/>
    <w:rsid w:val="00B04EF1"/>
  </w:style>
  <w:style w:type="character" w:customStyle="1" w:styleId="aff2">
    <w:name w:val="Обычный (веб) Знак"/>
    <w:aliases w:val=" Знак Знак"/>
    <w:link w:val="aff1"/>
    <w:rsid w:val="00B04EF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726">
      <w:marLeft w:val="0"/>
      <w:marRight w:val="0"/>
      <w:marTop w:val="0"/>
      <w:marBottom w:val="0"/>
      <w:divBdr>
        <w:top w:val="none" w:sz="0" w:space="0" w:color="auto"/>
        <w:left w:val="none" w:sz="0" w:space="0" w:color="auto"/>
        <w:bottom w:val="none" w:sz="0" w:space="0" w:color="auto"/>
        <w:right w:val="none" w:sz="0" w:space="0" w:color="auto"/>
      </w:divBdr>
      <w:divsChild>
        <w:div w:id="140118720">
          <w:marLeft w:val="0"/>
          <w:marRight w:val="0"/>
          <w:marTop w:val="0"/>
          <w:marBottom w:val="0"/>
          <w:divBdr>
            <w:top w:val="none" w:sz="0" w:space="0" w:color="auto"/>
            <w:left w:val="none" w:sz="0" w:space="0" w:color="auto"/>
            <w:bottom w:val="none" w:sz="0" w:space="0" w:color="auto"/>
            <w:right w:val="none" w:sz="0" w:space="0" w:color="auto"/>
          </w:divBdr>
          <w:divsChild>
            <w:div w:id="140118717">
              <w:marLeft w:val="75"/>
              <w:marRight w:val="75"/>
              <w:marTop w:val="0"/>
              <w:marBottom w:val="0"/>
              <w:divBdr>
                <w:top w:val="single" w:sz="6" w:space="0" w:color="FFFFFF"/>
                <w:left w:val="single" w:sz="6" w:space="0" w:color="FFFFFF"/>
                <w:bottom w:val="single" w:sz="6" w:space="1" w:color="888888"/>
                <w:right w:val="single" w:sz="6" w:space="0" w:color="888888"/>
              </w:divBdr>
              <w:divsChild>
                <w:div w:id="140118721">
                  <w:marLeft w:val="0"/>
                  <w:marRight w:val="0"/>
                  <w:marTop w:val="0"/>
                  <w:marBottom w:val="0"/>
                  <w:divBdr>
                    <w:top w:val="none" w:sz="0" w:space="0" w:color="auto"/>
                    <w:left w:val="none" w:sz="0" w:space="0" w:color="auto"/>
                    <w:bottom w:val="none" w:sz="0" w:space="0" w:color="auto"/>
                    <w:right w:val="none" w:sz="0" w:space="0" w:color="auto"/>
                  </w:divBdr>
                  <w:divsChild>
                    <w:div w:id="140118719">
                      <w:marLeft w:val="0"/>
                      <w:marRight w:val="0"/>
                      <w:marTop w:val="0"/>
                      <w:marBottom w:val="0"/>
                      <w:divBdr>
                        <w:top w:val="none" w:sz="0" w:space="0" w:color="auto"/>
                        <w:left w:val="none" w:sz="0" w:space="0" w:color="auto"/>
                        <w:bottom w:val="none" w:sz="0" w:space="0" w:color="auto"/>
                        <w:right w:val="none" w:sz="0" w:space="0" w:color="auto"/>
                      </w:divBdr>
                      <w:divsChild>
                        <w:div w:id="140118725">
                          <w:marLeft w:val="0"/>
                          <w:marRight w:val="0"/>
                          <w:marTop w:val="0"/>
                          <w:marBottom w:val="0"/>
                          <w:divBdr>
                            <w:top w:val="single" w:sz="6" w:space="0" w:color="000000"/>
                            <w:left w:val="none" w:sz="0" w:space="0" w:color="auto"/>
                            <w:bottom w:val="none" w:sz="0" w:space="0" w:color="auto"/>
                            <w:right w:val="none" w:sz="0" w:space="0" w:color="auto"/>
                          </w:divBdr>
                          <w:divsChild>
                            <w:div w:id="140118724">
                              <w:marLeft w:val="3"/>
                              <w:marRight w:val="0"/>
                              <w:marTop w:val="0"/>
                              <w:marBottom w:val="0"/>
                              <w:divBdr>
                                <w:top w:val="none" w:sz="0" w:space="0" w:color="auto"/>
                                <w:left w:val="none" w:sz="0" w:space="0" w:color="auto"/>
                                <w:bottom w:val="none" w:sz="0" w:space="0" w:color="auto"/>
                                <w:right w:val="none" w:sz="0" w:space="0" w:color="auto"/>
                              </w:divBdr>
                              <w:divsChild>
                                <w:div w:id="140118722">
                                  <w:marLeft w:val="0"/>
                                  <w:marRight w:val="0"/>
                                  <w:marTop w:val="0"/>
                                  <w:marBottom w:val="0"/>
                                  <w:divBdr>
                                    <w:top w:val="none" w:sz="0" w:space="0" w:color="auto"/>
                                    <w:left w:val="none" w:sz="0" w:space="0" w:color="auto"/>
                                    <w:bottom w:val="none" w:sz="0" w:space="0" w:color="auto"/>
                                    <w:right w:val="none" w:sz="0" w:space="0" w:color="auto"/>
                                  </w:divBdr>
                                  <w:divsChild>
                                    <w:div w:id="140118723">
                                      <w:marLeft w:val="0"/>
                                      <w:marRight w:val="0"/>
                                      <w:marTop w:val="0"/>
                                      <w:marBottom w:val="0"/>
                                      <w:divBdr>
                                        <w:top w:val="none" w:sz="0" w:space="0" w:color="auto"/>
                                        <w:left w:val="none" w:sz="0" w:space="0" w:color="auto"/>
                                        <w:bottom w:val="none" w:sz="0" w:space="0" w:color="auto"/>
                                        <w:right w:val="none" w:sz="0" w:space="0" w:color="auto"/>
                                      </w:divBdr>
                                      <w:divsChild>
                                        <w:div w:id="140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29333">
      <w:bodyDiv w:val="1"/>
      <w:marLeft w:val="0"/>
      <w:marRight w:val="0"/>
      <w:marTop w:val="0"/>
      <w:marBottom w:val="0"/>
      <w:divBdr>
        <w:top w:val="none" w:sz="0" w:space="0" w:color="auto"/>
        <w:left w:val="none" w:sz="0" w:space="0" w:color="auto"/>
        <w:bottom w:val="none" w:sz="0" w:space="0" w:color="auto"/>
        <w:right w:val="none" w:sz="0" w:space="0" w:color="auto"/>
      </w:divBdr>
    </w:div>
    <w:div w:id="175266019">
      <w:bodyDiv w:val="1"/>
      <w:marLeft w:val="0"/>
      <w:marRight w:val="0"/>
      <w:marTop w:val="0"/>
      <w:marBottom w:val="0"/>
      <w:divBdr>
        <w:top w:val="none" w:sz="0" w:space="0" w:color="auto"/>
        <w:left w:val="none" w:sz="0" w:space="0" w:color="auto"/>
        <w:bottom w:val="none" w:sz="0" w:space="0" w:color="auto"/>
        <w:right w:val="none" w:sz="0" w:space="0" w:color="auto"/>
      </w:divBdr>
    </w:div>
    <w:div w:id="999848554">
      <w:bodyDiv w:val="1"/>
      <w:marLeft w:val="0"/>
      <w:marRight w:val="0"/>
      <w:marTop w:val="0"/>
      <w:marBottom w:val="0"/>
      <w:divBdr>
        <w:top w:val="none" w:sz="0" w:space="0" w:color="auto"/>
        <w:left w:val="none" w:sz="0" w:space="0" w:color="auto"/>
        <w:bottom w:val="none" w:sz="0" w:space="0" w:color="auto"/>
        <w:right w:val="none" w:sz="0" w:space="0" w:color="auto"/>
      </w:divBdr>
    </w:div>
    <w:div w:id="1065761049">
      <w:bodyDiv w:val="1"/>
      <w:marLeft w:val="0"/>
      <w:marRight w:val="0"/>
      <w:marTop w:val="0"/>
      <w:marBottom w:val="0"/>
      <w:divBdr>
        <w:top w:val="none" w:sz="0" w:space="0" w:color="auto"/>
        <w:left w:val="none" w:sz="0" w:space="0" w:color="auto"/>
        <w:bottom w:val="none" w:sz="0" w:space="0" w:color="auto"/>
        <w:right w:val="none" w:sz="0" w:space="0" w:color="auto"/>
      </w:divBdr>
    </w:div>
    <w:div w:id="1136408945">
      <w:bodyDiv w:val="1"/>
      <w:marLeft w:val="0"/>
      <w:marRight w:val="0"/>
      <w:marTop w:val="0"/>
      <w:marBottom w:val="0"/>
      <w:divBdr>
        <w:top w:val="none" w:sz="0" w:space="0" w:color="auto"/>
        <w:left w:val="none" w:sz="0" w:space="0" w:color="auto"/>
        <w:bottom w:val="none" w:sz="0" w:space="0" w:color="auto"/>
        <w:right w:val="none" w:sz="0" w:space="0" w:color="auto"/>
      </w:divBdr>
    </w:div>
    <w:div w:id="1758600716">
      <w:bodyDiv w:val="1"/>
      <w:marLeft w:val="0"/>
      <w:marRight w:val="0"/>
      <w:marTop w:val="0"/>
      <w:marBottom w:val="0"/>
      <w:divBdr>
        <w:top w:val="none" w:sz="0" w:space="0" w:color="auto"/>
        <w:left w:val="none" w:sz="0" w:space="0" w:color="auto"/>
        <w:bottom w:val="none" w:sz="0" w:space="0" w:color="auto"/>
        <w:right w:val="none" w:sz="0" w:space="0" w:color="auto"/>
      </w:divBdr>
    </w:div>
    <w:div w:id="1909532054">
      <w:bodyDiv w:val="1"/>
      <w:marLeft w:val="0"/>
      <w:marRight w:val="0"/>
      <w:marTop w:val="0"/>
      <w:marBottom w:val="0"/>
      <w:divBdr>
        <w:top w:val="none" w:sz="0" w:space="0" w:color="auto"/>
        <w:left w:val="none" w:sz="0" w:space="0" w:color="auto"/>
        <w:bottom w:val="none" w:sz="0" w:space="0" w:color="auto"/>
        <w:right w:val="none" w:sz="0" w:space="0" w:color="auto"/>
      </w:divBdr>
    </w:div>
    <w:div w:id="19884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3654-5051-403E-BA6E-3786C25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34</Pages>
  <Words>12886</Words>
  <Characters>73455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86169</CharactersWithSpaces>
  <SharedDoc>false</SharedDoc>
  <HLinks>
    <vt:vector size="6" baseType="variant">
      <vt:variant>
        <vt:i4>8060937</vt:i4>
      </vt:variant>
      <vt:variant>
        <vt:i4>0</vt:i4>
      </vt:variant>
      <vt:variant>
        <vt:i4>0</vt:i4>
      </vt:variant>
      <vt:variant>
        <vt:i4>5</vt:i4>
      </vt:variant>
      <vt:variant>
        <vt:lpwstr>mailto:fishdep@kamchatka.gov.ru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zaharovaei</dc:creator>
  <cp:keywords/>
  <dc:description/>
  <cp:lastModifiedBy>о</cp:lastModifiedBy>
  <cp:revision>12</cp:revision>
  <cp:lastPrinted>2018-11-01T02:37:00Z</cp:lastPrinted>
  <dcterms:created xsi:type="dcterms:W3CDTF">2020-03-17T22:58:00Z</dcterms:created>
  <dcterms:modified xsi:type="dcterms:W3CDTF">2020-04-22T00:10:00Z</dcterms:modified>
</cp:coreProperties>
</file>