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4760"/>
        <w:gridCol w:w="4760"/>
      </w:tblGrid>
      <w:tr w:rsidR="00224B65" w:rsidRPr="000F7F69" w:rsidTr="00224B65">
        <w:tc>
          <w:tcPr>
            <w:tcW w:w="9520" w:type="dxa"/>
            <w:gridSpan w:val="2"/>
            <w:shd w:val="clear" w:color="auto" w:fill="auto"/>
          </w:tcPr>
          <w:p w:rsidR="00224B65" w:rsidRPr="00224B65" w:rsidRDefault="00224B65" w:rsidP="00F04B5E">
            <w:pPr>
              <w:keepNext/>
              <w:spacing w:before="240" w:after="60"/>
              <w:jc w:val="center"/>
              <w:rPr>
                <w:b/>
                <w:bCs/>
                <w:kern w:val="28"/>
                <w:sz w:val="28"/>
                <w:szCs w:val="28"/>
              </w:rPr>
            </w:pPr>
            <w:r w:rsidRPr="00224B65">
              <w:rPr>
                <w:b/>
                <w:bCs/>
                <w:noProof/>
                <w:kern w:val="28"/>
                <w:sz w:val="28"/>
                <w:szCs w:val="28"/>
              </w:rPr>
              <w:drawing>
                <wp:inline distT="0" distB="0" distL="0" distR="0" wp14:anchorId="5A4BFEB6" wp14:editId="307783B4">
                  <wp:extent cx="625412" cy="786809"/>
                  <wp:effectExtent l="0" t="0" r="381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8" cstate="print"/>
                          <a:srcRect/>
                          <a:stretch>
                            <a:fillRect/>
                          </a:stretch>
                        </pic:blipFill>
                        <pic:spPr bwMode="auto">
                          <a:xfrm>
                            <a:off x="0" y="0"/>
                            <a:ext cx="633635" cy="797154"/>
                          </a:xfrm>
                          <a:prstGeom prst="rect">
                            <a:avLst/>
                          </a:prstGeom>
                          <a:noFill/>
                          <a:ln w="9525">
                            <a:noFill/>
                            <a:miter lim="800000"/>
                            <a:headEnd/>
                            <a:tailEnd/>
                          </a:ln>
                        </pic:spPr>
                      </pic:pic>
                    </a:graphicData>
                  </a:graphic>
                </wp:inline>
              </w:drawing>
            </w:r>
          </w:p>
          <w:p w:rsidR="00224B65" w:rsidRPr="00224B65" w:rsidRDefault="00224B65" w:rsidP="00F04B5E">
            <w:pPr>
              <w:keepNext/>
              <w:spacing w:before="240" w:after="60"/>
              <w:jc w:val="center"/>
              <w:rPr>
                <w:b/>
                <w:bCs/>
                <w:kern w:val="28"/>
                <w:sz w:val="28"/>
                <w:szCs w:val="28"/>
              </w:rPr>
            </w:pPr>
            <w:r w:rsidRPr="00224B65">
              <w:rPr>
                <w:b/>
                <w:bCs/>
                <w:kern w:val="28"/>
                <w:sz w:val="28"/>
                <w:szCs w:val="28"/>
              </w:rPr>
              <w:t>МИНИСТЕРСТВО ИНВЕСТИЦИЙ И ПРЕДПРИНИМАТЕЛЬСТВА КАМЧАТСКОГО КРАЯ</w:t>
            </w:r>
          </w:p>
        </w:tc>
      </w:tr>
      <w:tr w:rsidR="00A50F4A" w:rsidRPr="000F7F69" w:rsidTr="00224B65">
        <w:tc>
          <w:tcPr>
            <w:tcW w:w="9520" w:type="dxa"/>
            <w:gridSpan w:val="2"/>
            <w:shd w:val="clear" w:color="auto" w:fill="auto"/>
          </w:tcPr>
          <w:p w:rsidR="00A50F4A" w:rsidRPr="000F7F69" w:rsidRDefault="00A50F4A" w:rsidP="00F04B5E">
            <w:pPr>
              <w:keepNext/>
              <w:spacing w:before="240" w:after="60"/>
              <w:jc w:val="center"/>
              <w:rPr>
                <w:sz w:val="22"/>
              </w:rPr>
            </w:pPr>
            <w:r w:rsidRPr="000F7F69">
              <w:rPr>
                <w:b/>
                <w:bCs/>
                <w:kern w:val="28"/>
                <w:sz w:val="28"/>
                <w:szCs w:val="28"/>
              </w:rPr>
              <w:t>ПРИКАЗ №</w:t>
            </w:r>
            <w:r>
              <w:rPr>
                <w:b/>
                <w:bCs/>
                <w:kern w:val="28"/>
                <w:sz w:val="28"/>
                <w:szCs w:val="28"/>
              </w:rPr>
              <w:t xml:space="preserve"> </w:t>
            </w:r>
            <w:r w:rsidR="00224B65">
              <w:rPr>
                <w:b/>
                <w:bCs/>
                <w:kern w:val="28"/>
                <w:sz w:val="28"/>
                <w:szCs w:val="28"/>
              </w:rPr>
              <w:t>_____-</w:t>
            </w:r>
            <w:r w:rsidRPr="007B6DDE">
              <w:rPr>
                <w:b/>
                <w:bCs/>
                <w:kern w:val="28"/>
                <w:sz w:val="28"/>
                <w:szCs w:val="28"/>
              </w:rPr>
              <w:t>п</w:t>
            </w:r>
          </w:p>
          <w:p w:rsidR="00A50F4A" w:rsidRPr="000F7F69" w:rsidRDefault="00FA1361" w:rsidP="00F04B5E">
            <w:pPr>
              <w:tabs>
                <w:tab w:val="left" w:pos="5954"/>
              </w:tabs>
              <w:ind w:left="-68"/>
            </w:pPr>
            <w:r>
              <w:rPr>
                <w:bCs/>
                <w:sz w:val="28"/>
                <w:szCs w:val="28"/>
              </w:rPr>
              <w:tab/>
            </w:r>
          </w:p>
        </w:tc>
      </w:tr>
      <w:tr w:rsidR="00224B65" w:rsidRPr="000F7F69" w:rsidTr="00224B65">
        <w:tc>
          <w:tcPr>
            <w:tcW w:w="4760" w:type="dxa"/>
            <w:shd w:val="clear" w:color="auto" w:fill="auto"/>
          </w:tcPr>
          <w:p w:rsidR="00224B65" w:rsidRPr="000F7F69" w:rsidRDefault="00224B65" w:rsidP="00F04B5E">
            <w:pPr>
              <w:rPr>
                <w:noProof/>
              </w:rPr>
            </w:pPr>
            <w:r w:rsidRPr="000F7F69">
              <w:rPr>
                <w:bCs/>
                <w:sz w:val="28"/>
                <w:szCs w:val="28"/>
              </w:rPr>
              <w:t>г. Петропавловск</w:t>
            </w:r>
            <w:r>
              <w:rPr>
                <w:bCs/>
                <w:sz w:val="28"/>
                <w:szCs w:val="28"/>
              </w:rPr>
              <w:t>-</w:t>
            </w:r>
            <w:r w:rsidRPr="000F7F69">
              <w:rPr>
                <w:bCs/>
                <w:sz w:val="28"/>
                <w:szCs w:val="28"/>
              </w:rPr>
              <w:t>Камчатский</w:t>
            </w:r>
          </w:p>
        </w:tc>
        <w:tc>
          <w:tcPr>
            <w:tcW w:w="4760" w:type="dxa"/>
            <w:shd w:val="clear" w:color="auto" w:fill="auto"/>
          </w:tcPr>
          <w:p w:rsidR="00224B65" w:rsidRPr="000F7F69" w:rsidRDefault="00224B65" w:rsidP="00F04B5E">
            <w:pPr>
              <w:jc w:val="right"/>
              <w:rPr>
                <w:noProof/>
              </w:rPr>
            </w:pPr>
            <w:r>
              <w:rPr>
                <w:bCs/>
                <w:sz w:val="28"/>
                <w:szCs w:val="28"/>
              </w:rPr>
              <w:t>«___» апрел</w:t>
            </w:r>
            <w:r w:rsidRPr="00BA1588">
              <w:rPr>
                <w:bCs/>
                <w:sz w:val="28"/>
                <w:szCs w:val="28"/>
              </w:rPr>
              <w:t>я</w:t>
            </w:r>
            <w:r>
              <w:rPr>
                <w:bCs/>
                <w:sz w:val="28"/>
                <w:szCs w:val="28"/>
              </w:rPr>
              <w:t xml:space="preserve"> 2020 года</w:t>
            </w:r>
          </w:p>
        </w:tc>
      </w:tr>
    </w:tbl>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tblGrid>
      <w:tr w:rsidR="00A50F4A" w:rsidRPr="000F7F69" w:rsidTr="000367D5">
        <w:trPr>
          <w:trHeight w:val="2999"/>
        </w:trPr>
        <w:tc>
          <w:tcPr>
            <w:tcW w:w="4962" w:type="dxa"/>
          </w:tcPr>
          <w:p w:rsidR="00A50F4A" w:rsidRPr="000F7F69" w:rsidRDefault="00A50F4A" w:rsidP="00F04B5E">
            <w:pPr>
              <w:tabs>
                <w:tab w:val="left" w:pos="0"/>
              </w:tabs>
              <w:ind w:right="280"/>
              <w:jc w:val="both"/>
              <w:rPr>
                <w:sz w:val="28"/>
                <w:szCs w:val="28"/>
              </w:rPr>
            </w:pPr>
          </w:p>
          <w:p w:rsidR="00A50F4A" w:rsidRPr="000F7F69" w:rsidRDefault="00A50F4A" w:rsidP="00F04B5E">
            <w:pPr>
              <w:jc w:val="both"/>
              <w:rPr>
                <w:sz w:val="28"/>
                <w:szCs w:val="28"/>
              </w:rPr>
            </w:pPr>
            <w:r w:rsidRPr="00BA1588">
              <w:rPr>
                <w:sz w:val="28"/>
                <w:szCs w:val="28"/>
              </w:rPr>
              <w:t xml:space="preserve">Об утверждении административного регламента предоставления </w:t>
            </w:r>
            <w:r w:rsidR="000367D5">
              <w:rPr>
                <w:sz w:val="28"/>
                <w:szCs w:val="28"/>
              </w:rPr>
              <w:t>Министерством</w:t>
            </w:r>
            <w:r w:rsidRPr="00BA1588">
              <w:rPr>
                <w:sz w:val="28"/>
                <w:szCs w:val="28"/>
              </w:rPr>
              <w:t xml:space="preserve">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 а также о</w:t>
            </w:r>
            <w:r>
              <w:rPr>
                <w:sz w:val="28"/>
                <w:szCs w:val="28"/>
              </w:rPr>
              <w:t xml:space="preserve"> </w:t>
            </w:r>
            <w:r w:rsidRPr="00BA1588">
              <w:rPr>
                <w:sz w:val="28"/>
                <w:szCs w:val="28"/>
              </w:rPr>
              <w:t>внесении изменений в</w:t>
            </w:r>
            <w:r w:rsidR="000367D5">
              <w:rPr>
                <w:sz w:val="28"/>
                <w:szCs w:val="28"/>
              </w:rPr>
              <w:t xml:space="preserve"> реестр участников региональных</w:t>
            </w:r>
            <w:r w:rsidRPr="00BA1588">
              <w:rPr>
                <w:sz w:val="28"/>
                <w:szCs w:val="28"/>
              </w:rPr>
              <w:t xml:space="preserve"> инвестиционных проектов</w:t>
            </w:r>
            <w:r w:rsidR="00E02168">
              <w:rPr>
                <w:sz w:val="28"/>
                <w:szCs w:val="28"/>
              </w:rPr>
              <w:t>,</w:t>
            </w:r>
            <w:r w:rsidR="00E02168" w:rsidRPr="00AE0A43">
              <w:rPr>
                <w:color w:val="0D0D0D" w:themeColor="text1" w:themeTint="F2"/>
                <w:sz w:val="28"/>
                <w:szCs w:val="28"/>
              </w:rPr>
              <w:t xml:space="preserve"> не связанных с прекращением статуса участника регионального инвестиционного проекта</w:t>
            </w:r>
          </w:p>
        </w:tc>
      </w:tr>
    </w:tbl>
    <w:p w:rsidR="00A50F4A" w:rsidRPr="000F7F69" w:rsidRDefault="00A50F4A" w:rsidP="00F04B5E">
      <w:pPr>
        <w:widowControl w:val="0"/>
        <w:autoSpaceDE w:val="0"/>
        <w:autoSpaceDN w:val="0"/>
        <w:adjustRightInd w:val="0"/>
        <w:ind w:firstLine="709"/>
        <w:jc w:val="both"/>
        <w:rPr>
          <w:sz w:val="28"/>
          <w:szCs w:val="28"/>
        </w:rPr>
      </w:pPr>
    </w:p>
    <w:p w:rsidR="00A50F4A" w:rsidRPr="000F7F69" w:rsidRDefault="00A50F4A" w:rsidP="00F04B5E">
      <w:pPr>
        <w:widowControl w:val="0"/>
        <w:autoSpaceDE w:val="0"/>
        <w:autoSpaceDN w:val="0"/>
        <w:adjustRightInd w:val="0"/>
        <w:ind w:firstLine="709"/>
        <w:jc w:val="both"/>
        <w:rPr>
          <w:sz w:val="28"/>
          <w:szCs w:val="28"/>
        </w:rPr>
      </w:pPr>
      <w:r w:rsidRPr="000F7F69">
        <w:rPr>
          <w:sz w:val="28"/>
          <w:szCs w:val="28"/>
        </w:rPr>
        <w:t xml:space="preserve">В соответствии с </w:t>
      </w:r>
      <w:r w:rsidRPr="000F7F69">
        <w:rPr>
          <w:bCs/>
          <w:sz w:val="28"/>
          <w:szCs w:val="28"/>
        </w:rPr>
        <w:t xml:space="preserve">Федеральным законом от 27.07.2010 № 210-ФЗ «Об организации предоставления государственных и муниципальных услуг», </w:t>
      </w:r>
      <w:r w:rsidRPr="000F7F69">
        <w:rPr>
          <w:sz w:val="28"/>
          <w:szCs w:val="28"/>
        </w:rPr>
        <w:t>Законом Камчатского края от 22.09.2008 № 129 «О государственной поддержке инвестиционной деятельности в Камчатском крае»,</w:t>
      </w:r>
      <w:r w:rsidRPr="000F7F69">
        <w:rPr>
          <w:bCs/>
          <w:sz w:val="28"/>
          <w:szCs w:val="28"/>
        </w:rPr>
        <w:t xml:space="preserve"> постановлением Правительства Камчатского края </w:t>
      </w:r>
      <w:r w:rsidR="00E02168">
        <w:rPr>
          <w:color w:val="0D0D0D" w:themeColor="text1" w:themeTint="F2"/>
          <w:sz w:val="28"/>
          <w:szCs w:val="28"/>
        </w:rPr>
        <w:t>от 14.12.2018 № 528-П «</w:t>
      </w:r>
      <w:r w:rsidR="00E02168" w:rsidRPr="00AE0A43">
        <w:rPr>
          <w:color w:val="0D0D0D" w:themeColor="text1" w:themeTint="F2"/>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r w:rsidR="00E02168">
        <w:rPr>
          <w:color w:val="0D0D0D" w:themeColor="text1" w:themeTint="F2"/>
          <w:sz w:val="28"/>
          <w:szCs w:val="28"/>
        </w:rPr>
        <w:t>»</w:t>
      </w:r>
    </w:p>
    <w:p w:rsidR="00A50F4A" w:rsidRPr="000F7F69" w:rsidRDefault="00A50F4A" w:rsidP="00F04B5E">
      <w:pPr>
        <w:widowControl w:val="0"/>
        <w:autoSpaceDE w:val="0"/>
        <w:autoSpaceDN w:val="0"/>
        <w:adjustRightInd w:val="0"/>
        <w:ind w:firstLine="709"/>
        <w:jc w:val="both"/>
        <w:rPr>
          <w:sz w:val="28"/>
          <w:szCs w:val="28"/>
        </w:rPr>
      </w:pPr>
    </w:p>
    <w:p w:rsidR="00A50F4A" w:rsidRPr="000F7F69" w:rsidRDefault="00A50F4A" w:rsidP="00F04B5E">
      <w:pPr>
        <w:widowControl w:val="0"/>
        <w:autoSpaceDE w:val="0"/>
        <w:autoSpaceDN w:val="0"/>
        <w:adjustRightInd w:val="0"/>
        <w:ind w:firstLine="709"/>
        <w:jc w:val="both"/>
        <w:rPr>
          <w:sz w:val="28"/>
          <w:szCs w:val="28"/>
        </w:rPr>
      </w:pPr>
      <w:r w:rsidRPr="000F7F69">
        <w:rPr>
          <w:sz w:val="28"/>
          <w:szCs w:val="28"/>
        </w:rPr>
        <w:t>ПРИКАЗЫВАЮ:</w:t>
      </w:r>
    </w:p>
    <w:p w:rsidR="00A50F4A" w:rsidRPr="000F7F69" w:rsidRDefault="00A50F4A" w:rsidP="00F04B5E">
      <w:pPr>
        <w:widowControl w:val="0"/>
        <w:autoSpaceDE w:val="0"/>
        <w:autoSpaceDN w:val="0"/>
        <w:adjustRightInd w:val="0"/>
        <w:ind w:firstLine="709"/>
        <w:jc w:val="both"/>
        <w:rPr>
          <w:sz w:val="28"/>
          <w:szCs w:val="28"/>
        </w:rPr>
      </w:pPr>
    </w:p>
    <w:p w:rsidR="00A50F4A" w:rsidRPr="003879DD" w:rsidRDefault="00E02168" w:rsidP="00B56A9C">
      <w:pPr>
        <w:pStyle w:val="aff6"/>
        <w:widowControl w:val="0"/>
        <w:numPr>
          <w:ilvl w:val="0"/>
          <w:numId w:val="17"/>
        </w:numPr>
        <w:autoSpaceDE w:val="0"/>
        <w:autoSpaceDN w:val="0"/>
        <w:adjustRightInd w:val="0"/>
        <w:ind w:left="0" w:firstLine="709"/>
        <w:jc w:val="both"/>
        <w:rPr>
          <w:bCs/>
          <w:sz w:val="28"/>
          <w:szCs w:val="28"/>
        </w:rPr>
      </w:pPr>
      <w:r w:rsidRPr="003879DD">
        <w:rPr>
          <w:sz w:val="28"/>
          <w:szCs w:val="28"/>
        </w:rPr>
        <w:t xml:space="preserve">Утвердить административный регламент предоставления </w:t>
      </w:r>
      <w:r w:rsidR="000367D5" w:rsidRPr="003879DD">
        <w:rPr>
          <w:sz w:val="28"/>
          <w:szCs w:val="28"/>
          <w:lang w:eastAsia="en-US"/>
        </w:rPr>
        <w:t>Министерством</w:t>
      </w:r>
      <w:r w:rsidRPr="003879DD">
        <w:rPr>
          <w:sz w:val="28"/>
          <w:szCs w:val="28"/>
          <w:lang w:eastAsia="en-US"/>
        </w:rPr>
        <w:t xml:space="preserve"> инвестиций и предпринимательства Камчатского края </w:t>
      </w:r>
      <w:r w:rsidRPr="003879DD">
        <w:rPr>
          <w:sz w:val="28"/>
          <w:szCs w:val="28"/>
        </w:rPr>
        <w:t xml:space="preserve">государственной </w:t>
      </w:r>
      <w:r w:rsidRPr="003879DD">
        <w:rPr>
          <w:sz w:val="28"/>
          <w:szCs w:val="28"/>
          <w:lang w:eastAsia="en-US"/>
        </w:rPr>
        <w:t>услуги по принятию решения о включении организации в реестр участников региональных инвестиционных проектов, а также о внесении изменений в реестр участников региональных инвестиционных проектов</w:t>
      </w:r>
      <w:r w:rsidRPr="003879DD">
        <w:rPr>
          <w:color w:val="0D0D0D" w:themeColor="text1" w:themeTint="F2"/>
          <w:sz w:val="28"/>
          <w:szCs w:val="28"/>
        </w:rPr>
        <w:t>, не связанных с прекращением статуса участника регионального инвестиционного проекта,</w:t>
      </w:r>
      <w:r w:rsidRPr="003879DD">
        <w:rPr>
          <w:sz w:val="28"/>
          <w:szCs w:val="28"/>
        </w:rPr>
        <w:t xml:space="preserve"> согласно </w:t>
      </w:r>
      <w:proofErr w:type="gramStart"/>
      <w:r w:rsidRPr="003879DD">
        <w:rPr>
          <w:sz w:val="28"/>
          <w:szCs w:val="28"/>
        </w:rPr>
        <w:t>приложению</w:t>
      </w:r>
      <w:proofErr w:type="gramEnd"/>
      <w:r w:rsidRPr="003879DD">
        <w:rPr>
          <w:sz w:val="28"/>
          <w:szCs w:val="28"/>
        </w:rPr>
        <w:t xml:space="preserve"> к настоящему приказу.</w:t>
      </w:r>
    </w:p>
    <w:p w:rsidR="00ED412D" w:rsidRPr="003879DD" w:rsidRDefault="000367D5" w:rsidP="00B56A9C">
      <w:pPr>
        <w:pStyle w:val="aff6"/>
        <w:numPr>
          <w:ilvl w:val="0"/>
          <w:numId w:val="17"/>
        </w:numPr>
        <w:tabs>
          <w:tab w:val="left" w:pos="0"/>
        </w:tabs>
        <w:ind w:left="0" w:firstLine="709"/>
        <w:jc w:val="both"/>
        <w:rPr>
          <w:sz w:val="28"/>
          <w:szCs w:val="28"/>
        </w:rPr>
      </w:pPr>
      <w:r w:rsidRPr="003879DD">
        <w:rPr>
          <w:sz w:val="28"/>
          <w:szCs w:val="28"/>
        </w:rPr>
        <w:t>Признать утратившим</w:t>
      </w:r>
      <w:r w:rsidR="00ED412D" w:rsidRPr="003879DD">
        <w:rPr>
          <w:sz w:val="28"/>
          <w:szCs w:val="28"/>
        </w:rPr>
        <w:t>и</w:t>
      </w:r>
      <w:r w:rsidRPr="003879DD">
        <w:rPr>
          <w:sz w:val="28"/>
          <w:szCs w:val="28"/>
        </w:rPr>
        <w:t xml:space="preserve"> силу</w:t>
      </w:r>
      <w:r w:rsidR="00ED412D" w:rsidRPr="003879DD">
        <w:rPr>
          <w:sz w:val="28"/>
          <w:szCs w:val="28"/>
        </w:rPr>
        <w:t>:</w:t>
      </w:r>
    </w:p>
    <w:p w:rsidR="00A50F4A" w:rsidRPr="003879DD" w:rsidRDefault="000367D5" w:rsidP="00B56A9C">
      <w:pPr>
        <w:pStyle w:val="aff6"/>
        <w:numPr>
          <w:ilvl w:val="0"/>
          <w:numId w:val="16"/>
        </w:numPr>
        <w:ind w:left="0" w:firstLine="709"/>
        <w:jc w:val="both"/>
        <w:rPr>
          <w:color w:val="0D0D0D" w:themeColor="text1" w:themeTint="F2"/>
          <w:sz w:val="28"/>
          <w:szCs w:val="28"/>
        </w:rPr>
      </w:pPr>
      <w:r w:rsidRPr="003879DD">
        <w:rPr>
          <w:sz w:val="28"/>
          <w:szCs w:val="28"/>
        </w:rPr>
        <w:lastRenderedPageBreak/>
        <w:t xml:space="preserve">приказ </w:t>
      </w:r>
      <w:r w:rsidR="00ED412D" w:rsidRPr="003879DD">
        <w:rPr>
          <w:sz w:val="28"/>
          <w:szCs w:val="28"/>
        </w:rPr>
        <w:t>Агентства</w:t>
      </w:r>
      <w:r w:rsidRPr="003879DD">
        <w:rPr>
          <w:sz w:val="28"/>
          <w:szCs w:val="28"/>
          <w:lang w:eastAsia="en-US"/>
        </w:rPr>
        <w:t xml:space="preserve"> инвестиций и предпринимательства Камчатского края</w:t>
      </w:r>
      <w:r w:rsidRPr="003879DD">
        <w:rPr>
          <w:sz w:val="28"/>
          <w:szCs w:val="28"/>
        </w:rPr>
        <w:t xml:space="preserve"> </w:t>
      </w:r>
      <w:r w:rsidRPr="003879DD">
        <w:rPr>
          <w:color w:val="0D0D0D" w:themeColor="text1" w:themeTint="F2"/>
          <w:sz w:val="28"/>
          <w:szCs w:val="28"/>
        </w:rPr>
        <w:t xml:space="preserve">от 06.12.2016 № 164-п «Об утверждении административного регламента предоставления </w:t>
      </w:r>
      <w:r w:rsidR="003D74FE" w:rsidRPr="003879DD">
        <w:rPr>
          <w:color w:val="0D0D0D" w:themeColor="text1" w:themeTint="F2"/>
          <w:sz w:val="28"/>
          <w:szCs w:val="28"/>
          <w:lang w:eastAsia="en-US"/>
        </w:rPr>
        <w:t>Министерств</w:t>
      </w:r>
      <w:r w:rsidRPr="003879DD">
        <w:rPr>
          <w:color w:val="0D0D0D" w:themeColor="text1" w:themeTint="F2"/>
          <w:sz w:val="28"/>
          <w:szCs w:val="28"/>
          <w:lang w:eastAsia="en-US"/>
        </w:rPr>
        <w:t xml:space="preserve">ом инвестиций и предпринимательства Камчатского края </w:t>
      </w:r>
      <w:r w:rsidRPr="003879DD">
        <w:rPr>
          <w:color w:val="0D0D0D" w:themeColor="text1" w:themeTint="F2"/>
          <w:sz w:val="28"/>
          <w:szCs w:val="28"/>
        </w:rPr>
        <w:t xml:space="preserve">государственной </w:t>
      </w:r>
      <w:r w:rsidRPr="003879DD">
        <w:rPr>
          <w:color w:val="0D0D0D" w:themeColor="text1" w:themeTint="F2"/>
          <w:sz w:val="28"/>
          <w:szCs w:val="28"/>
          <w:lang w:eastAsia="en-US"/>
        </w:rPr>
        <w:t>услуги по принятию решения о включении организации в реестр участников региональных инвестиционных проектов, а также о внесении изменений в реестр участников региональных инвестиционных проектов</w:t>
      </w:r>
      <w:r w:rsidR="00ED412D" w:rsidRPr="003879DD">
        <w:rPr>
          <w:color w:val="0D0D0D" w:themeColor="text1" w:themeTint="F2"/>
          <w:sz w:val="28"/>
          <w:szCs w:val="28"/>
        </w:rPr>
        <w:t>»;</w:t>
      </w:r>
    </w:p>
    <w:p w:rsidR="00ED412D" w:rsidRPr="003879DD" w:rsidRDefault="00ED412D" w:rsidP="00B56A9C">
      <w:pPr>
        <w:pStyle w:val="aff6"/>
        <w:numPr>
          <w:ilvl w:val="0"/>
          <w:numId w:val="16"/>
        </w:numPr>
        <w:ind w:left="0" w:firstLine="709"/>
        <w:jc w:val="both"/>
        <w:rPr>
          <w:color w:val="0D0D0D" w:themeColor="text1" w:themeTint="F2"/>
          <w:sz w:val="28"/>
          <w:szCs w:val="28"/>
        </w:rPr>
      </w:pPr>
      <w:r w:rsidRPr="003879DD">
        <w:rPr>
          <w:color w:val="0D0D0D" w:themeColor="text1" w:themeTint="F2"/>
          <w:sz w:val="28"/>
          <w:szCs w:val="28"/>
        </w:rPr>
        <w:t>приказ Агентства инвестиций и предпринимательства Камчатского края от 14.06.2017 № 61-п «О внесении изменений в приказ Агентства инвестиций и предпринимательства Камчатского края от 06.12.2016 № 164-п «Об утверждении административного регламента предоставления Агентством инвестиций и предпринимательства Камчатского края государственной услуги по включению организаций в реестр участников региональных инвестиционных проектов, внесению изменений в реестр участников региональных инвестиционных проектов и прекращению статуса участников региональных инвестиционных проектов»</w:t>
      </w:r>
      <w:r w:rsidR="003879DD" w:rsidRPr="003879DD">
        <w:rPr>
          <w:color w:val="0D0D0D" w:themeColor="text1" w:themeTint="F2"/>
          <w:sz w:val="28"/>
          <w:szCs w:val="28"/>
        </w:rPr>
        <w:t>;</w:t>
      </w:r>
    </w:p>
    <w:p w:rsidR="003879DD" w:rsidRPr="003879DD" w:rsidRDefault="003879DD" w:rsidP="00B56A9C">
      <w:pPr>
        <w:pStyle w:val="aff6"/>
        <w:numPr>
          <w:ilvl w:val="0"/>
          <w:numId w:val="16"/>
        </w:numPr>
        <w:ind w:left="0" w:firstLine="709"/>
        <w:jc w:val="both"/>
        <w:rPr>
          <w:color w:val="0D0D0D" w:themeColor="text1" w:themeTint="F2"/>
          <w:sz w:val="28"/>
          <w:szCs w:val="28"/>
        </w:rPr>
      </w:pPr>
      <w:r w:rsidRPr="003879DD">
        <w:rPr>
          <w:color w:val="0D0D0D" w:themeColor="text1" w:themeTint="F2"/>
          <w:sz w:val="28"/>
          <w:szCs w:val="28"/>
        </w:rPr>
        <w:t>приказ Агентства инвестиций и предпринимательства Камчатского края от 09.08.2017 № 102-п «О внесении изменений в приказ Агентства инвестиций и предпринимательства Камчатского края от 06.12.2016 № 164-п «Об утверждении административного регламента предоставления Агентством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 а также о внесении изменений в реестр участников региональных инвестиционных проектов»;</w:t>
      </w:r>
    </w:p>
    <w:p w:rsidR="003879DD" w:rsidRPr="003879DD" w:rsidRDefault="003879DD" w:rsidP="00B56A9C">
      <w:pPr>
        <w:pStyle w:val="aff6"/>
        <w:numPr>
          <w:ilvl w:val="0"/>
          <w:numId w:val="16"/>
        </w:numPr>
        <w:ind w:left="0" w:firstLine="709"/>
        <w:jc w:val="both"/>
        <w:rPr>
          <w:sz w:val="28"/>
          <w:szCs w:val="28"/>
        </w:rPr>
      </w:pPr>
      <w:r w:rsidRPr="003879DD">
        <w:rPr>
          <w:sz w:val="28"/>
          <w:szCs w:val="28"/>
        </w:rPr>
        <w:t>приказ Агентства инвестиций и предпринимательства Камчатского края от 01.11.2018 № 238-п «О внесении изменения в приказ Агентства инвестиций и предпринимательства Камчатского края от 06.12.2016 № 164-п «Об утверждении административного регламента предоставления Агентством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 а также о внесении изменений в реестр участников региональных инвестиционных проектов»;</w:t>
      </w:r>
    </w:p>
    <w:p w:rsidR="003879DD" w:rsidRPr="003879DD" w:rsidRDefault="003879DD" w:rsidP="00B56A9C">
      <w:pPr>
        <w:pStyle w:val="aff6"/>
        <w:numPr>
          <w:ilvl w:val="0"/>
          <w:numId w:val="16"/>
        </w:numPr>
        <w:ind w:left="0" w:firstLine="709"/>
        <w:jc w:val="both"/>
        <w:rPr>
          <w:sz w:val="28"/>
          <w:szCs w:val="28"/>
        </w:rPr>
      </w:pPr>
      <w:r w:rsidRPr="003879DD">
        <w:rPr>
          <w:sz w:val="28"/>
          <w:szCs w:val="28"/>
        </w:rPr>
        <w:t>приказ Агентства инвестиций и предпринимательства Камчатского края от 19.09.2019 № 215-п «О внесении изменений в приказ Агентства инвестиций и предпринимательства Камчатского края от 06.12.2016 № 164-п «Об утверждении административного регламента предоставления Агентством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 а также о внесении изменений в реестр участников региональных инвестиционных проектов»;</w:t>
      </w:r>
    </w:p>
    <w:p w:rsidR="003879DD" w:rsidRPr="003879DD" w:rsidRDefault="003879DD" w:rsidP="00B56A9C">
      <w:pPr>
        <w:pStyle w:val="aff6"/>
        <w:numPr>
          <w:ilvl w:val="0"/>
          <w:numId w:val="16"/>
        </w:numPr>
        <w:ind w:left="0" w:firstLine="709"/>
        <w:jc w:val="both"/>
        <w:rPr>
          <w:sz w:val="28"/>
          <w:szCs w:val="28"/>
        </w:rPr>
      </w:pPr>
      <w:r w:rsidRPr="003879DD">
        <w:rPr>
          <w:sz w:val="28"/>
          <w:szCs w:val="28"/>
        </w:rPr>
        <w:t xml:space="preserve">приказ Агентства инвестиций и предпринимательства Камчатского края от 05.12.2019 № 276-п «О внесении изменения в приложение к приказу Агентства инвестиций и предпринимательства Камчатского края от 06.12.2016 № 164-п "Об утверждении административного регламента предоставления Агентством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w:t>
      </w:r>
      <w:r w:rsidRPr="003879DD">
        <w:rPr>
          <w:sz w:val="28"/>
          <w:szCs w:val="28"/>
        </w:rPr>
        <w:lastRenderedPageBreak/>
        <w:t>инвестиционных проектов, а также о внесении изменений в реестр участников региональных инвестиционных проектов».</w:t>
      </w:r>
    </w:p>
    <w:p w:rsidR="003879DD" w:rsidRDefault="003879DD" w:rsidP="00B56A9C">
      <w:pPr>
        <w:pStyle w:val="aff6"/>
        <w:widowControl w:val="0"/>
        <w:numPr>
          <w:ilvl w:val="0"/>
          <w:numId w:val="17"/>
        </w:numPr>
        <w:autoSpaceDE w:val="0"/>
        <w:autoSpaceDN w:val="0"/>
        <w:adjustRightInd w:val="0"/>
        <w:ind w:left="0" w:firstLine="709"/>
        <w:jc w:val="both"/>
        <w:rPr>
          <w:sz w:val="28"/>
          <w:szCs w:val="28"/>
        </w:rPr>
      </w:pPr>
      <w:r>
        <w:rPr>
          <w:sz w:val="28"/>
          <w:szCs w:val="28"/>
        </w:rPr>
        <w:t>Контроль за исполнением настоящего приказа возложить на начальника отдела инвестиционной политики Министерства.</w:t>
      </w:r>
    </w:p>
    <w:p w:rsidR="00A50F4A" w:rsidRDefault="00A50F4A" w:rsidP="00B56A9C">
      <w:pPr>
        <w:pStyle w:val="aff6"/>
        <w:widowControl w:val="0"/>
        <w:numPr>
          <w:ilvl w:val="0"/>
          <w:numId w:val="17"/>
        </w:numPr>
        <w:autoSpaceDE w:val="0"/>
        <w:autoSpaceDN w:val="0"/>
        <w:adjustRightInd w:val="0"/>
        <w:ind w:left="0" w:firstLine="709"/>
        <w:jc w:val="both"/>
        <w:rPr>
          <w:sz w:val="28"/>
          <w:szCs w:val="28"/>
        </w:rPr>
      </w:pPr>
      <w:r w:rsidRPr="000F7F69">
        <w:rPr>
          <w:sz w:val="28"/>
          <w:szCs w:val="28"/>
        </w:rPr>
        <w:t>Настоящий приказ вступает в силу через 10 дней после дня</w:t>
      </w:r>
      <w:r>
        <w:rPr>
          <w:sz w:val="28"/>
          <w:szCs w:val="28"/>
        </w:rPr>
        <w:t xml:space="preserve"> его официального опубликования.</w:t>
      </w:r>
    </w:p>
    <w:p w:rsidR="00A50F4A" w:rsidRDefault="00A50F4A" w:rsidP="00F04B5E">
      <w:pPr>
        <w:widowControl w:val="0"/>
        <w:tabs>
          <w:tab w:val="left" w:pos="993"/>
        </w:tabs>
        <w:ind w:firstLine="709"/>
        <w:jc w:val="both"/>
        <w:rPr>
          <w:sz w:val="28"/>
          <w:szCs w:val="28"/>
        </w:rPr>
      </w:pPr>
    </w:p>
    <w:p w:rsidR="00A50F4A" w:rsidRDefault="00A50F4A" w:rsidP="00F04B5E">
      <w:pPr>
        <w:widowControl w:val="0"/>
        <w:tabs>
          <w:tab w:val="left" w:pos="993"/>
        </w:tabs>
        <w:ind w:firstLine="709"/>
        <w:jc w:val="both"/>
        <w:rPr>
          <w:sz w:val="28"/>
          <w:szCs w:val="28"/>
        </w:rPr>
      </w:pPr>
    </w:p>
    <w:p w:rsidR="00A50F4A" w:rsidRPr="000F7F69" w:rsidRDefault="00A50F4A" w:rsidP="00F04B5E">
      <w:pPr>
        <w:widowControl w:val="0"/>
        <w:tabs>
          <w:tab w:val="left" w:pos="993"/>
        </w:tabs>
        <w:ind w:firstLine="709"/>
        <w:jc w:val="both"/>
        <w:rPr>
          <w:sz w:val="28"/>
          <w:szCs w:val="28"/>
        </w:rPr>
      </w:pPr>
    </w:p>
    <w:tbl>
      <w:tblPr>
        <w:tblStyle w:val="a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367D5" w:rsidTr="000367D5">
        <w:tc>
          <w:tcPr>
            <w:tcW w:w="4814" w:type="dxa"/>
          </w:tcPr>
          <w:p w:rsidR="000367D5" w:rsidRDefault="000367D5" w:rsidP="00F04B5E">
            <w:pPr>
              <w:autoSpaceDE w:val="0"/>
              <w:autoSpaceDN w:val="0"/>
              <w:adjustRightInd w:val="0"/>
              <w:ind w:left="-120"/>
              <w:rPr>
                <w:sz w:val="28"/>
                <w:szCs w:val="28"/>
              </w:rPr>
            </w:pPr>
            <w:r>
              <w:rPr>
                <w:sz w:val="28"/>
                <w:szCs w:val="28"/>
              </w:rPr>
              <w:t>Министр</w:t>
            </w:r>
            <w:r w:rsidRPr="000F7F69">
              <w:rPr>
                <w:sz w:val="28"/>
                <w:szCs w:val="28"/>
              </w:rPr>
              <w:t xml:space="preserve">                  </w:t>
            </w:r>
            <w:r>
              <w:rPr>
                <w:sz w:val="28"/>
                <w:szCs w:val="28"/>
              </w:rPr>
              <w:t xml:space="preserve">            </w:t>
            </w:r>
            <w:r w:rsidRPr="000F7F69">
              <w:rPr>
                <w:sz w:val="28"/>
                <w:szCs w:val="28"/>
              </w:rPr>
              <w:t xml:space="preserve">                                         </w:t>
            </w:r>
            <w:r>
              <w:rPr>
                <w:sz w:val="28"/>
                <w:szCs w:val="28"/>
              </w:rPr>
              <w:t xml:space="preserve"> </w:t>
            </w:r>
          </w:p>
        </w:tc>
        <w:tc>
          <w:tcPr>
            <w:tcW w:w="4814" w:type="dxa"/>
          </w:tcPr>
          <w:p w:rsidR="000367D5" w:rsidRDefault="000367D5" w:rsidP="00F04B5E">
            <w:pPr>
              <w:autoSpaceDE w:val="0"/>
              <w:autoSpaceDN w:val="0"/>
              <w:adjustRightInd w:val="0"/>
              <w:ind w:right="-113"/>
              <w:jc w:val="right"/>
              <w:rPr>
                <w:sz w:val="28"/>
                <w:szCs w:val="28"/>
              </w:rPr>
            </w:pPr>
            <w:r>
              <w:rPr>
                <w:sz w:val="28"/>
                <w:szCs w:val="28"/>
              </w:rPr>
              <w:t>О.В. Герасимова</w:t>
            </w:r>
          </w:p>
        </w:tc>
      </w:tr>
    </w:tbl>
    <w:p w:rsidR="00A50F4A" w:rsidRDefault="00A50F4A" w:rsidP="00F04B5E">
      <w:pPr>
        <w:rPr>
          <w:sz w:val="28"/>
          <w:szCs w:val="28"/>
        </w:rPr>
      </w:pPr>
      <w:r>
        <w:rPr>
          <w:sz w:val="28"/>
          <w:szCs w:val="28"/>
        </w:rPr>
        <w:br w:type="page"/>
      </w:r>
    </w:p>
    <w:tbl>
      <w:tblPr>
        <w:tblW w:w="4395" w:type="dxa"/>
        <w:tblInd w:w="5103" w:type="dxa"/>
        <w:tblLook w:val="01E0" w:firstRow="1" w:lastRow="1" w:firstColumn="1" w:lastColumn="1" w:noHBand="0" w:noVBand="0"/>
      </w:tblPr>
      <w:tblGrid>
        <w:gridCol w:w="4395"/>
      </w:tblGrid>
      <w:tr w:rsidR="00382E9C" w:rsidRPr="00382E9C" w:rsidTr="00744577">
        <w:tc>
          <w:tcPr>
            <w:tcW w:w="4395" w:type="dxa"/>
          </w:tcPr>
          <w:p w:rsidR="007035C8" w:rsidRPr="00382E9C" w:rsidRDefault="007035C8" w:rsidP="00F04B5E">
            <w:pPr>
              <w:widowControl w:val="0"/>
              <w:ind w:right="-114"/>
              <w:jc w:val="both"/>
              <w:rPr>
                <w:color w:val="0D0D0D" w:themeColor="text1" w:themeTint="F2"/>
              </w:rPr>
            </w:pPr>
            <w:r w:rsidRPr="00382E9C">
              <w:rPr>
                <w:color w:val="0D0D0D" w:themeColor="text1" w:themeTint="F2"/>
              </w:rPr>
              <w:lastRenderedPageBreak/>
              <w:t xml:space="preserve">Приложение к приказу </w:t>
            </w:r>
            <w:r w:rsidR="000367D5">
              <w:rPr>
                <w:color w:val="0D0D0D" w:themeColor="text1" w:themeTint="F2"/>
              </w:rPr>
              <w:t>Министерства</w:t>
            </w:r>
            <w:r w:rsidRPr="00382E9C">
              <w:rPr>
                <w:color w:val="0D0D0D" w:themeColor="text1" w:themeTint="F2"/>
              </w:rPr>
              <w:t xml:space="preserve"> </w:t>
            </w:r>
            <w:r w:rsidR="00744577">
              <w:rPr>
                <w:color w:val="0D0D0D" w:themeColor="text1" w:themeTint="F2"/>
              </w:rPr>
              <w:br/>
            </w:r>
            <w:r w:rsidRPr="00382E9C">
              <w:rPr>
                <w:color w:val="0D0D0D" w:themeColor="text1" w:themeTint="F2"/>
              </w:rPr>
              <w:t xml:space="preserve">инвестиций и предпринимательства </w:t>
            </w:r>
            <w:r w:rsidR="00744577">
              <w:rPr>
                <w:color w:val="0D0D0D" w:themeColor="text1" w:themeTint="F2"/>
              </w:rPr>
              <w:br/>
            </w:r>
            <w:r w:rsidRPr="00382E9C">
              <w:rPr>
                <w:color w:val="0D0D0D" w:themeColor="text1" w:themeTint="F2"/>
              </w:rPr>
              <w:t xml:space="preserve">Камчатского края от </w:t>
            </w:r>
            <w:r w:rsidR="00744577">
              <w:rPr>
                <w:color w:val="0D0D0D" w:themeColor="text1" w:themeTint="F2"/>
              </w:rPr>
              <w:t>_</w:t>
            </w:r>
            <w:r w:rsidR="000367D5">
              <w:rPr>
                <w:color w:val="0D0D0D" w:themeColor="text1" w:themeTint="F2"/>
              </w:rPr>
              <w:t>____2020</w:t>
            </w:r>
            <w:r w:rsidRPr="00382E9C">
              <w:rPr>
                <w:color w:val="0D0D0D" w:themeColor="text1" w:themeTint="F2"/>
              </w:rPr>
              <w:t xml:space="preserve"> № </w:t>
            </w:r>
            <w:r w:rsidR="000367D5">
              <w:rPr>
                <w:color w:val="0D0D0D" w:themeColor="text1" w:themeTint="F2"/>
              </w:rPr>
              <w:t>___</w:t>
            </w:r>
            <w:r w:rsidRPr="00382E9C">
              <w:rPr>
                <w:color w:val="0D0D0D" w:themeColor="text1" w:themeTint="F2"/>
              </w:rPr>
              <w:t>-п</w:t>
            </w:r>
          </w:p>
        </w:tc>
      </w:tr>
    </w:tbl>
    <w:p w:rsidR="00744577" w:rsidRDefault="00744577" w:rsidP="00F04B5E">
      <w:pPr>
        <w:jc w:val="center"/>
        <w:rPr>
          <w:color w:val="0D0D0D" w:themeColor="text1" w:themeTint="F2"/>
          <w:sz w:val="28"/>
          <w:szCs w:val="28"/>
        </w:rPr>
      </w:pPr>
    </w:p>
    <w:p w:rsidR="00D12867" w:rsidRPr="00382E9C" w:rsidRDefault="00D83EAA" w:rsidP="00F04B5E">
      <w:pPr>
        <w:jc w:val="center"/>
        <w:rPr>
          <w:color w:val="0D0D0D" w:themeColor="text1" w:themeTint="F2"/>
          <w:sz w:val="28"/>
          <w:szCs w:val="28"/>
          <w:lang w:eastAsia="en-US"/>
        </w:rPr>
      </w:pPr>
      <w:r w:rsidRPr="00382E9C">
        <w:rPr>
          <w:color w:val="0D0D0D" w:themeColor="text1" w:themeTint="F2"/>
          <w:sz w:val="28"/>
          <w:szCs w:val="28"/>
        </w:rPr>
        <w:t>Административный регламент</w:t>
      </w:r>
      <w:r w:rsidR="00744577">
        <w:rPr>
          <w:color w:val="0D0D0D" w:themeColor="text1" w:themeTint="F2"/>
          <w:sz w:val="28"/>
          <w:szCs w:val="28"/>
        </w:rPr>
        <w:t xml:space="preserve"> </w:t>
      </w:r>
      <w:r w:rsidRPr="00382E9C">
        <w:rPr>
          <w:color w:val="0D0D0D" w:themeColor="text1" w:themeTint="F2"/>
          <w:sz w:val="28"/>
          <w:szCs w:val="28"/>
        </w:rPr>
        <w:t xml:space="preserve">предоставления </w:t>
      </w:r>
      <w:r w:rsidR="00744577">
        <w:rPr>
          <w:color w:val="0D0D0D" w:themeColor="text1" w:themeTint="F2"/>
          <w:sz w:val="28"/>
          <w:szCs w:val="28"/>
          <w:lang w:eastAsia="en-US"/>
        </w:rPr>
        <w:t>Министерством</w:t>
      </w:r>
      <w:r w:rsidRPr="00382E9C">
        <w:rPr>
          <w:color w:val="0D0D0D" w:themeColor="text1" w:themeTint="F2"/>
          <w:sz w:val="28"/>
          <w:szCs w:val="28"/>
          <w:lang w:eastAsia="en-US"/>
        </w:rPr>
        <w:t xml:space="preserve"> инвестиций и предпринимательства Камчатского края </w:t>
      </w:r>
      <w:r w:rsidRPr="00382E9C">
        <w:rPr>
          <w:color w:val="0D0D0D" w:themeColor="text1" w:themeTint="F2"/>
          <w:sz w:val="28"/>
          <w:szCs w:val="28"/>
        </w:rPr>
        <w:t xml:space="preserve">государственной </w:t>
      </w:r>
      <w:r w:rsidRPr="00382E9C">
        <w:rPr>
          <w:color w:val="0D0D0D" w:themeColor="text1" w:themeTint="F2"/>
          <w:sz w:val="28"/>
          <w:szCs w:val="28"/>
          <w:lang w:eastAsia="en-US"/>
        </w:rPr>
        <w:t>услуги по принятию решения о включении организации в реестр участников региональных инвестиционных проектов, а также о внесении изменений в реестр участников региональных инвестиционных проектов</w:t>
      </w:r>
    </w:p>
    <w:p w:rsidR="000066C3" w:rsidRPr="0036100D" w:rsidRDefault="000066C3" w:rsidP="00B56A9C">
      <w:pPr>
        <w:pStyle w:val="af"/>
        <w:numPr>
          <w:ilvl w:val="0"/>
          <w:numId w:val="5"/>
        </w:numPr>
        <w:spacing w:before="120" w:after="120"/>
        <w:jc w:val="center"/>
        <w:outlineLvl w:val="0"/>
        <w:rPr>
          <w:rFonts w:ascii="Times New Roman" w:hAnsi="Times New Roman"/>
          <w:bCs/>
          <w:color w:val="0D0D0D" w:themeColor="text1" w:themeTint="F2"/>
          <w:sz w:val="28"/>
          <w:szCs w:val="28"/>
        </w:rPr>
      </w:pPr>
      <w:r w:rsidRPr="0036100D">
        <w:rPr>
          <w:rFonts w:ascii="Times New Roman" w:hAnsi="Times New Roman"/>
          <w:bCs/>
          <w:color w:val="0D0D0D" w:themeColor="text1" w:themeTint="F2"/>
          <w:sz w:val="28"/>
          <w:szCs w:val="28"/>
        </w:rPr>
        <w:t>Общие положения</w:t>
      </w:r>
    </w:p>
    <w:p w:rsidR="00AC60B6" w:rsidRPr="00744577" w:rsidRDefault="00AC60B6" w:rsidP="00B56A9C">
      <w:pPr>
        <w:pStyle w:val="af"/>
        <w:numPr>
          <w:ilvl w:val="1"/>
          <w:numId w:val="5"/>
        </w:numPr>
        <w:ind w:left="0" w:firstLine="709"/>
        <w:jc w:val="both"/>
        <w:rPr>
          <w:rFonts w:ascii="Times New Roman" w:hAnsi="Times New Roman"/>
          <w:bCs/>
          <w:color w:val="0D0D0D" w:themeColor="text1" w:themeTint="F2"/>
          <w:sz w:val="28"/>
          <w:szCs w:val="28"/>
        </w:rPr>
      </w:pPr>
      <w:r w:rsidRPr="00E73B56">
        <w:rPr>
          <w:rFonts w:ascii="Times New Roman" w:hAnsi="Times New Roman"/>
          <w:bCs/>
          <w:color w:val="0D0D0D" w:themeColor="text1" w:themeTint="F2"/>
          <w:sz w:val="28"/>
          <w:szCs w:val="28"/>
        </w:rPr>
        <w:t xml:space="preserve">Предметом правового регулирования настоящего Административного регламента является организация предоставления </w:t>
      </w:r>
      <w:r w:rsidR="00744577" w:rsidRPr="00E73B56">
        <w:rPr>
          <w:rFonts w:ascii="Times New Roman" w:hAnsi="Times New Roman"/>
          <w:bCs/>
          <w:color w:val="0D0D0D" w:themeColor="text1" w:themeTint="F2"/>
          <w:sz w:val="28"/>
          <w:szCs w:val="28"/>
        </w:rPr>
        <w:t>Министерством</w:t>
      </w:r>
      <w:r w:rsidRPr="00E73B56">
        <w:rPr>
          <w:rFonts w:ascii="Times New Roman" w:hAnsi="Times New Roman"/>
          <w:bCs/>
          <w:color w:val="0D0D0D" w:themeColor="text1" w:themeTint="F2"/>
          <w:sz w:val="28"/>
          <w:szCs w:val="28"/>
        </w:rPr>
        <w:t xml:space="preserve"> инвестиций и предпринимательства Камчатского края (далее </w:t>
      </w:r>
      <w:r w:rsidR="000B5BD0" w:rsidRPr="00E73B56">
        <w:rPr>
          <w:rFonts w:ascii="Times New Roman" w:hAnsi="Times New Roman"/>
          <w:bCs/>
          <w:color w:val="0D0D0D" w:themeColor="text1" w:themeTint="F2"/>
          <w:sz w:val="28"/>
          <w:szCs w:val="28"/>
        </w:rPr>
        <w:t>–</w:t>
      </w:r>
      <w:r w:rsidRPr="00E73B56">
        <w:rPr>
          <w:rFonts w:ascii="Times New Roman" w:hAnsi="Times New Roman"/>
          <w:bCs/>
          <w:color w:val="0D0D0D" w:themeColor="text1" w:themeTint="F2"/>
          <w:sz w:val="28"/>
          <w:szCs w:val="28"/>
        </w:rPr>
        <w:t xml:space="preserve"> </w:t>
      </w:r>
      <w:r w:rsidR="00744577" w:rsidRPr="00E73B56">
        <w:rPr>
          <w:rFonts w:ascii="Times New Roman" w:hAnsi="Times New Roman"/>
          <w:bCs/>
          <w:color w:val="0D0D0D" w:themeColor="text1" w:themeTint="F2"/>
          <w:sz w:val="28"/>
          <w:szCs w:val="28"/>
        </w:rPr>
        <w:t>Министерство</w:t>
      </w:r>
      <w:r w:rsidRPr="00E73B56">
        <w:rPr>
          <w:rFonts w:ascii="Times New Roman" w:hAnsi="Times New Roman"/>
          <w:bCs/>
          <w:color w:val="0D0D0D" w:themeColor="text1" w:themeTint="F2"/>
          <w:sz w:val="28"/>
          <w:szCs w:val="28"/>
        </w:rPr>
        <w:t>)</w:t>
      </w:r>
      <w:r w:rsidR="003D74FE" w:rsidRPr="00E73B56">
        <w:rPr>
          <w:rFonts w:ascii="Times New Roman" w:hAnsi="Times New Roman"/>
          <w:bCs/>
          <w:color w:val="0D0D0D" w:themeColor="text1" w:themeTint="F2"/>
          <w:sz w:val="28"/>
          <w:szCs w:val="28"/>
        </w:rPr>
        <w:br/>
      </w:r>
      <w:r w:rsidRPr="00744577">
        <w:rPr>
          <w:rFonts w:ascii="Times New Roman" w:hAnsi="Times New Roman"/>
          <w:bCs/>
          <w:color w:val="0D0D0D" w:themeColor="text1" w:themeTint="F2"/>
          <w:sz w:val="28"/>
          <w:szCs w:val="28"/>
        </w:rPr>
        <w:t>государственной услуги по принятию решения о включении организации в реестр участников региональных инвестиционных проектов, а также о внесении изменений в реестр участников региональных инвестиционных проектов</w:t>
      </w:r>
      <w:r w:rsidR="00E02168" w:rsidRPr="00744577">
        <w:rPr>
          <w:rFonts w:ascii="Times New Roman" w:hAnsi="Times New Roman"/>
          <w:bCs/>
          <w:color w:val="0D0D0D" w:themeColor="text1" w:themeTint="F2"/>
          <w:sz w:val="28"/>
          <w:szCs w:val="28"/>
        </w:rPr>
        <w:t>, не связанных с прекращением статуса участника регионального инвестиционного проекта</w:t>
      </w:r>
      <w:r w:rsidRPr="00744577">
        <w:rPr>
          <w:rFonts w:ascii="Times New Roman" w:hAnsi="Times New Roman"/>
          <w:bCs/>
          <w:color w:val="0D0D0D" w:themeColor="text1" w:themeTint="F2"/>
          <w:sz w:val="28"/>
          <w:szCs w:val="28"/>
        </w:rPr>
        <w:t xml:space="preserve"> (далее </w:t>
      </w:r>
      <w:r w:rsidR="00C43F7F" w:rsidRPr="00744577">
        <w:rPr>
          <w:rFonts w:ascii="Times New Roman" w:hAnsi="Times New Roman"/>
          <w:bCs/>
          <w:color w:val="0D0D0D" w:themeColor="text1" w:themeTint="F2"/>
          <w:sz w:val="28"/>
          <w:szCs w:val="28"/>
        </w:rPr>
        <w:t>–</w:t>
      </w:r>
      <w:r w:rsidRPr="00744577">
        <w:rPr>
          <w:rFonts w:ascii="Times New Roman" w:hAnsi="Times New Roman"/>
          <w:bCs/>
          <w:color w:val="0D0D0D" w:themeColor="text1" w:themeTint="F2"/>
          <w:sz w:val="28"/>
          <w:szCs w:val="28"/>
        </w:rPr>
        <w:t xml:space="preserve"> государственная услуга).</w:t>
      </w:r>
    </w:p>
    <w:p w:rsidR="000066C3" w:rsidRPr="00744577" w:rsidRDefault="00C43F7F" w:rsidP="00F04B5E">
      <w:pPr>
        <w:pStyle w:val="af"/>
        <w:ind w:firstLine="709"/>
        <w:jc w:val="both"/>
        <w:rPr>
          <w:rFonts w:ascii="Times New Roman" w:hAnsi="Times New Roman"/>
          <w:bCs/>
          <w:color w:val="0D0D0D" w:themeColor="text1" w:themeTint="F2"/>
          <w:sz w:val="28"/>
          <w:szCs w:val="28"/>
        </w:rPr>
      </w:pPr>
      <w:r w:rsidRPr="00744577">
        <w:rPr>
          <w:rFonts w:ascii="Times New Roman" w:hAnsi="Times New Roman"/>
          <w:bCs/>
          <w:color w:val="0D0D0D" w:themeColor="text1" w:themeTint="F2"/>
          <w:sz w:val="28"/>
          <w:szCs w:val="28"/>
        </w:rPr>
        <w:t xml:space="preserve">Настоящий </w:t>
      </w:r>
      <w:r w:rsidR="000066C3" w:rsidRPr="00744577">
        <w:rPr>
          <w:rFonts w:ascii="Times New Roman" w:hAnsi="Times New Roman"/>
          <w:bCs/>
          <w:color w:val="0D0D0D" w:themeColor="text1" w:themeTint="F2"/>
          <w:sz w:val="28"/>
          <w:szCs w:val="28"/>
        </w:rPr>
        <w:t xml:space="preserve">Административный регламент </w:t>
      </w:r>
      <w:r w:rsidR="00AC60B6" w:rsidRPr="00744577">
        <w:rPr>
          <w:rFonts w:ascii="Times New Roman" w:hAnsi="Times New Roman"/>
          <w:bCs/>
          <w:color w:val="0D0D0D" w:themeColor="text1" w:themeTint="F2"/>
          <w:sz w:val="28"/>
          <w:szCs w:val="28"/>
        </w:rPr>
        <w:t>устанавливает</w:t>
      </w:r>
      <w:r w:rsidR="000066C3" w:rsidRPr="00744577">
        <w:rPr>
          <w:rFonts w:ascii="Times New Roman" w:hAnsi="Times New Roman"/>
          <w:bCs/>
          <w:color w:val="0D0D0D" w:themeColor="text1" w:themeTint="F2"/>
          <w:sz w:val="28"/>
          <w:szCs w:val="28"/>
        </w:rPr>
        <w:t xml:space="preserve"> сроки и последовательность исполнения </w:t>
      </w:r>
      <w:r w:rsidR="00744577" w:rsidRPr="00744577">
        <w:rPr>
          <w:rFonts w:ascii="Times New Roman" w:hAnsi="Times New Roman"/>
          <w:bCs/>
          <w:color w:val="0D0D0D" w:themeColor="text1" w:themeTint="F2"/>
          <w:sz w:val="28"/>
          <w:szCs w:val="28"/>
        </w:rPr>
        <w:t>Министерством</w:t>
      </w:r>
      <w:r w:rsidR="000066C3" w:rsidRPr="00744577">
        <w:rPr>
          <w:rFonts w:ascii="Times New Roman" w:hAnsi="Times New Roman"/>
          <w:bCs/>
          <w:color w:val="0D0D0D" w:themeColor="text1" w:themeTint="F2"/>
          <w:sz w:val="28"/>
          <w:szCs w:val="28"/>
        </w:rPr>
        <w:t xml:space="preserve"> действий (административных процедур)</w:t>
      </w:r>
      <w:r w:rsidRPr="00744577">
        <w:rPr>
          <w:rFonts w:ascii="Times New Roman" w:hAnsi="Times New Roman"/>
          <w:bCs/>
          <w:color w:val="0D0D0D" w:themeColor="text1" w:themeTint="F2"/>
          <w:sz w:val="28"/>
          <w:szCs w:val="28"/>
        </w:rPr>
        <w:t>,</w:t>
      </w:r>
      <w:r w:rsidR="000066C3" w:rsidRPr="00744577">
        <w:rPr>
          <w:rFonts w:ascii="Times New Roman" w:hAnsi="Times New Roman"/>
          <w:bCs/>
          <w:color w:val="0D0D0D" w:themeColor="text1" w:themeTint="F2"/>
          <w:sz w:val="28"/>
          <w:szCs w:val="28"/>
        </w:rPr>
        <w:t xml:space="preserve"> связанных с принятием решения о включении организации в реестр участников региональных инвестиционных проектов (далее – Реестр), а также о внесении изменений в Реестр</w:t>
      </w:r>
      <w:r w:rsidR="00E02168" w:rsidRPr="00744577">
        <w:rPr>
          <w:rFonts w:ascii="Times New Roman" w:hAnsi="Times New Roman"/>
          <w:bCs/>
          <w:color w:val="0D0D0D" w:themeColor="text1" w:themeTint="F2"/>
          <w:sz w:val="28"/>
          <w:szCs w:val="28"/>
        </w:rPr>
        <w:t>, не связанных с прекращением статуса участника регионального инвестиционного проекта (далее - внесение изменений в Реестр)</w:t>
      </w:r>
      <w:r w:rsidR="000066C3" w:rsidRPr="00744577">
        <w:rPr>
          <w:rFonts w:ascii="Times New Roman" w:hAnsi="Times New Roman"/>
          <w:bCs/>
          <w:color w:val="0D0D0D" w:themeColor="text1" w:themeTint="F2"/>
          <w:sz w:val="28"/>
          <w:szCs w:val="28"/>
        </w:rPr>
        <w:t>.</w:t>
      </w:r>
    </w:p>
    <w:p w:rsidR="000066C3" w:rsidRPr="004F79D2"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4F79D2">
        <w:rPr>
          <w:rFonts w:ascii="Times New Roman" w:hAnsi="Times New Roman"/>
          <w:bCs/>
          <w:color w:val="0D0D0D" w:themeColor="text1" w:themeTint="F2"/>
          <w:sz w:val="28"/>
          <w:szCs w:val="28"/>
        </w:rPr>
        <w:t xml:space="preserve">Круг заявителей: </w:t>
      </w:r>
    </w:p>
    <w:p w:rsidR="00E73B56" w:rsidRPr="00E73B56"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3D74FE">
        <w:rPr>
          <w:rFonts w:ascii="Times New Roman" w:hAnsi="Times New Roman"/>
          <w:bCs/>
          <w:color w:val="0D0D0D" w:themeColor="text1" w:themeTint="F2"/>
          <w:sz w:val="28"/>
          <w:szCs w:val="28"/>
        </w:rPr>
        <w:t>В качестве заявителя может выступать</w:t>
      </w:r>
      <w:r w:rsidR="009B1ABE">
        <w:rPr>
          <w:rFonts w:ascii="Times New Roman" w:hAnsi="Times New Roman"/>
          <w:bCs/>
          <w:color w:val="0D0D0D" w:themeColor="text1" w:themeTint="F2"/>
          <w:sz w:val="28"/>
          <w:szCs w:val="28"/>
        </w:rPr>
        <w:t>:</w:t>
      </w:r>
    </w:p>
    <w:p w:rsidR="000066C3"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3D74FE">
        <w:rPr>
          <w:rFonts w:ascii="Times New Roman" w:hAnsi="Times New Roman"/>
          <w:bCs/>
          <w:color w:val="0D0D0D" w:themeColor="text1" w:themeTint="F2"/>
          <w:sz w:val="28"/>
          <w:szCs w:val="28"/>
        </w:rPr>
        <w:t>российская организация и ее представители (далее – заявитель), которая отвечает одновременно следующим требованиям:</w:t>
      </w:r>
    </w:p>
    <w:p w:rsidR="000066C3" w:rsidRPr="003D74FE" w:rsidRDefault="000066C3" w:rsidP="00B56A9C">
      <w:pPr>
        <w:pStyle w:val="af"/>
        <w:numPr>
          <w:ilvl w:val="3"/>
          <w:numId w:val="6"/>
        </w:numPr>
        <w:ind w:left="0" w:firstLine="709"/>
        <w:jc w:val="both"/>
        <w:rPr>
          <w:rFonts w:ascii="Times New Roman" w:hAnsi="Times New Roman"/>
          <w:bCs/>
          <w:color w:val="0D0D0D" w:themeColor="text1" w:themeTint="F2"/>
          <w:sz w:val="28"/>
          <w:szCs w:val="28"/>
        </w:rPr>
      </w:pPr>
      <w:r w:rsidRPr="003D74FE">
        <w:rPr>
          <w:rFonts w:ascii="Times New Roman" w:hAnsi="Times New Roman"/>
          <w:bCs/>
          <w:color w:val="0D0D0D" w:themeColor="text1" w:themeTint="F2"/>
          <w:sz w:val="28"/>
          <w:szCs w:val="28"/>
        </w:rPr>
        <w:t>государственная регистрация юридического лица осуществлена на территории Камчатского края;</w:t>
      </w:r>
    </w:p>
    <w:p w:rsidR="000066C3" w:rsidRPr="003D74FE" w:rsidRDefault="000066C3" w:rsidP="00B56A9C">
      <w:pPr>
        <w:pStyle w:val="af"/>
        <w:numPr>
          <w:ilvl w:val="3"/>
          <w:numId w:val="6"/>
        </w:numPr>
        <w:ind w:left="0" w:firstLine="709"/>
        <w:jc w:val="both"/>
        <w:rPr>
          <w:rFonts w:ascii="Times New Roman" w:hAnsi="Times New Roman"/>
          <w:bCs/>
          <w:color w:val="0D0D0D" w:themeColor="text1" w:themeTint="F2"/>
          <w:sz w:val="28"/>
          <w:szCs w:val="28"/>
        </w:rPr>
      </w:pPr>
      <w:r w:rsidRPr="003D74FE">
        <w:rPr>
          <w:rFonts w:ascii="Times New Roman" w:hAnsi="Times New Roman"/>
          <w:bCs/>
          <w:color w:val="0D0D0D" w:themeColor="text1" w:themeTint="F2"/>
          <w:sz w:val="28"/>
          <w:szCs w:val="28"/>
        </w:rPr>
        <w:t>организация не имеет в своем составе обособленных подразделений, расположенных за пределами территории Камчатского края;</w:t>
      </w:r>
    </w:p>
    <w:p w:rsidR="000066C3" w:rsidRPr="003D74FE" w:rsidRDefault="000066C3" w:rsidP="00B56A9C">
      <w:pPr>
        <w:pStyle w:val="af"/>
        <w:numPr>
          <w:ilvl w:val="3"/>
          <w:numId w:val="6"/>
        </w:numPr>
        <w:ind w:left="0" w:firstLine="709"/>
        <w:jc w:val="both"/>
        <w:rPr>
          <w:rFonts w:ascii="Times New Roman" w:hAnsi="Times New Roman"/>
          <w:bCs/>
          <w:color w:val="0D0D0D" w:themeColor="text1" w:themeTint="F2"/>
          <w:sz w:val="28"/>
          <w:szCs w:val="28"/>
        </w:rPr>
      </w:pPr>
      <w:r w:rsidRPr="003D74FE">
        <w:rPr>
          <w:rFonts w:ascii="Times New Roman" w:hAnsi="Times New Roman"/>
          <w:bCs/>
          <w:color w:val="0D0D0D" w:themeColor="text1" w:themeTint="F2"/>
          <w:sz w:val="28"/>
          <w:szCs w:val="28"/>
        </w:rPr>
        <w:t xml:space="preserve">организация не применяет специальных налоговых режимов, предусмотренных частью второй Налогового </w:t>
      </w:r>
      <w:r w:rsidR="00946EDF" w:rsidRPr="003D74FE">
        <w:rPr>
          <w:rFonts w:ascii="Times New Roman" w:hAnsi="Times New Roman"/>
          <w:bCs/>
          <w:color w:val="0D0D0D" w:themeColor="text1" w:themeTint="F2"/>
          <w:sz w:val="28"/>
          <w:szCs w:val="28"/>
        </w:rPr>
        <w:t xml:space="preserve">кодекса </w:t>
      </w:r>
      <w:r w:rsidRPr="003D74FE">
        <w:rPr>
          <w:rFonts w:ascii="Times New Roman" w:hAnsi="Times New Roman"/>
          <w:bCs/>
          <w:color w:val="0D0D0D" w:themeColor="text1" w:themeTint="F2"/>
          <w:sz w:val="28"/>
          <w:szCs w:val="28"/>
        </w:rPr>
        <w:t>Российской Федерации (далее – НК РФ);</w:t>
      </w:r>
    </w:p>
    <w:p w:rsidR="000066C3" w:rsidRPr="003D74FE" w:rsidRDefault="000066C3" w:rsidP="00B56A9C">
      <w:pPr>
        <w:pStyle w:val="af"/>
        <w:numPr>
          <w:ilvl w:val="3"/>
          <w:numId w:val="6"/>
        </w:numPr>
        <w:ind w:left="0" w:firstLine="709"/>
        <w:jc w:val="both"/>
        <w:rPr>
          <w:rFonts w:ascii="Times New Roman" w:hAnsi="Times New Roman"/>
          <w:bCs/>
          <w:color w:val="0D0D0D" w:themeColor="text1" w:themeTint="F2"/>
          <w:sz w:val="28"/>
          <w:szCs w:val="28"/>
        </w:rPr>
      </w:pPr>
      <w:r w:rsidRPr="003D74FE">
        <w:rPr>
          <w:rFonts w:ascii="Times New Roman" w:hAnsi="Times New Roman"/>
          <w:bCs/>
          <w:color w:val="0D0D0D" w:themeColor="text1" w:themeTint="F2"/>
          <w:sz w:val="28"/>
          <w:szCs w:val="28"/>
        </w:rPr>
        <w:t>организация не является участником консолидированной группы налогоплательщиков;</w:t>
      </w:r>
    </w:p>
    <w:p w:rsidR="000066C3" w:rsidRPr="003D74FE" w:rsidRDefault="000066C3" w:rsidP="00B56A9C">
      <w:pPr>
        <w:pStyle w:val="af"/>
        <w:numPr>
          <w:ilvl w:val="3"/>
          <w:numId w:val="6"/>
        </w:numPr>
        <w:ind w:left="0" w:firstLine="709"/>
        <w:jc w:val="both"/>
        <w:rPr>
          <w:rFonts w:ascii="Times New Roman" w:hAnsi="Times New Roman"/>
          <w:bCs/>
          <w:color w:val="0D0D0D" w:themeColor="text1" w:themeTint="F2"/>
          <w:sz w:val="28"/>
          <w:szCs w:val="28"/>
        </w:rPr>
      </w:pPr>
      <w:r w:rsidRPr="003D74FE">
        <w:rPr>
          <w:rFonts w:ascii="Times New Roman" w:hAnsi="Times New Roman"/>
          <w:bCs/>
          <w:color w:val="0D0D0D" w:themeColor="text1" w:themeTint="F2"/>
          <w:sz w:val="28"/>
          <w:szCs w:val="28"/>
        </w:rP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0066C3" w:rsidRPr="003D74FE" w:rsidRDefault="000066C3" w:rsidP="00B56A9C">
      <w:pPr>
        <w:pStyle w:val="af"/>
        <w:numPr>
          <w:ilvl w:val="3"/>
          <w:numId w:val="6"/>
        </w:numPr>
        <w:ind w:left="0" w:firstLine="709"/>
        <w:jc w:val="both"/>
        <w:rPr>
          <w:rFonts w:ascii="Times New Roman" w:hAnsi="Times New Roman"/>
          <w:bCs/>
          <w:color w:val="0D0D0D" w:themeColor="text1" w:themeTint="F2"/>
          <w:sz w:val="28"/>
          <w:szCs w:val="28"/>
        </w:rPr>
      </w:pPr>
      <w:r w:rsidRPr="003D74FE">
        <w:rPr>
          <w:rFonts w:ascii="Times New Roman" w:hAnsi="Times New Roman"/>
          <w:bCs/>
          <w:color w:val="0D0D0D" w:themeColor="text1" w:themeTint="F2"/>
          <w:sz w:val="28"/>
          <w:szCs w:val="28"/>
        </w:rPr>
        <w:t>организация не является резидентом особой экономической зоны любого типа</w:t>
      </w:r>
      <w:r w:rsidR="00E13A74" w:rsidRPr="003D74FE">
        <w:rPr>
          <w:rFonts w:ascii="Times New Roman" w:hAnsi="Times New Roman"/>
          <w:bCs/>
          <w:color w:val="0D0D0D" w:themeColor="text1" w:themeTint="F2"/>
          <w:sz w:val="28"/>
          <w:szCs w:val="28"/>
        </w:rPr>
        <w:t xml:space="preserve"> или территории опережающего социально-экономического развития</w:t>
      </w:r>
      <w:r w:rsidRPr="003D74FE">
        <w:rPr>
          <w:rFonts w:ascii="Times New Roman" w:hAnsi="Times New Roman"/>
          <w:bCs/>
          <w:color w:val="0D0D0D" w:themeColor="text1" w:themeTint="F2"/>
          <w:sz w:val="28"/>
          <w:szCs w:val="28"/>
        </w:rPr>
        <w:t>;</w:t>
      </w:r>
    </w:p>
    <w:p w:rsidR="000066C3" w:rsidRPr="003D74FE" w:rsidRDefault="000066C3" w:rsidP="00B56A9C">
      <w:pPr>
        <w:pStyle w:val="af"/>
        <w:numPr>
          <w:ilvl w:val="3"/>
          <w:numId w:val="6"/>
        </w:numPr>
        <w:ind w:left="0" w:firstLine="709"/>
        <w:jc w:val="both"/>
        <w:rPr>
          <w:rFonts w:ascii="Times New Roman" w:hAnsi="Times New Roman"/>
          <w:bCs/>
          <w:color w:val="0D0D0D" w:themeColor="text1" w:themeTint="F2"/>
          <w:sz w:val="28"/>
          <w:szCs w:val="28"/>
        </w:rPr>
      </w:pPr>
      <w:r w:rsidRPr="003D74FE">
        <w:rPr>
          <w:rFonts w:ascii="Times New Roman" w:hAnsi="Times New Roman"/>
          <w:bCs/>
          <w:color w:val="0D0D0D" w:themeColor="text1" w:themeTint="F2"/>
          <w:sz w:val="28"/>
          <w:szCs w:val="28"/>
        </w:rPr>
        <w:lastRenderedPageBreak/>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0066C3" w:rsidRPr="003D74FE"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3D74FE">
        <w:rPr>
          <w:rFonts w:ascii="Times New Roman" w:hAnsi="Times New Roman"/>
          <w:bCs/>
          <w:color w:val="0D0D0D" w:themeColor="text1" w:themeTint="F2"/>
          <w:sz w:val="28"/>
          <w:szCs w:val="28"/>
        </w:rPr>
        <w:t xml:space="preserve">Юридические и физические лица, наделенные заявителями в порядке, установленном действующим законодательством, полномочиями выступать от их имени при предоставлении государственной услуги (далее – уполномоченные представители). </w:t>
      </w:r>
    </w:p>
    <w:p w:rsidR="000066C3" w:rsidRPr="004F79D2"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4F79D2">
        <w:rPr>
          <w:rFonts w:ascii="Times New Roman" w:hAnsi="Times New Roman"/>
          <w:bCs/>
          <w:color w:val="0D0D0D" w:themeColor="text1" w:themeTint="F2"/>
          <w:sz w:val="28"/>
          <w:szCs w:val="28"/>
        </w:rPr>
        <w:t>Требования к порядку информирования о предоставлени</w:t>
      </w:r>
      <w:r w:rsidR="00207589" w:rsidRPr="004F79D2">
        <w:rPr>
          <w:rFonts w:ascii="Times New Roman" w:hAnsi="Times New Roman"/>
          <w:bCs/>
          <w:color w:val="0D0D0D" w:themeColor="text1" w:themeTint="F2"/>
          <w:sz w:val="28"/>
          <w:szCs w:val="28"/>
        </w:rPr>
        <w:t>и</w:t>
      </w:r>
      <w:r w:rsidRPr="004F79D2">
        <w:rPr>
          <w:rFonts w:ascii="Times New Roman" w:hAnsi="Times New Roman"/>
          <w:bCs/>
          <w:color w:val="0D0D0D" w:themeColor="text1" w:themeTint="F2"/>
          <w:sz w:val="28"/>
          <w:szCs w:val="28"/>
        </w:rPr>
        <w:t xml:space="preserve"> государственной услуги.</w:t>
      </w:r>
    </w:p>
    <w:p w:rsidR="000066C3" w:rsidRPr="009B1ABE"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9B1ABE">
        <w:rPr>
          <w:rFonts w:ascii="Times New Roman" w:hAnsi="Times New Roman"/>
          <w:bCs/>
          <w:color w:val="0D0D0D" w:themeColor="text1" w:themeTint="F2"/>
          <w:sz w:val="28"/>
          <w:szCs w:val="28"/>
        </w:rPr>
        <w:t>Порядок получения информации заявителями (</w:t>
      </w:r>
      <w:r w:rsidR="008121DB" w:rsidRPr="009B1ABE">
        <w:rPr>
          <w:rFonts w:ascii="Times New Roman" w:hAnsi="Times New Roman"/>
          <w:bCs/>
          <w:color w:val="0D0D0D" w:themeColor="text1" w:themeTint="F2"/>
          <w:sz w:val="28"/>
          <w:szCs w:val="28"/>
        </w:rPr>
        <w:t>либо уполномоченными</w:t>
      </w:r>
      <w:r w:rsidRPr="009B1ABE">
        <w:rPr>
          <w:rFonts w:ascii="Times New Roman" w:hAnsi="Times New Roman"/>
          <w:bCs/>
          <w:color w:val="0D0D0D" w:themeColor="text1" w:themeTint="F2"/>
          <w:sz w:val="28"/>
          <w:szCs w:val="28"/>
        </w:rPr>
        <w:t xml:space="preserve"> представителями) по вопросам предоставления государственной услуги.</w:t>
      </w:r>
    </w:p>
    <w:p w:rsidR="000066C3" w:rsidRPr="009B1ABE" w:rsidRDefault="00684D18" w:rsidP="00B56A9C">
      <w:pPr>
        <w:pStyle w:val="af"/>
        <w:numPr>
          <w:ilvl w:val="3"/>
          <w:numId w:val="5"/>
        </w:numPr>
        <w:ind w:left="0" w:firstLine="709"/>
        <w:jc w:val="both"/>
        <w:rPr>
          <w:rFonts w:ascii="Times New Roman" w:hAnsi="Times New Roman"/>
          <w:bCs/>
          <w:color w:val="0D0D0D" w:themeColor="text1" w:themeTint="F2"/>
          <w:sz w:val="28"/>
          <w:szCs w:val="28"/>
        </w:rPr>
      </w:pPr>
      <w:r w:rsidRPr="009B1ABE">
        <w:rPr>
          <w:rFonts w:ascii="Times New Roman" w:hAnsi="Times New Roman"/>
          <w:bCs/>
          <w:color w:val="0D0D0D" w:themeColor="text1" w:themeTint="F2"/>
          <w:sz w:val="28"/>
          <w:szCs w:val="28"/>
        </w:rPr>
        <w:t>Для получения и</w:t>
      </w:r>
      <w:r w:rsidR="000066C3" w:rsidRPr="009B1ABE">
        <w:rPr>
          <w:rFonts w:ascii="Times New Roman" w:hAnsi="Times New Roman"/>
          <w:bCs/>
          <w:color w:val="0D0D0D" w:themeColor="text1" w:themeTint="F2"/>
          <w:sz w:val="28"/>
          <w:szCs w:val="28"/>
        </w:rPr>
        <w:t>нформаци</w:t>
      </w:r>
      <w:r w:rsidRPr="009B1ABE">
        <w:rPr>
          <w:rFonts w:ascii="Times New Roman" w:hAnsi="Times New Roman"/>
          <w:bCs/>
          <w:color w:val="0D0D0D" w:themeColor="text1" w:themeTint="F2"/>
          <w:sz w:val="28"/>
          <w:szCs w:val="28"/>
        </w:rPr>
        <w:t>и</w:t>
      </w:r>
      <w:r w:rsidR="00E73B56" w:rsidRPr="009B1ABE">
        <w:rPr>
          <w:rFonts w:ascii="Times New Roman" w:hAnsi="Times New Roman"/>
          <w:bCs/>
          <w:color w:val="0D0D0D" w:themeColor="text1" w:themeTint="F2"/>
          <w:sz w:val="28"/>
          <w:szCs w:val="28"/>
        </w:rPr>
        <w:t xml:space="preserve"> о</w:t>
      </w:r>
      <w:r w:rsidR="000066C3" w:rsidRPr="009B1ABE">
        <w:rPr>
          <w:rFonts w:ascii="Times New Roman" w:hAnsi="Times New Roman"/>
          <w:bCs/>
          <w:color w:val="0D0D0D" w:themeColor="text1" w:themeTint="F2"/>
          <w:sz w:val="28"/>
          <w:szCs w:val="28"/>
        </w:rPr>
        <w:t xml:space="preserve"> </w:t>
      </w:r>
      <w:r w:rsidR="003D74FE" w:rsidRPr="009B1ABE">
        <w:rPr>
          <w:rFonts w:ascii="Times New Roman" w:hAnsi="Times New Roman"/>
          <w:bCs/>
          <w:color w:val="0D0D0D" w:themeColor="text1" w:themeTint="F2"/>
          <w:sz w:val="28"/>
          <w:szCs w:val="28"/>
        </w:rPr>
        <w:t>Министерств</w:t>
      </w:r>
      <w:r w:rsidR="000066C3" w:rsidRPr="009B1ABE">
        <w:rPr>
          <w:rFonts w:ascii="Times New Roman" w:hAnsi="Times New Roman"/>
          <w:bCs/>
          <w:color w:val="0D0D0D" w:themeColor="text1" w:themeTint="F2"/>
          <w:sz w:val="28"/>
          <w:szCs w:val="28"/>
        </w:rPr>
        <w:t xml:space="preserve">е, порядке предоставления государственной услуги, а также порядке получения информации по вопросам предоставления государственной услуги </w:t>
      </w:r>
      <w:r w:rsidRPr="009B1ABE">
        <w:rPr>
          <w:rFonts w:ascii="Times New Roman" w:hAnsi="Times New Roman"/>
          <w:bCs/>
          <w:color w:val="0D0D0D" w:themeColor="text1" w:themeTint="F2"/>
          <w:sz w:val="28"/>
          <w:szCs w:val="28"/>
        </w:rPr>
        <w:t>заявители обращаются</w:t>
      </w:r>
      <w:r w:rsidR="000066C3" w:rsidRPr="009B1ABE">
        <w:rPr>
          <w:rFonts w:ascii="Times New Roman" w:hAnsi="Times New Roman"/>
          <w:bCs/>
          <w:color w:val="0D0D0D" w:themeColor="text1" w:themeTint="F2"/>
          <w:sz w:val="28"/>
          <w:szCs w:val="28"/>
        </w:rPr>
        <w:t>:</w:t>
      </w:r>
    </w:p>
    <w:p w:rsidR="000066C3" w:rsidRPr="00382E9C" w:rsidRDefault="0090439F" w:rsidP="00F04B5E">
      <w:pPr>
        <w:pStyle w:val="ConsPlusNormal"/>
        <w:ind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 xml:space="preserve">1) </w:t>
      </w:r>
      <w:r w:rsidR="000066C3" w:rsidRPr="00382E9C">
        <w:rPr>
          <w:rFonts w:ascii="Times New Roman" w:hAnsi="Times New Roman" w:cs="Times New Roman"/>
          <w:color w:val="0D0D0D" w:themeColor="text1" w:themeTint="F2"/>
          <w:sz w:val="28"/>
          <w:szCs w:val="28"/>
        </w:rPr>
        <w:t>лично;</w:t>
      </w:r>
    </w:p>
    <w:p w:rsidR="000066C3" w:rsidRPr="00382E9C" w:rsidRDefault="0090439F" w:rsidP="00F04B5E">
      <w:pPr>
        <w:pStyle w:val="ConsPlusNormal"/>
        <w:ind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 xml:space="preserve">2) </w:t>
      </w:r>
      <w:r w:rsidR="000066C3" w:rsidRPr="00382E9C">
        <w:rPr>
          <w:rFonts w:ascii="Times New Roman" w:hAnsi="Times New Roman" w:cs="Times New Roman"/>
          <w:color w:val="0D0D0D" w:themeColor="text1" w:themeTint="F2"/>
          <w:sz w:val="28"/>
          <w:szCs w:val="28"/>
        </w:rPr>
        <w:t>в письменном виде (почтой, телеграммой или посредством факсимильной связи);</w:t>
      </w:r>
    </w:p>
    <w:p w:rsidR="000066C3" w:rsidRPr="00382E9C" w:rsidRDefault="0090439F" w:rsidP="00F04B5E">
      <w:pPr>
        <w:pStyle w:val="ConsPlusNormal"/>
        <w:ind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 xml:space="preserve">3) </w:t>
      </w:r>
      <w:r w:rsidR="000066C3" w:rsidRPr="00382E9C">
        <w:rPr>
          <w:rFonts w:ascii="Times New Roman" w:hAnsi="Times New Roman" w:cs="Times New Roman"/>
          <w:color w:val="0D0D0D" w:themeColor="text1" w:themeTint="F2"/>
          <w:sz w:val="28"/>
          <w:szCs w:val="28"/>
        </w:rPr>
        <w:t>в форме электронного документа;</w:t>
      </w:r>
    </w:p>
    <w:p w:rsidR="000066C3" w:rsidRPr="00382E9C" w:rsidRDefault="0090439F" w:rsidP="00F04B5E">
      <w:pPr>
        <w:pStyle w:val="ConsPlusNormal"/>
        <w:ind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 xml:space="preserve">4) </w:t>
      </w:r>
      <w:r w:rsidR="000066C3" w:rsidRPr="00382E9C">
        <w:rPr>
          <w:rFonts w:ascii="Times New Roman" w:hAnsi="Times New Roman" w:cs="Times New Roman"/>
          <w:color w:val="0D0D0D" w:themeColor="text1" w:themeTint="F2"/>
          <w:sz w:val="28"/>
          <w:szCs w:val="28"/>
        </w:rPr>
        <w:t>по телефону;</w:t>
      </w:r>
    </w:p>
    <w:p w:rsidR="000066C3" w:rsidRPr="00382E9C" w:rsidRDefault="0090439F" w:rsidP="00F04B5E">
      <w:pPr>
        <w:pStyle w:val="ConsPlusNormal"/>
        <w:ind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 xml:space="preserve">5) </w:t>
      </w:r>
      <w:r w:rsidR="00440328" w:rsidRPr="00382E9C">
        <w:rPr>
          <w:rFonts w:ascii="Times New Roman" w:hAnsi="Times New Roman" w:cs="Times New Roman"/>
          <w:color w:val="0D0D0D" w:themeColor="text1" w:themeTint="F2"/>
          <w:sz w:val="28"/>
          <w:szCs w:val="28"/>
        </w:rPr>
        <w:t>через государственную информационную систему «Единый портал государственных и муниципальных услуг (функций)» (https://www.gosuslugi.ru/) - (далее – ЕПГУ)</w:t>
      </w:r>
      <w:r w:rsidR="000066C3" w:rsidRPr="00382E9C">
        <w:rPr>
          <w:rFonts w:ascii="Times New Roman" w:hAnsi="Times New Roman" w:cs="Times New Roman"/>
          <w:color w:val="0D0D0D" w:themeColor="text1" w:themeTint="F2"/>
          <w:sz w:val="28"/>
          <w:szCs w:val="28"/>
        </w:rPr>
        <w:t>;</w:t>
      </w:r>
    </w:p>
    <w:p w:rsidR="000066C3" w:rsidRPr="00382E9C" w:rsidRDefault="0090439F" w:rsidP="00F04B5E">
      <w:pPr>
        <w:pStyle w:val="ConsPlusNormal"/>
        <w:ind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 xml:space="preserve">6) </w:t>
      </w:r>
      <w:r w:rsidR="00440328" w:rsidRPr="00382E9C">
        <w:rPr>
          <w:rFonts w:ascii="Times New Roman" w:hAnsi="Times New Roman" w:cs="Times New Roman"/>
          <w:color w:val="0D0D0D" w:themeColor="text1" w:themeTint="F2"/>
          <w:sz w:val="28"/>
          <w:szCs w:val="28"/>
        </w:rPr>
        <w:t>через «Портал государственных и муниципальных услуг (функций) Камчатского края» (https://www.gosuslugi41.ru/) - (далее – РПГУ)</w:t>
      </w:r>
      <w:r w:rsidR="004A5DB5" w:rsidRPr="00382E9C">
        <w:rPr>
          <w:rFonts w:ascii="Times New Roman" w:hAnsi="Times New Roman" w:cs="Times New Roman"/>
          <w:color w:val="0D0D0D" w:themeColor="text1" w:themeTint="F2"/>
          <w:sz w:val="28"/>
          <w:szCs w:val="28"/>
        </w:rPr>
        <w:t>.</w:t>
      </w:r>
    </w:p>
    <w:p w:rsidR="000066C3" w:rsidRPr="009B1ABE" w:rsidRDefault="00BC557F" w:rsidP="00B56A9C">
      <w:pPr>
        <w:pStyle w:val="af"/>
        <w:numPr>
          <w:ilvl w:val="3"/>
          <w:numId w:val="5"/>
        </w:numPr>
        <w:ind w:left="0" w:firstLine="709"/>
        <w:jc w:val="both"/>
        <w:rPr>
          <w:rFonts w:ascii="Times New Roman" w:hAnsi="Times New Roman"/>
          <w:bCs/>
          <w:color w:val="0D0D0D" w:themeColor="text1" w:themeTint="F2"/>
          <w:sz w:val="28"/>
          <w:szCs w:val="28"/>
        </w:rPr>
      </w:pPr>
      <w:r w:rsidRPr="009B1ABE">
        <w:rPr>
          <w:rFonts w:ascii="Times New Roman" w:hAnsi="Times New Roman"/>
          <w:bCs/>
          <w:color w:val="0D0D0D" w:themeColor="text1" w:themeTint="F2"/>
          <w:sz w:val="28"/>
          <w:szCs w:val="28"/>
        </w:rPr>
        <w:t>И</w:t>
      </w:r>
      <w:r w:rsidR="000066C3" w:rsidRPr="009B1ABE">
        <w:rPr>
          <w:rFonts w:ascii="Times New Roman" w:hAnsi="Times New Roman"/>
          <w:bCs/>
          <w:color w:val="0D0D0D" w:themeColor="text1" w:themeTint="F2"/>
          <w:sz w:val="28"/>
          <w:szCs w:val="28"/>
        </w:rPr>
        <w:t>нформирование заявителей (либо уполномоченных представителей) осуществляется в виде:</w:t>
      </w:r>
    </w:p>
    <w:p w:rsidR="000066C3" w:rsidRPr="00382E9C" w:rsidRDefault="0090439F" w:rsidP="00F04B5E">
      <w:pPr>
        <w:pStyle w:val="ConsPlusNormal"/>
        <w:ind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1</w:t>
      </w:r>
      <w:r w:rsidR="000066C3" w:rsidRPr="00382E9C">
        <w:rPr>
          <w:rFonts w:ascii="Times New Roman" w:hAnsi="Times New Roman" w:cs="Times New Roman"/>
          <w:color w:val="0D0D0D" w:themeColor="text1" w:themeTint="F2"/>
          <w:sz w:val="28"/>
          <w:szCs w:val="28"/>
        </w:rPr>
        <w:t>) индивидуального информирования;</w:t>
      </w:r>
    </w:p>
    <w:p w:rsidR="000066C3" w:rsidRPr="00382E9C" w:rsidRDefault="0090439F" w:rsidP="00F04B5E">
      <w:pPr>
        <w:pStyle w:val="ConsPlusNormal"/>
        <w:ind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2</w:t>
      </w:r>
      <w:r w:rsidR="000066C3" w:rsidRPr="00382E9C">
        <w:rPr>
          <w:rFonts w:ascii="Times New Roman" w:hAnsi="Times New Roman" w:cs="Times New Roman"/>
          <w:color w:val="0D0D0D" w:themeColor="text1" w:themeTint="F2"/>
          <w:sz w:val="28"/>
          <w:szCs w:val="28"/>
        </w:rPr>
        <w:t>) публичного информирования.</w:t>
      </w:r>
    </w:p>
    <w:p w:rsidR="00BC557F" w:rsidRPr="009B1ABE" w:rsidRDefault="00BC557F" w:rsidP="00B56A9C">
      <w:pPr>
        <w:pStyle w:val="af"/>
        <w:numPr>
          <w:ilvl w:val="3"/>
          <w:numId w:val="5"/>
        </w:numPr>
        <w:ind w:left="0" w:firstLine="709"/>
        <w:jc w:val="both"/>
        <w:rPr>
          <w:rFonts w:ascii="Times New Roman" w:hAnsi="Times New Roman"/>
          <w:bCs/>
          <w:color w:val="0D0D0D" w:themeColor="text1" w:themeTint="F2"/>
          <w:sz w:val="28"/>
          <w:szCs w:val="28"/>
        </w:rPr>
      </w:pPr>
      <w:r w:rsidRPr="009B1ABE">
        <w:rPr>
          <w:rFonts w:ascii="Times New Roman" w:hAnsi="Times New Roman"/>
          <w:bCs/>
          <w:color w:val="0D0D0D" w:themeColor="text1" w:themeTint="F2"/>
          <w:sz w:val="28"/>
          <w:szCs w:val="28"/>
        </w:rPr>
        <w:t>Информирование проводится в форме:</w:t>
      </w:r>
    </w:p>
    <w:p w:rsidR="00BC557F" w:rsidRPr="00382E9C" w:rsidRDefault="00B27B74" w:rsidP="00F04B5E">
      <w:pPr>
        <w:pStyle w:val="ConsPlusNormal"/>
        <w:ind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 xml:space="preserve">1) </w:t>
      </w:r>
      <w:r w:rsidR="00BC557F" w:rsidRPr="00382E9C">
        <w:rPr>
          <w:rFonts w:ascii="Times New Roman" w:hAnsi="Times New Roman" w:cs="Times New Roman"/>
          <w:color w:val="0D0D0D" w:themeColor="text1" w:themeTint="F2"/>
          <w:sz w:val="28"/>
          <w:szCs w:val="28"/>
        </w:rPr>
        <w:t>устного информирования;</w:t>
      </w:r>
    </w:p>
    <w:p w:rsidR="00BC557F" w:rsidRPr="00382E9C" w:rsidRDefault="00B27B74" w:rsidP="00F04B5E">
      <w:pPr>
        <w:tabs>
          <w:tab w:val="left" w:pos="1134"/>
        </w:tabs>
        <w:ind w:firstLine="709"/>
        <w:jc w:val="both"/>
        <w:rPr>
          <w:color w:val="0D0D0D" w:themeColor="text1" w:themeTint="F2"/>
          <w:sz w:val="28"/>
          <w:szCs w:val="28"/>
        </w:rPr>
      </w:pPr>
      <w:r w:rsidRPr="00382E9C">
        <w:rPr>
          <w:color w:val="0D0D0D" w:themeColor="text1" w:themeTint="F2"/>
          <w:sz w:val="28"/>
          <w:szCs w:val="28"/>
        </w:rPr>
        <w:t xml:space="preserve">2) </w:t>
      </w:r>
      <w:r w:rsidR="00BC557F" w:rsidRPr="00382E9C">
        <w:rPr>
          <w:color w:val="0D0D0D" w:themeColor="text1" w:themeTint="F2"/>
          <w:sz w:val="28"/>
          <w:szCs w:val="28"/>
        </w:rPr>
        <w:t>письменного информирован</w:t>
      </w:r>
      <w:r w:rsidR="004A5DB5" w:rsidRPr="00382E9C">
        <w:rPr>
          <w:color w:val="0D0D0D" w:themeColor="text1" w:themeTint="F2"/>
          <w:sz w:val="28"/>
          <w:szCs w:val="28"/>
        </w:rPr>
        <w:t>ия.</w:t>
      </w:r>
    </w:p>
    <w:p w:rsidR="000066C3" w:rsidRPr="009B1ABE"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9B1ABE">
        <w:rPr>
          <w:rFonts w:ascii="Times New Roman" w:hAnsi="Times New Roman"/>
          <w:bCs/>
          <w:color w:val="0D0D0D" w:themeColor="text1" w:themeTint="F2"/>
          <w:sz w:val="28"/>
          <w:szCs w:val="28"/>
        </w:rPr>
        <w:t xml:space="preserve">Индивидуальное устное </w:t>
      </w:r>
      <w:r w:rsidR="004A5DB5" w:rsidRPr="009B1ABE">
        <w:rPr>
          <w:rFonts w:ascii="Times New Roman" w:hAnsi="Times New Roman"/>
          <w:bCs/>
          <w:color w:val="0D0D0D" w:themeColor="text1" w:themeTint="F2"/>
          <w:sz w:val="28"/>
          <w:szCs w:val="28"/>
        </w:rPr>
        <w:t>информирование заявителей (</w:t>
      </w:r>
      <w:r w:rsidRPr="009B1ABE">
        <w:rPr>
          <w:rFonts w:ascii="Times New Roman" w:hAnsi="Times New Roman"/>
          <w:bCs/>
          <w:color w:val="0D0D0D" w:themeColor="text1" w:themeTint="F2"/>
          <w:sz w:val="28"/>
          <w:szCs w:val="28"/>
        </w:rPr>
        <w:t xml:space="preserve">либо уполномоченных представителей) о порядке предоставления государственной услуги осуществляется государственными гражданскими служащими </w:t>
      </w:r>
      <w:r w:rsidR="003D74FE" w:rsidRPr="009B1ABE">
        <w:rPr>
          <w:rFonts w:ascii="Times New Roman" w:hAnsi="Times New Roman"/>
          <w:bCs/>
          <w:color w:val="0D0D0D" w:themeColor="text1" w:themeTint="F2"/>
          <w:sz w:val="28"/>
          <w:szCs w:val="28"/>
        </w:rPr>
        <w:t>Министерств</w:t>
      </w:r>
      <w:r w:rsidRPr="009B1ABE">
        <w:rPr>
          <w:rFonts w:ascii="Times New Roman" w:hAnsi="Times New Roman"/>
          <w:bCs/>
          <w:color w:val="0D0D0D" w:themeColor="text1" w:themeTint="F2"/>
          <w:sz w:val="28"/>
          <w:szCs w:val="28"/>
        </w:rPr>
        <w:t>а (далее – специалисты):</w:t>
      </w:r>
    </w:p>
    <w:p w:rsidR="000066C3" w:rsidRPr="00382E9C" w:rsidRDefault="000066C3" w:rsidP="00F04B5E">
      <w:pPr>
        <w:pStyle w:val="ConsPlusNormal"/>
        <w:widowControl w:val="0"/>
        <w:tabs>
          <w:tab w:val="left" w:pos="720"/>
          <w:tab w:val="left" w:pos="993"/>
        </w:tabs>
        <w:ind w:left="709" w:firstLine="0"/>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1) лично;</w:t>
      </w:r>
    </w:p>
    <w:p w:rsidR="000066C3" w:rsidRPr="00382E9C" w:rsidRDefault="000066C3" w:rsidP="00F04B5E">
      <w:pPr>
        <w:pStyle w:val="ConsPlusNormal"/>
        <w:widowControl w:val="0"/>
        <w:tabs>
          <w:tab w:val="left" w:pos="720"/>
          <w:tab w:val="left" w:pos="993"/>
        </w:tabs>
        <w:ind w:left="709" w:firstLine="0"/>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2) по телефону.</w:t>
      </w:r>
    </w:p>
    <w:p w:rsidR="000066C3" w:rsidRPr="00382E9C" w:rsidRDefault="000066C3" w:rsidP="00F04B5E">
      <w:pPr>
        <w:widowControl w:val="0"/>
        <w:ind w:firstLine="709"/>
        <w:jc w:val="both"/>
        <w:rPr>
          <w:color w:val="0D0D0D" w:themeColor="text1" w:themeTint="F2"/>
          <w:sz w:val="28"/>
          <w:szCs w:val="28"/>
        </w:rPr>
      </w:pPr>
      <w:r w:rsidRPr="00382E9C">
        <w:rPr>
          <w:color w:val="0D0D0D" w:themeColor="text1" w:themeTint="F2"/>
          <w:sz w:val="28"/>
          <w:szCs w:val="28"/>
        </w:rPr>
        <w:t xml:space="preserve">При ответах на устные обращения (по телефону или лично) специалисты подробно и в вежливой форме информируют обратившихся заявителей (либо уполномоченных представителей) по интересующим их вопросам. Ответ на телефонный звонок должен содержать информацию о наименовании органа, в который обратился заявитель (либо уполномоченный представитель), фамилии, имени, отчества и должности специалиста, принявшего телефонный звонок. При невозможности ответить на поставленный вопрос, заявителю (либо уполномоченному представителю) рекомендуется обратиться к другому специалисту или </w:t>
      </w:r>
      <w:r w:rsidRPr="00382E9C">
        <w:rPr>
          <w:color w:val="0D0D0D" w:themeColor="text1" w:themeTint="F2"/>
          <w:sz w:val="28"/>
          <w:szCs w:val="28"/>
        </w:rPr>
        <w:lastRenderedPageBreak/>
        <w:t>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(либо уполномоченного представителя) время консультации.</w:t>
      </w:r>
    </w:p>
    <w:p w:rsidR="000066C3" w:rsidRPr="00F04B5E"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F04B5E">
        <w:rPr>
          <w:rFonts w:ascii="Times New Roman" w:hAnsi="Times New Roman"/>
          <w:bCs/>
          <w:color w:val="0D0D0D" w:themeColor="text1" w:themeTint="F2"/>
          <w:sz w:val="28"/>
          <w:szCs w:val="28"/>
        </w:rPr>
        <w:t xml:space="preserve">Индивидуальное письменное информирование о порядке предоставления государственной услуги при обращении заявителей (либо уполномоченных представителей) в </w:t>
      </w:r>
      <w:r w:rsidR="003D74FE">
        <w:rPr>
          <w:rFonts w:ascii="Times New Roman" w:hAnsi="Times New Roman"/>
          <w:bCs/>
          <w:color w:val="0D0D0D" w:themeColor="text1" w:themeTint="F2"/>
          <w:sz w:val="28"/>
          <w:szCs w:val="28"/>
        </w:rPr>
        <w:t>Министерств</w:t>
      </w:r>
      <w:r w:rsidRPr="00382E9C">
        <w:rPr>
          <w:rFonts w:ascii="Times New Roman" w:hAnsi="Times New Roman"/>
          <w:bCs/>
          <w:color w:val="0D0D0D" w:themeColor="text1" w:themeTint="F2"/>
          <w:sz w:val="28"/>
          <w:szCs w:val="28"/>
        </w:rPr>
        <w:t>о</w:t>
      </w:r>
      <w:r w:rsidRPr="00F04B5E">
        <w:rPr>
          <w:rFonts w:ascii="Times New Roman" w:hAnsi="Times New Roman"/>
          <w:bCs/>
          <w:color w:val="0D0D0D" w:themeColor="text1" w:themeTint="F2"/>
          <w:sz w:val="28"/>
          <w:szCs w:val="28"/>
        </w:rPr>
        <w:t xml:space="preserve"> осуществляется путем направления ответов почтовым отправлением и (или) электронной почтой.</w:t>
      </w:r>
    </w:p>
    <w:p w:rsidR="00440328" w:rsidRPr="00F04B5E" w:rsidRDefault="00440328" w:rsidP="00B56A9C">
      <w:pPr>
        <w:pStyle w:val="af"/>
        <w:numPr>
          <w:ilvl w:val="3"/>
          <w:numId w:val="5"/>
        </w:numPr>
        <w:ind w:left="0" w:firstLine="709"/>
        <w:jc w:val="both"/>
        <w:rPr>
          <w:rFonts w:ascii="Times New Roman" w:hAnsi="Times New Roman"/>
          <w:bCs/>
          <w:color w:val="0D0D0D" w:themeColor="text1" w:themeTint="F2"/>
          <w:sz w:val="28"/>
          <w:szCs w:val="28"/>
        </w:rPr>
      </w:pPr>
      <w:r w:rsidRPr="00F04B5E">
        <w:rPr>
          <w:rFonts w:ascii="Times New Roman" w:hAnsi="Times New Roman"/>
          <w:bCs/>
          <w:color w:val="0D0D0D" w:themeColor="text1" w:themeTint="F2"/>
          <w:sz w:val="28"/>
          <w:szCs w:val="28"/>
        </w:rPr>
        <w:t>Срок рассмотрения обращения заявителя (либо уполномоченного представителя) о порядке предоставления услуги, если он обратился в письменной форме – не более 10 (десяти) рабочих дней.</w:t>
      </w:r>
    </w:p>
    <w:p w:rsidR="000066C3" w:rsidRPr="00F04B5E"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F04B5E">
        <w:rPr>
          <w:rFonts w:ascii="Times New Roman" w:hAnsi="Times New Roman"/>
          <w:bCs/>
          <w:color w:val="0D0D0D" w:themeColor="text1" w:themeTint="F2"/>
          <w:sz w:val="28"/>
          <w:szCs w:val="28"/>
        </w:rPr>
        <w:t>Дополнительно заявителям (либо уполномоченным представителям) предоставляется возможность получения информации о ходе предоставления государственной услуги следующими способами:</w:t>
      </w:r>
    </w:p>
    <w:p w:rsidR="000066C3" w:rsidRPr="00382E9C" w:rsidRDefault="00B27B74" w:rsidP="00F04B5E">
      <w:pPr>
        <w:pStyle w:val="ConsPlusNormal"/>
        <w:tabs>
          <w:tab w:val="left" w:pos="993"/>
        </w:tabs>
        <w:ind w:left="710" w:firstLine="0"/>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1</w:t>
      </w:r>
      <w:r w:rsidR="000066C3" w:rsidRPr="00382E9C">
        <w:rPr>
          <w:rFonts w:ascii="Times New Roman" w:hAnsi="Times New Roman" w:cs="Times New Roman"/>
          <w:color w:val="0D0D0D" w:themeColor="text1" w:themeTint="F2"/>
          <w:sz w:val="28"/>
          <w:szCs w:val="28"/>
        </w:rPr>
        <w:t>) лично;</w:t>
      </w:r>
    </w:p>
    <w:p w:rsidR="000066C3" w:rsidRPr="00382E9C" w:rsidRDefault="00B27B74" w:rsidP="00F04B5E">
      <w:pPr>
        <w:pStyle w:val="ConsPlusNormal"/>
        <w:tabs>
          <w:tab w:val="left" w:pos="993"/>
        </w:tabs>
        <w:ind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2</w:t>
      </w:r>
      <w:r w:rsidR="000066C3" w:rsidRPr="00382E9C">
        <w:rPr>
          <w:rFonts w:ascii="Times New Roman" w:hAnsi="Times New Roman" w:cs="Times New Roman"/>
          <w:color w:val="0D0D0D" w:themeColor="text1" w:themeTint="F2"/>
          <w:sz w:val="28"/>
          <w:szCs w:val="28"/>
        </w:rPr>
        <w:t>) в письменном виде (почтой, телеграммой или посредством факсимильной связи);</w:t>
      </w:r>
    </w:p>
    <w:p w:rsidR="000066C3" w:rsidRPr="00382E9C" w:rsidRDefault="00B27B74" w:rsidP="00F04B5E">
      <w:pPr>
        <w:pStyle w:val="ConsPlusNormal"/>
        <w:tabs>
          <w:tab w:val="left" w:pos="993"/>
        </w:tabs>
        <w:ind w:left="710" w:firstLine="0"/>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3</w:t>
      </w:r>
      <w:r w:rsidR="000066C3" w:rsidRPr="00382E9C">
        <w:rPr>
          <w:rFonts w:ascii="Times New Roman" w:hAnsi="Times New Roman" w:cs="Times New Roman"/>
          <w:color w:val="0D0D0D" w:themeColor="text1" w:themeTint="F2"/>
          <w:sz w:val="28"/>
          <w:szCs w:val="28"/>
        </w:rPr>
        <w:t>) в форме электронного документа;</w:t>
      </w:r>
    </w:p>
    <w:p w:rsidR="000066C3" w:rsidRPr="00382E9C" w:rsidRDefault="00B27B74" w:rsidP="00F04B5E">
      <w:pPr>
        <w:pStyle w:val="ConsPlusNormal"/>
        <w:tabs>
          <w:tab w:val="left" w:pos="993"/>
        </w:tabs>
        <w:ind w:left="709" w:firstLine="0"/>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4</w:t>
      </w:r>
      <w:r w:rsidR="000066C3" w:rsidRPr="00382E9C">
        <w:rPr>
          <w:rFonts w:ascii="Times New Roman" w:hAnsi="Times New Roman" w:cs="Times New Roman"/>
          <w:color w:val="0D0D0D" w:themeColor="text1" w:themeTint="F2"/>
          <w:sz w:val="28"/>
          <w:szCs w:val="28"/>
        </w:rPr>
        <w:t>) по телефону.</w:t>
      </w:r>
    </w:p>
    <w:p w:rsidR="008C6517" w:rsidRPr="00DD64FB" w:rsidRDefault="008C6517" w:rsidP="00B56A9C">
      <w:pPr>
        <w:pStyle w:val="af"/>
        <w:numPr>
          <w:ilvl w:val="3"/>
          <w:numId w:val="5"/>
        </w:numPr>
        <w:ind w:left="0" w:firstLine="709"/>
        <w:jc w:val="both"/>
        <w:rPr>
          <w:rFonts w:ascii="Times New Roman" w:hAnsi="Times New Roman"/>
          <w:bCs/>
          <w:color w:val="0D0D0D" w:themeColor="text1" w:themeTint="F2"/>
          <w:sz w:val="28"/>
          <w:szCs w:val="28"/>
        </w:rPr>
      </w:pPr>
      <w:r w:rsidRPr="00DD64FB">
        <w:rPr>
          <w:rFonts w:ascii="Times New Roman" w:hAnsi="Times New Roman"/>
          <w:bCs/>
          <w:color w:val="0D0D0D" w:themeColor="text1" w:themeTint="F2"/>
          <w:sz w:val="28"/>
          <w:szCs w:val="28"/>
        </w:rPr>
        <w:t xml:space="preserve">Заявитель </w:t>
      </w:r>
      <w:r w:rsidR="008621FE" w:rsidRPr="00DD64FB">
        <w:rPr>
          <w:rFonts w:ascii="Times New Roman" w:hAnsi="Times New Roman"/>
          <w:bCs/>
          <w:color w:val="0D0D0D" w:themeColor="text1" w:themeTint="F2"/>
          <w:sz w:val="28"/>
          <w:szCs w:val="28"/>
        </w:rPr>
        <w:t xml:space="preserve">(либо уполномоченный представитель) </w:t>
      </w:r>
      <w:r w:rsidRPr="00DD64FB">
        <w:rPr>
          <w:rFonts w:ascii="Times New Roman" w:hAnsi="Times New Roman"/>
          <w:bCs/>
          <w:color w:val="0D0D0D" w:themeColor="text1" w:themeTint="F2"/>
          <w:sz w:val="28"/>
          <w:szCs w:val="28"/>
        </w:rPr>
        <w:t>имеет возможность получения информации о ходе предоставления государственной услуги</w:t>
      </w:r>
      <w:r w:rsidR="00F04B5E" w:rsidRPr="00DD64FB">
        <w:rPr>
          <w:rFonts w:ascii="Times New Roman" w:hAnsi="Times New Roman"/>
          <w:bCs/>
          <w:color w:val="0D0D0D" w:themeColor="text1" w:themeTint="F2"/>
          <w:sz w:val="28"/>
          <w:szCs w:val="28"/>
        </w:rPr>
        <w:t xml:space="preserve"> в электронной форме</w:t>
      </w:r>
      <w:r w:rsidRPr="00DD64FB">
        <w:rPr>
          <w:rFonts w:ascii="Times New Roman" w:hAnsi="Times New Roman"/>
          <w:bCs/>
          <w:color w:val="0D0D0D" w:themeColor="text1" w:themeTint="F2"/>
          <w:sz w:val="28"/>
          <w:szCs w:val="28"/>
        </w:rPr>
        <w:t>.</w:t>
      </w:r>
    </w:p>
    <w:p w:rsidR="008C6517" w:rsidRPr="00382E9C" w:rsidRDefault="008C6517" w:rsidP="00F04B5E">
      <w:pPr>
        <w:tabs>
          <w:tab w:val="left" w:pos="1418"/>
        </w:tabs>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 xml:space="preserve">Информация о ходе предоставления государственной услуги направляется заявителю </w:t>
      </w:r>
      <w:r w:rsidR="003D74FE">
        <w:rPr>
          <w:color w:val="0D0D0D" w:themeColor="text1" w:themeTint="F2"/>
          <w:sz w:val="28"/>
          <w:szCs w:val="28"/>
        </w:rPr>
        <w:t>Министерств</w:t>
      </w:r>
      <w:r w:rsidRPr="00382E9C">
        <w:rPr>
          <w:color w:val="0D0D0D" w:themeColor="text1" w:themeTint="F2"/>
          <w:sz w:val="28"/>
          <w:szCs w:val="28"/>
        </w:rPr>
        <w:t>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и (или) РПГУ, официального сайта по выбору заявителя.</w:t>
      </w:r>
    </w:p>
    <w:p w:rsidR="008C6517" w:rsidRPr="00DD64FB" w:rsidRDefault="008C6517" w:rsidP="00B56A9C">
      <w:pPr>
        <w:pStyle w:val="af"/>
        <w:numPr>
          <w:ilvl w:val="3"/>
          <w:numId w:val="5"/>
        </w:numPr>
        <w:ind w:left="0" w:firstLine="709"/>
        <w:jc w:val="both"/>
        <w:rPr>
          <w:rFonts w:ascii="Times New Roman" w:hAnsi="Times New Roman"/>
          <w:bCs/>
          <w:color w:val="0D0D0D" w:themeColor="text1" w:themeTint="F2"/>
          <w:sz w:val="28"/>
          <w:szCs w:val="28"/>
        </w:rPr>
      </w:pPr>
      <w:r w:rsidRPr="00DD64FB">
        <w:rPr>
          <w:rFonts w:ascii="Times New Roman" w:hAnsi="Times New Roman"/>
          <w:bCs/>
          <w:color w:val="0D0D0D" w:themeColor="text1" w:themeTint="F2"/>
          <w:sz w:val="28"/>
          <w:szCs w:val="28"/>
        </w:rPr>
        <w:t xml:space="preserve">При предоставлении государственной услуги в электронной форме заявителю </w:t>
      </w:r>
      <w:r w:rsidR="008621FE" w:rsidRPr="00DD64FB">
        <w:rPr>
          <w:rFonts w:ascii="Times New Roman" w:hAnsi="Times New Roman"/>
          <w:bCs/>
          <w:color w:val="0D0D0D" w:themeColor="text1" w:themeTint="F2"/>
          <w:sz w:val="28"/>
          <w:szCs w:val="28"/>
        </w:rPr>
        <w:t xml:space="preserve">(либо уполномоченному представителю) </w:t>
      </w:r>
      <w:r w:rsidRPr="00DD64FB">
        <w:rPr>
          <w:rFonts w:ascii="Times New Roman" w:hAnsi="Times New Roman"/>
          <w:bCs/>
          <w:color w:val="0D0D0D" w:themeColor="text1" w:themeTint="F2"/>
          <w:sz w:val="28"/>
          <w:szCs w:val="28"/>
        </w:rPr>
        <w:t>направляется:</w:t>
      </w:r>
    </w:p>
    <w:p w:rsidR="008C6517" w:rsidRPr="004F79D2" w:rsidRDefault="008C6517" w:rsidP="00B56A9C">
      <w:pPr>
        <w:pStyle w:val="aff6"/>
        <w:numPr>
          <w:ilvl w:val="0"/>
          <w:numId w:val="15"/>
        </w:numPr>
        <w:autoSpaceDE w:val="0"/>
        <w:autoSpaceDN w:val="0"/>
        <w:adjustRightInd w:val="0"/>
        <w:ind w:left="0" w:firstLine="709"/>
        <w:jc w:val="both"/>
        <w:rPr>
          <w:sz w:val="28"/>
          <w:szCs w:val="28"/>
        </w:rPr>
      </w:pPr>
      <w:r w:rsidRPr="004F79D2">
        <w:rPr>
          <w:sz w:val="28"/>
          <w:szCs w:val="28"/>
        </w:rPr>
        <w:t xml:space="preserve">уведомление о записи на прием в </w:t>
      </w:r>
      <w:r w:rsidR="003D74FE" w:rsidRPr="004F79D2">
        <w:rPr>
          <w:sz w:val="28"/>
          <w:szCs w:val="28"/>
        </w:rPr>
        <w:t>Министерств</w:t>
      </w:r>
      <w:r w:rsidRPr="004F79D2">
        <w:rPr>
          <w:sz w:val="28"/>
          <w:szCs w:val="28"/>
        </w:rPr>
        <w:t>о;</w:t>
      </w:r>
    </w:p>
    <w:p w:rsidR="008C6517" w:rsidRPr="004F79D2" w:rsidRDefault="008C6517" w:rsidP="00B56A9C">
      <w:pPr>
        <w:pStyle w:val="aff6"/>
        <w:numPr>
          <w:ilvl w:val="0"/>
          <w:numId w:val="15"/>
        </w:numPr>
        <w:autoSpaceDE w:val="0"/>
        <w:autoSpaceDN w:val="0"/>
        <w:adjustRightInd w:val="0"/>
        <w:ind w:left="0" w:firstLine="709"/>
        <w:jc w:val="both"/>
        <w:rPr>
          <w:sz w:val="28"/>
          <w:szCs w:val="28"/>
        </w:rPr>
      </w:pPr>
      <w:r w:rsidRPr="004F79D2">
        <w:rPr>
          <w:sz w:val="28"/>
          <w:szCs w:val="28"/>
        </w:rPr>
        <w:t>уведомление о приеме и регистрации заявления и иных документов, необходимых для предоставления государственной услуги;</w:t>
      </w:r>
    </w:p>
    <w:p w:rsidR="008C6517" w:rsidRPr="004F79D2" w:rsidRDefault="008C6517" w:rsidP="00B56A9C">
      <w:pPr>
        <w:pStyle w:val="aff6"/>
        <w:numPr>
          <w:ilvl w:val="0"/>
          <w:numId w:val="15"/>
        </w:numPr>
        <w:autoSpaceDE w:val="0"/>
        <w:autoSpaceDN w:val="0"/>
        <w:adjustRightInd w:val="0"/>
        <w:ind w:left="0" w:firstLine="709"/>
        <w:jc w:val="both"/>
        <w:rPr>
          <w:sz w:val="28"/>
          <w:szCs w:val="28"/>
        </w:rPr>
      </w:pPr>
      <w:r w:rsidRPr="004F79D2">
        <w:rPr>
          <w:sz w:val="28"/>
          <w:szCs w:val="28"/>
        </w:rPr>
        <w:t>уведомление о начале процедуры предоставления государственной услуги;</w:t>
      </w:r>
    </w:p>
    <w:p w:rsidR="008C6517" w:rsidRPr="004F79D2" w:rsidRDefault="008C6517" w:rsidP="00B56A9C">
      <w:pPr>
        <w:pStyle w:val="aff6"/>
        <w:numPr>
          <w:ilvl w:val="0"/>
          <w:numId w:val="15"/>
        </w:numPr>
        <w:autoSpaceDE w:val="0"/>
        <w:autoSpaceDN w:val="0"/>
        <w:adjustRightInd w:val="0"/>
        <w:ind w:left="0" w:firstLine="709"/>
        <w:jc w:val="both"/>
        <w:rPr>
          <w:sz w:val="28"/>
          <w:szCs w:val="28"/>
        </w:rPr>
      </w:pPr>
      <w:r w:rsidRPr="004F79D2">
        <w:rPr>
          <w:sz w:val="28"/>
          <w:szCs w:val="28"/>
        </w:rPr>
        <w:t>уведомление об окончании предоставления государственной услуги либо мотивированном отказе в приеме заявления и иных документов, необходимых для предоставления государственной услуги;</w:t>
      </w:r>
    </w:p>
    <w:p w:rsidR="008C6517" w:rsidRPr="004F79D2" w:rsidRDefault="008C6517" w:rsidP="00B56A9C">
      <w:pPr>
        <w:pStyle w:val="aff6"/>
        <w:numPr>
          <w:ilvl w:val="0"/>
          <w:numId w:val="15"/>
        </w:numPr>
        <w:autoSpaceDE w:val="0"/>
        <w:autoSpaceDN w:val="0"/>
        <w:adjustRightInd w:val="0"/>
        <w:ind w:left="0" w:firstLine="709"/>
        <w:jc w:val="both"/>
        <w:rPr>
          <w:sz w:val="28"/>
          <w:szCs w:val="28"/>
        </w:rPr>
      </w:pPr>
      <w:r w:rsidRPr="004F79D2">
        <w:rPr>
          <w:sz w:val="28"/>
          <w:szCs w:val="28"/>
        </w:rPr>
        <w:t>уведомление о результатах рассмотрения документов, необходимых для предоставления государственной услуги;</w:t>
      </w:r>
    </w:p>
    <w:p w:rsidR="008C6517" w:rsidRPr="004F79D2" w:rsidRDefault="008C6517" w:rsidP="00B56A9C">
      <w:pPr>
        <w:pStyle w:val="aff6"/>
        <w:numPr>
          <w:ilvl w:val="0"/>
          <w:numId w:val="15"/>
        </w:numPr>
        <w:autoSpaceDE w:val="0"/>
        <w:autoSpaceDN w:val="0"/>
        <w:adjustRightInd w:val="0"/>
        <w:ind w:left="0" w:firstLine="709"/>
        <w:jc w:val="both"/>
        <w:rPr>
          <w:sz w:val="28"/>
          <w:szCs w:val="28"/>
        </w:rPr>
      </w:pPr>
      <w:r w:rsidRPr="004F79D2">
        <w:rPr>
          <w:sz w:val="28"/>
          <w:szCs w:val="28"/>
        </w:rPr>
        <w:t>уведомление о возможности получить результат предоставления государственной услуги;</w:t>
      </w:r>
    </w:p>
    <w:p w:rsidR="008C6517" w:rsidRPr="004F79D2" w:rsidRDefault="008C6517" w:rsidP="00B56A9C">
      <w:pPr>
        <w:pStyle w:val="aff6"/>
        <w:numPr>
          <w:ilvl w:val="0"/>
          <w:numId w:val="15"/>
        </w:numPr>
        <w:autoSpaceDE w:val="0"/>
        <w:autoSpaceDN w:val="0"/>
        <w:adjustRightInd w:val="0"/>
        <w:ind w:left="0" w:firstLine="709"/>
        <w:jc w:val="both"/>
        <w:rPr>
          <w:sz w:val="28"/>
          <w:szCs w:val="28"/>
        </w:rPr>
      </w:pPr>
      <w:r w:rsidRPr="004F79D2">
        <w:rPr>
          <w:sz w:val="28"/>
          <w:szCs w:val="28"/>
        </w:rPr>
        <w:t>уведомление о мотивированном отказе в предоставлении государственной услуги.</w:t>
      </w:r>
    </w:p>
    <w:p w:rsidR="0005080A" w:rsidRPr="00F04B5E" w:rsidRDefault="0005080A" w:rsidP="00B56A9C">
      <w:pPr>
        <w:pStyle w:val="af"/>
        <w:numPr>
          <w:ilvl w:val="3"/>
          <w:numId w:val="5"/>
        </w:numPr>
        <w:ind w:left="0" w:firstLine="709"/>
        <w:jc w:val="both"/>
        <w:rPr>
          <w:rFonts w:ascii="Times New Roman" w:hAnsi="Times New Roman"/>
          <w:bCs/>
          <w:color w:val="0D0D0D" w:themeColor="text1" w:themeTint="F2"/>
          <w:sz w:val="28"/>
          <w:szCs w:val="28"/>
        </w:rPr>
      </w:pPr>
      <w:r w:rsidRPr="00F04B5E">
        <w:rPr>
          <w:rFonts w:ascii="Times New Roman" w:hAnsi="Times New Roman"/>
          <w:bCs/>
          <w:color w:val="0D0D0D" w:themeColor="text1" w:themeTint="F2"/>
          <w:sz w:val="28"/>
          <w:szCs w:val="28"/>
        </w:rPr>
        <w:lastRenderedPageBreak/>
        <w:t>Публичное информирование заявителей (либо уполномоченных представителей) о порядке предоставления государственной услуги осуществляется посредством привлечения средств массовой информации, радио, телевидения, путем размещения информации на официальном сайте в разделе «Административная реформа», на странице Министерства в сети «Интернет» и на информационном стенде в Министерстве.</w:t>
      </w:r>
    </w:p>
    <w:p w:rsidR="000066C3" w:rsidRPr="00DD64FB" w:rsidRDefault="00440328" w:rsidP="00B56A9C">
      <w:pPr>
        <w:pStyle w:val="af"/>
        <w:numPr>
          <w:ilvl w:val="1"/>
          <w:numId w:val="5"/>
        </w:numPr>
        <w:ind w:left="0" w:firstLine="709"/>
        <w:jc w:val="both"/>
        <w:rPr>
          <w:rFonts w:ascii="Times New Roman" w:hAnsi="Times New Roman"/>
          <w:bCs/>
          <w:color w:val="0D0D0D" w:themeColor="text1" w:themeTint="F2"/>
          <w:sz w:val="28"/>
          <w:szCs w:val="28"/>
        </w:rPr>
      </w:pPr>
      <w:r w:rsidRPr="00DD64FB">
        <w:rPr>
          <w:rFonts w:ascii="Times New Roman" w:hAnsi="Times New Roman"/>
          <w:bCs/>
          <w:color w:val="0D0D0D" w:themeColor="text1" w:themeTint="F2"/>
          <w:sz w:val="28"/>
          <w:szCs w:val="28"/>
        </w:rPr>
        <w:t xml:space="preserve">Порядок, форма, </w:t>
      </w:r>
      <w:r w:rsidR="000066C3" w:rsidRPr="00DD64FB">
        <w:rPr>
          <w:rFonts w:ascii="Times New Roman" w:hAnsi="Times New Roman"/>
          <w:bCs/>
          <w:color w:val="0D0D0D" w:themeColor="text1" w:themeTint="F2"/>
          <w:sz w:val="28"/>
          <w:szCs w:val="28"/>
        </w:rPr>
        <w:t xml:space="preserve">место размещения </w:t>
      </w:r>
      <w:r w:rsidRPr="00DD64FB">
        <w:rPr>
          <w:rFonts w:ascii="Times New Roman" w:hAnsi="Times New Roman"/>
          <w:bCs/>
          <w:color w:val="0D0D0D" w:themeColor="text1" w:themeTint="F2"/>
          <w:sz w:val="28"/>
          <w:szCs w:val="28"/>
        </w:rPr>
        <w:t xml:space="preserve">и способы получения справочной </w:t>
      </w:r>
      <w:r w:rsidR="000066C3" w:rsidRPr="00DD64FB">
        <w:rPr>
          <w:rFonts w:ascii="Times New Roman" w:hAnsi="Times New Roman"/>
          <w:bCs/>
          <w:color w:val="0D0D0D" w:themeColor="text1" w:themeTint="F2"/>
          <w:sz w:val="28"/>
          <w:szCs w:val="28"/>
        </w:rPr>
        <w:t>информации.</w:t>
      </w:r>
    </w:p>
    <w:p w:rsidR="00440328" w:rsidRPr="00F04B5E" w:rsidRDefault="00440328" w:rsidP="00B56A9C">
      <w:pPr>
        <w:pStyle w:val="af"/>
        <w:numPr>
          <w:ilvl w:val="2"/>
          <w:numId w:val="5"/>
        </w:numPr>
        <w:ind w:left="0" w:firstLine="709"/>
        <w:jc w:val="both"/>
        <w:rPr>
          <w:rFonts w:ascii="Times New Roman" w:hAnsi="Times New Roman"/>
          <w:bCs/>
          <w:color w:val="0D0D0D" w:themeColor="text1" w:themeTint="F2"/>
          <w:sz w:val="28"/>
          <w:szCs w:val="28"/>
        </w:rPr>
      </w:pPr>
      <w:r w:rsidRPr="00F04B5E">
        <w:rPr>
          <w:rFonts w:ascii="Times New Roman" w:hAnsi="Times New Roman"/>
          <w:bCs/>
          <w:color w:val="0D0D0D" w:themeColor="text1" w:themeTint="F2"/>
          <w:sz w:val="28"/>
          <w:szCs w:val="28"/>
        </w:rPr>
        <w:t xml:space="preserve">Информация о месте нахождения и графике работы </w:t>
      </w:r>
      <w:r w:rsidR="003D74FE" w:rsidRPr="00F04B5E">
        <w:rPr>
          <w:rFonts w:ascii="Times New Roman" w:hAnsi="Times New Roman"/>
          <w:bCs/>
          <w:color w:val="0D0D0D" w:themeColor="text1" w:themeTint="F2"/>
          <w:sz w:val="28"/>
          <w:szCs w:val="28"/>
        </w:rPr>
        <w:t>Министерств</w:t>
      </w:r>
      <w:r w:rsidRPr="00F04B5E">
        <w:rPr>
          <w:rFonts w:ascii="Times New Roman" w:hAnsi="Times New Roman"/>
          <w:bCs/>
          <w:color w:val="0D0D0D" w:themeColor="text1" w:themeTint="F2"/>
          <w:sz w:val="28"/>
          <w:szCs w:val="28"/>
        </w:rPr>
        <w:t xml:space="preserve">а доступна на ЕПГУ и РПГУ. </w:t>
      </w:r>
    </w:p>
    <w:p w:rsidR="00440328" w:rsidRPr="00382E9C" w:rsidRDefault="00440328" w:rsidP="00F04B5E">
      <w:pPr>
        <w:pStyle w:val="ConsPlusNormal"/>
        <w:ind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 xml:space="preserve">Сведения о номерах справочных телефонов доступны на информационных стендах непосредственно в помещениях </w:t>
      </w:r>
      <w:r w:rsidR="003D74FE">
        <w:rPr>
          <w:rFonts w:ascii="Times New Roman" w:hAnsi="Times New Roman" w:cs="Times New Roman"/>
          <w:color w:val="0D0D0D" w:themeColor="text1" w:themeTint="F2"/>
          <w:sz w:val="28"/>
          <w:szCs w:val="28"/>
        </w:rPr>
        <w:t>Министерств</w:t>
      </w:r>
      <w:r w:rsidRPr="00382E9C">
        <w:rPr>
          <w:rFonts w:ascii="Times New Roman" w:hAnsi="Times New Roman" w:cs="Times New Roman"/>
          <w:color w:val="0D0D0D" w:themeColor="text1" w:themeTint="F2"/>
          <w:sz w:val="28"/>
          <w:szCs w:val="28"/>
        </w:rPr>
        <w:t>а, на официальном сайте, а также на ЕПГУ, РПГУ.</w:t>
      </w:r>
    </w:p>
    <w:p w:rsidR="00440328" w:rsidRPr="00F04B5E" w:rsidRDefault="00440328" w:rsidP="00B56A9C">
      <w:pPr>
        <w:pStyle w:val="af"/>
        <w:numPr>
          <w:ilvl w:val="2"/>
          <w:numId w:val="5"/>
        </w:numPr>
        <w:ind w:left="0" w:firstLine="709"/>
        <w:jc w:val="both"/>
        <w:rPr>
          <w:rFonts w:ascii="Times New Roman" w:hAnsi="Times New Roman"/>
          <w:bCs/>
          <w:color w:val="0D0D0D" w:themeColor="text1" w:themeTint="F2"/>
          <w:sz w:val="28"/>
          <w:szCs w:val="28"/>
        </w:rPr>
      </w:pPr>
      <w:r w:rsidRPr="00F04B5E">
        <w:rPr>
          <w:rFonts w:ascii="Times New Roman" w:hAnsi="Times New Roman"/>
          <w:bCs/>
          <w:color w:val="0D0D0D" w:themeColor="text1" w:themeTint="F2"/>
          <w:sz w:val="28"/>
          <w:szCs w:val="28"/>
        </w:rPr>
        <w:t>На ЕПГУ, РПГУ размещены и доступны без регистрации и авторизации следующие информационные материалы:</w:t>
      </w:r>
    </w:p>
    <w:p w:rsidR="00440328" w:rsidRPr="00382E9C" w:rsidRDefault="00440328" w:rsidP="00B56A9C">
      <w:pPr>
        <w:pStyle w:val="ConsPlusNormal"/>
        <w:numPr>
          <w:ilvl w:val="0"/>
          <w:numId w:val="3"/>
        </w:numPr>
        <w:tabs>
          <w:tab w:val="left" w:pos="993"/>
        </w:tabs>
        <w:ind w:left="0"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информация о порядке и способах предоставления государственной услуги;</w:t>
      </w:r>
    </w:p>
    <w:p w:rsidR="00440328" w:rsidRPr="00382E9C" w:rsidRDefault="00440328" w:rsidP="00B56A9C">
      <w:pPr>
        <w:pStyle w:val="ConsPlusNormal"/>
        <w:numPr>
          <w:ilvl w:val="0"/>
          <w:numId w:val="3"/>
        </w:numPr>
        <w:tabs>
          <w:tab w:val="left" w:pos="993"/>
        </w:tabs>
        <w:ind w:left="0"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 xml:space="preserve">сведения о почтовом адресе, телефонах, адресе официального сайта, адресе электронной почты </w:t>
      </w:r>
      <w:r w:rsidR="003D74FE">
        <w:rPr>
          <w:rFonts w:ascii="Times New Roman" w:hAnsi="Times New Roman" w:cs="Times New Roman"/>
          <w:color w:val="0D0D0D" w:themeColor="text1" w:themeTint="F2"/>
          <w:sz w:val="28"/>
          <w:szCs w:val="28"/>
        </w:rPr>
        <w:t>Министерств</w:t>
      </w:r>
      <w:r w:rsidRPr="00382E9C">
        <w:rPr>
          <w:rFonts w:ascii="Times New Roman" w:hAnsi="Times New Roman" w:cs="Times New Roman"/>
          <w:color w:val="0D0D0D" w:themeColor="text1" w:themeTint="F2"/>
          <w:sz w:val="28"/>
          <w:szCs w:val="28"/>
        </w:rPr>
        <w:t>а;</w:t>
      </w:r>
    </w:p>
    <w:p w:rsidR="00440328" w:rsidRPr="00382E9C" w:rsidRDefault="00440328" w:rsidP="00B56A9C">
      <w:pPr>
        <w:pStyle w:val="ConsPlusNormal"/>
        <w:numPr>
          <w:ilvl w:val="0"/>
          <w:numId w:val="3"/>
        </w:numPr>
        <w:tabs>
          <w:tab w:val="left" w:pos="993"/>
        </w:tabs>
        <w:ind w:left="0"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перечень нормативных правовых актов, регламентирующих предоставление государственной услуги;</w:t>
      </w:r>
    </w:p>
    <w:p w:rsidR="00440328" w:rsidRPr="00382E9C" w:rsidRDefault="00440328" w:rsidP="00B56A9C">
      <w:pPr>
        <w:pStyle w:val="ConsPlusNormal"/>
        <w:numPr>
          <w:ilvl w:val="0"/>
          <w:numId w:val="3"/>
        </w:numPr>
        <w:tabs>
          <w:tab w:val="left" w:pos="993"/>
        </w:tabs>
        <w:ind w:left="0"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перечень представляемых документов и перечень сведений, которые должны содержаться в заявлении (обращении);</w:t>
      </w:r>
    </w:p>
    <w:p w:rsidR="00B24F65" w:rsidRPr="00382E9C" w:rsidRDefault="00440328" w:rsidP="00B56A9C">
      <w:pPr>
        <w:pStyle w:val="ConsPlusNormal"/>
        <w:numPr>
          <w:ilvl w:val="0"/>
          <w:numId w:val="3"/>
        </w:numPr>
        <w:tabs>
          <w:tab w:val="left" w:pos="993"/>
        </w:tabs>
        <w:ind w:left="0"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доступные для копирования формы заявлений и иных документов, необходимых для получения государственной услуги</w:t>
      </w:r>
      <w:r w:rsidR="00024D4D" w:rsidRPr="00382E9C">
        <w:rPr>
          <w:rFonts w:ascii="Times New Roman" w:hAnsi="Times New Roman" w:cs="Times New Roman"/>
          <w:color w:val="0D0D0D" w:themeColor="text1" w:themeTint="F2"/>
          <w:sz w:val="28"/>
          <w:szCs w:val="28"/>
        </w:rPr>
        <w:t>.</w:t>
      </w:r>
    </w:p>
    <w:p w:rsidR="00440328" w:rsidRPr="00F04B5E" w:rsidRDefault="00B24F65" w:rsidP="00B56A9C">
      <w:pPr>
        <w:pStyle w:val="af"/>
        <w:numPr>
          <w:ilvl w:val="2"/>
          <w:numId w:val="5"/>
        </w:numPr>
        <w:ind w:left="0" w:firstLine="709"/>
        <w:jc w:val="both"/>
        <w:rPr>
          <w:rFonts w:ascii="Times New Roman" w:hAnsi="Times New Roman"/>
          <w:bCs/>
          <w:color w:val="0D0D0D" w:themeColor="text1" w:themeTint="F2"/>
          <w:sz w:val="28"/>
          <w:szCs w:val="28"/>
        </w:rPr>
      </w:pPr>
      <w:r w:rsidRPr="00F04B5E">
        <w:rPr>
          <w:rFonts w:ascii="Times New Roman" w:hAnsi="Times New Roman"/>
          <w:bCs/>
          <w:color w:val="0D0D0D" w:themeColor="text1" w:themeTint="F2"/>
          <w:sz w:val="28"/>
          <w:szCs w:val="28"/>
        </w:rPr>
        <w:t>Справочная информация</w:t>
      </w:r>
      <w:r w:rsidR="00440328" w:rsidRPr="00F04B5E">
        <w:rPr>
          <w:rFonts w:ascii="Times New Roman" w:hAnsi="Times New Roman"/>
          <w:bCs/>
          <w:color w:val="0D0D0D" w:themeColor="text1" w:themeTint="F2"/>
          <w:sz w:val="28"/>
          <w:szCs w:val="28"/>
        </w:rPr>
        <w:t xml:space="preserve"> </w:t>
      </w:r>
      <w:r w:rsidRPr="00F04B5E">
        <w:rPr>
          <w:rFonts w:ascii="Times New Roman" w:hAnsi="Times New Roman"/>
          <w:bCs/>
          <w:color w:val="0D0D0D" w:themeColor="text1" w:themeTint="F2"/>
          <w:sz w:val="28"/>
          <w:szCs w:val="28"/>
        </w:rPr>
        <w:t xml:space="preserve">подлежит обязательному размещению </w:t>
      </w:r>
      <w:r w:rsidR="00440328" w:rsidRPr="00F04B5E">
        <w:rPr>
          <w:rFonts w:ascii="Times New Roman" w:hAnsi="Times New Roman"/>
          <w:bCs/>
          <w:color w:val="0D0D0D" w:themeColor="text1" w:themeTint="F2"/>
          <w:sz w:val="28"/>
          <w:szCs w:val="28"/>
        </w:rPr>
        <w:t>на официальном сайте Правительства Камчатского края в информационно-телекоммуникационной сети «Интернет» http://www.kamgov.ru (далее – официальный сайт)</w:t>
      </w:r>
      <w:r w:rsidRPr="00F04B5E">
        <w:rPr>
          <w:rFonts w:ascii="Times New Roman" w:hAnsi="Times New Roman"/>
          <w:bCs/>
          <w:color w:val="0D0D0D" w:themeColor="text1" w:themeTint="F2"/>
          <w:sz w:val="28"/>
          <w:szCs w:val="28"/>
        </w:rPr>
        <w:t>,</w:t>
      </w:r>
      <w:r w:rsidR="00440328" w:rsidRPr="00F04B5E">
        <w:rPr>
          <w:rFonts w:ascii="Times New Roman" w:hAnsi="Times New Roman"/>
          <w:bCs/>
          <w:color w:val="0D0D0D" w:themeColor="text1" w:themeTint="F2"/>
          <w:sz w:val="28"/>
          <w:szCs w:val="28"/>
        </w:rPr>
        <w:t xml:space="preserve"> на инвестиционном портале http://invest.kamchatka.gov.ru, на ЕПГУ и РПГУ.</w:t>
      </w:r>
    </w:p>
    <w:p w:rsidR="00BC557F" w:rsidRPr="0005080A" w:rsidRDefault="00067214" w:rsidP="00B56A9C">
      <w:pPr>
        <w:pStyle w:val="af"/>
        <w:numPr>
          <w:ilvl w:val="2"/>
          <w:numId w:val="5"/>
        </w:numPr>
        <w:ind w:left="0" w:firstLine="709"/>
        <w:jc w:val="both"/>
        <w:rPr>
          <w:rFonts w:ascii="Times New Roman" w:hAnsi="Times New Roman"/>
          <w:bCs/>
          <w:color w:val="0D0D0D" w:themeColor="text1" w:themeTint="F2"/>
          <w:sz w:val="28"/>
          <w:szCs w:val="28"/>
        </w:rPr>
      </w:pPr>
      <w:r w:rsidRPr="0005080A">
        <w:rPr>
          <w:rFonts w:ascii="Times New Roman" w:hAnsi="Times New Roman"/>
          <w:bCs/>
          <w:color w:val="0D0D0D" w:themeColor="text1" w:themeTint="F2"/>
          <w:sz w:val="28"/>
          <w:szCs w:val="28"/>
        </w:rPr>
        <w:t>На информационн</w:t>
      </w:r>
      <w:r w:rsidR="00B24F65" w:rsidRPr="0005080A">
        <w:rPr>
          <w:rFonts w:ascii="Times New Roman" w:hAnsi="Times New Roman"/>
          <w:bCs/>
          <w:color w:val="0D0D0D" w:themeColor="text1" w:themeTint="F2"/>
          <w:sz w:val="28"/>
          <w:szCs w:val="28"/>
        </w:rPr>
        <w:t>ых</w:t>
      </w:r>
      <w:r w:rsidRPr="0005080A">
        <w:rPr>
          <w:rFonts w:ascii="Times New Roman" w:hAnsi="Times New Roman"/>
          <w:bCs/>
          <w:color w:val="0D0D0D" w:themeColor="text1" w:themeTint="F2"/>
          <w:sz w:val="28"/>
          <w:szCs w:val="28"/>
        </w:rPr>
        <w:t xml:space="preserve"> стенд</w:t>
      </w:r>
      <w:r w:rsidR="00B24F65" w:rsidRPr="0005080A">
        <w:rPr>
          <w:rFonts w:ascii="Times New Roman" w:hAnsi="Times New Roman"/>
          <w:bCs/>
          <w:color w:val="0D0D0D" w:themeColor="text1" w:themeTint="F2"/>
          <w:sz w:val="28"/>
          <w:szCs w:val="28"/>
        </w:rPr>
        <w:t xml:space="preserve">ах </w:t>
      </w:r>
      <w:r w:rsidR="003D74FE" w:rsidRPr="0005080A">
        <w:rPr>
          <w:rFonts w:ascii="Times New Roman" w:hAnsi="Times New Roman"/>
          <w:bCs/>
          <w:color w:val="0D0D0D" w:themeColor="text1" w:themeTint="F2"/>
          <w:sz w:val="28"/>
          <w:szCs w:val="28"/>
        </w:rPr>
        <w:t>Министерств</w:t>
      </w:r>
      <w:r w:rsidR="00B24F65" w:rsidRPr="0005080A">
        <w:rPr>
          <w:rFonts w:ascii="Times New Roman" w:hAnsi="Times New Roman"/>
          <w:bCs/>
          <w:color w:val="0D0D0D" w:themeColor="text1" w:themeTint="F2"/>
          <w:sz w:val="28"/>
          <w:szCs w:val="28"/>
        </w:rPr>
        <w:t>а</w:t>
      </w:r>
      <w:r w:rsidRPr="0005080A">
        <w:rPr>
          <w:rFonts w:ascii="Times New Roman" w:hAnsi="Times New Roman"/>
          <w:bCs/>
          <w:color w:val="0D0D0D" w:themeColor="text1" w:themeTint="F2"/>
          <w:sz w:val="28"/>
          <w:szCs w:val="28"/>
        </w:rPr>
        <w:t>, официальн</w:t>
      </w:r>
      <w:r w:rsidR="00B24F65" w:rsidRPr="0005080A">
        <w:rPr>
          <w:rFonts w:ascii="Times New Roman" w:hAnsi="Times New Roman"/>
          <w:bCs/>
          <w:color w:val="0D0D0D" w:themeColor="text1" w:themeTint="F2"/>
          <w:sz w:val="28"/>
          <w:szCs w:val="28"/>
        </w:rPr>
        <w:t>ом</w:t>
      </w:r>
      <w:r w:rsidRPr="0005080A">
        <w:rPr>
          <w:rFonts w:ascii="Times New Roman" w:hAnsi="Times New Roman"/>
          <w:bCs/>
          <w:color w:val="0D0D0D" w:themeColor="text1" w:themeTint="F2"/>
          <w:sz w:val="28"/>
          <w:szCs w:val="28"/>
        </w:rPr>
        <w:t xml:space="preserve"> сайт</w:t>
      </w:r>
      <w:r w:rsidR="00B24F65" w:rsidRPr="0005080A">
        <w:rPr>
          <w:rFonts w:ascii="Times New Roman" w:hAnsi="Times New Roman"/>
          <w:bCs/>
          <w:color w:val="0D0D0D" w:themeColor="text1" w:themeTint="F2"/>
          <w:sz w:val="28"/>
          <w:szCs w:val="28"/>
        </w:rPr>
        <w:t>е также</w:t>
      </w:r>
      <w:r w:rsidRPr="0005080A">
        <w:rPr>
          <w:rFonts w:ascii="Times New Roman" w:hAnsi="Times New Roman"/>
          <w:bCs/>
          <w:color w:val="0D0D0D" w:themeColor="text1" w:themeTint="F2"/>
          <w:sz w:val="28"/>
          <w:szCs w:val="28"/>
        </w:rPr>
        <w:t xml:space="preserve"> размещается следующая информация:</w:t>
      </w:r>
      <w:r w:rsidR="00BC557F" w:rsidRPr="0005080A">
        <w:rPr>
          <w:rFonts w:ascii="Times New Roman" w:hAnsi="Times New Roman"/>
          <w:bCs/>
          <w:color w:val="0D0D0D" w:themeColor="text1" w:themeTint="F2"/>
          <w:sz w:val="28"/>
          <w:szCs w:val="28"/>
        </w:rPr>
        <w:t xml:space="preserve"> </w:t>
      </w:r>
    </w:p>
    <w:p w:rsidR="00BC557F" w:rsidRPr="00382E9C" w:rsidRDefault="00BC557F" w:rsidP="00B56A9C">
      <w:pPr>
        <w:pStyle w:val="ConsPlusNormal"/>
        <w:numPr>
          <w:ilvl w:val="0"/>
          <w:numId w:val="7"/>
        </w:numPr>
        <w:tabs>
          <w:tab w:val="left" w:pos="993"/>
        </w:tabs>
        <w:ind w:left="0"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извлечени</w:t>
      </w:r>
      <w:r w:rsidR="008621FE" w:rsidRPr="00382E9C">
        <w:rPr>
          <w:rFonts w:ascii="Times New Roman" w:hAnsi="Times New Roman" w:cs="Times New Roman"/>
          <w:color w:val="0D0D0D" w:themeColor="text1" w:themeTint="F2"/>
          <w:sz w:val="28"/>
          <w:szCs w:val="28"/>
        </w:rPr>
        <w:t>я</w:t>
      </w:r>
      <w:r w:rsidRPr="00382E9C">
        <w:rPr>
          <w:rFonts w:ascii="Times New Roman" w:hAnsi="Times New Roman" w:cs="Times New Roman"/>
          <w:color w:val="0D0D0D" w:themeColor="text1" w:themeTint="F2"/>
          <w:sz w:val="28"/>
          <w:szCs w:val="28"/>
        </w:rPr>
        <w:t xml:space="preserve"> из нормативных правовых актов Российской Федерации, нормативных правовых акт</w:t>
      </w:r>
      <w:r w:rsidR="00120D2B" w:rsidRPr="00382E9C">
        <w:rPr>
          <w:rFonts w:ascii="Times New Roman" w:hAnsi="Times New Roman" w:cs="Times New Roman"/>
          <w:color w:val="0D0D0D" w:themeColor="text1" w:themeTint="F2"/>
          <w:sz w:val="28"/>
          <w:szCs w:val="28"/>
        </w:rPr>
        <w:t>ов</w:t>
      </w:r>
      <w:r w:rsidRPr="00382E9C">
        <w:rPr>
          <w:rFonts w:ascii="Times New Roman" w:hAnsi="Times New Roman" w:cs="Times New Roman"/>
          <w:color w:val="0D0D0D" w:themeColor="text1" w:themeTint="F2"/>
          <w:sz w:val="28"/>
          <w:szCs w:val="28"/>
        </w:rPr>
        <w:t xml:space="preserve"> Камчатского края, регулирующих деятельность по предоставлению государственной услуги;</w:t>
      </w:r>
    </w:p>
    <w:p w:rsidR="00BC557F" w:rsidRPr="00382E9C" w:rsidRDefault="00BC557F" w:rsidP="00B56A9C">
      <w:pPr>
        <w:pStyle w:val="ConsPlusNormal"/>
        <w:numPr>
          <w:ilvl w:val="0"/>
          <w:numId w:val="7"/>
        </w:numPr>
        <w:tabs>
          <w:tab w:val="left" w:pos="993"/>
        </w:tabs>
        <w:ind w:left="0" w:firstLine="709"/>
        <w:jc w:val="both"/>
        <w:rPr>
          <w:rFonts w:ascii="Times New Roman" w:hAnsi="Times New Roman" w:cs="Times New Roman"/>
          <w:color w:val="0D0D0D" w:themeColor="text1" w:themeTint="F2"/>
          <w:sz w:val="28"/>
          <w:szCs w:val="28"/>
        </w:rPr>
      </w:pPr>
      <w:r w:rsidRPr="00382E9C">
        <w:rPr>
          <w:rFonts w:ascii="Times New Roman" w:hAnsi="Times New Roman" w:cs="Times New Roman"/>
          <w:color w:val="0D0D0D" w:themeColor="text1" w:themeTint="F2"/>
          <w:sz w:val="28"/>
          <w:szCs w:val="28"/>
        </w:rPr>
        <w:t>текст настоящего Административного регламента (полная версия на официальном сайте и извлечения на информационном стенде).</w:t>
      </w:r>
    </w:p>
    <w:p w:rsidR="00067214" w:rsidRPr="0005080A" w:rsidRDefault="00067214" w:rsidP="00B56A9C">
      <w:pPr>
        <w:pStyle w:val="af"/>
        <w:numPr>
          <w:ilvl w:val="2"/>
          <w:numId w:val="5"/>
        </w:numPr>
        <w:ind w:left="0" w:firstLine="709"/>
        <w:jc w:val="both"/>
        <w:rPr>
          <w:rFonts w:ascii="Times New Roman" w:hAnsi="Times New Roman"/>
          <w:bCs/>
          <w:color w:val="0D0D0D" w:themeColor="text1" w:themeTint="F2"/>
          <w:sz w:val="28"/>
          <w:szCs w:val="28"/>
        </w:rPr>
      </w:pPr>
      <w:r w:rsidRPr="0005080A">
        <w:rPr>
          <w:rFonts w:ascii="Times New Roman" w:hAnsi="Times New Roman"/>
          <w:bCs/>
          <w:color w:val="0D0D0D" w:themeColor="text1" w:themeTint="F2"/>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A5DB5" w:rsidRPr="0005080A">
        <w:rPr>
          <w:rFonts w:ascii="Times New Roman" w:hAnsi="Times New Roman"/>
          <w:bCs/>
          <w:color w:val="0D0D0D" w:themeColor="text1" w:themeTint="F2"/>
          <w:sz w:val="28"/>
          <w:szCs w:val="28"/>
        </w:rPr>
        <w:t>заявителя,</w:t>
      </w:r>
      <w:r w:rsidRPr="0005080A">
        <w:rPr>
          <w:rFonts w:ascii="Times New Roman" w:hAnsi="Times New Roman"/>
          <w:bCs/>
          <w:color w:val="0D0D0D" w:themeColor="text1" w:themeTint="F2"/>
          <w:sz w:val="28"/>
          <w:szCs w:val="28"/>
        </w:rPr>
        <w:t xml:space="preserve"> или предоставление им персональных данных.</w:t>
      </w:r>
    </w:p>
    <w:p w:rsidR="000066C3" w:rsidRPr="0036100D" w:rsidRDefault="000066C3" w:rsidP="00B56A9C">
      <w:pPr>
        <w:pStyle w:val="af"/>
        <w:numPr>
          <w:ilvl w:val="0"/>
          <w:numId w:val="5"/>
        </w:numPr>
        <w:spacing w:before="120" w:after="120"/>
        <w:jc w:val="center"/>
        <w:outlineLvl w:val="0"/>
        <w:rPr>
          <w:rFonts w:ascii="Times New Roman" w:hAnsi="Times New Roman"/>
          <w:bCs/>
          <w:color w:val="0D0D0D" w:themeColor="text1" w:themeTint="F2"/>
          <w:sz w:val="28"/>
          <w:szCs w:val="28"/>
        </w:rPr>
      </w:pPr>
      <w:r w:rsidRPr="0036100D">
        <w:rPr>
          <w:rFonts w:ascii="Times New Roman" w:hAnsi="Times New Roman"/>
          <w:bCs/>
          <w:color w:val="0D0D0D" w:themeColor="text1" w:themeTint="F2"/>
          <w:sz w:val="28"/>
          <w:szCs w:val="28"/>
        </w:rPr>
        <w:lastRenderedPageBreak/>
        <w:t>Стандарт предоставления государственной услуги</w:t>
      </w:r>
    </w:p>
    <w:p w:rsidR="000066C3" w:rsidRPr="00382E9C" w:rsidRDefault="000066C3" w:rsidP="00F04B5E">
      <w:pPr>
        <w:pStyle w:val="ConsPlusNormal"/>
        <w:widowControl w:val="0"/>
        <w:tabs>
          <w:tab w:val="left" w:pos="720"/>
        </w:tabs>
        <w:ind w:firstLine="709"/>
        <w:jc w:val="both"/>
        <w:rPr>
          <w:rFonts w:ascii="Times New Roman" w:hAnsi="Times New Roman" w:cs="Times New Roman"/>
          <w:b/>
          <w:color w:val="0D0D0D" w:themeColor="text1" w:themeTint="F2"/>
          <w:sz w:val="28"/>
          <w:szCs w:val="28"/>
        </w:rPr>
      </w:pPr>
    </w:p>
    <w:p w:rsidR="000066C3" w:rsidRPr="0005080A"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05080A">
        <w:rPr>
          <w:rFonts w:ascii="Times New Roman" w:hAnsi="Times New Roman"/>
          <w:bCs/>
          <w:color w:val="0D0D0D" w:themeColor="text1" w:themeTint="F2"/>
          <w:sz w:val="28"/>
          <w:szCs w:val="28"/>
        </w:rPr>
        <w:t>Наименование государственной услуги – принятие решения о включении организации в реестр участников региональных инвестиционных проектов, а также о внесении изменений в реестр участников региональных инвестиционных проектов.</w:t>
      </w:r>
    </w:p>
    <w:p w:rsidR="000066C3" w:rsidRPr="0005080A"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05080A">
        <w:rPr>
          <w:rFonts w:ascii="Times New Roman" w:hAnsi="Times New Roman"/>
          <w:bCs/>
          <w:color w:val="0D0D0D" w:themeColor="text1" w:themeTint="F2"/>
          <w:sz w:val="28"/>
          <w:szCs w:val="28"/>
        </w:rPr>
        <w:t xml:space="preserve">Наименование исполнительного органа государственной власти Камчатского края, предоставляющего государственную услугу – </w:t>
      </w:r>
      <w:r w:rsidR="003D74FE" w:rsidRPr="0005080A">
        <w:rPr>
          <w:rFonts w:ascii="Times New Roman" w:hAnsi="Times New Roman"/>
          <w:bCs/>
          <w:color w:val="0D0D0D" w:themeColor="text1" w:themeTint="F2"/>
          <w:sz w:val="28"/>
          <w:szCs w:val="28"/>
        </w:rPr>
        <w:t>Министерств</w:t>
      </w:r>
      <w:r w:rsidRPr="0005080A">
        <w:rPr>
          <w:rFonts w:ascii="Times New Roman" w:hAnsi="Times New Roman"/>
          <w:bCs/>
          <w:color w:val="0D0D0D" w:themeColor="text1" w:themeTint="F2"/>
          <w:sz w:val="28"/>
          <w:szCs w:val="28"/>
        </w:rPr>
        <w:t>о инвестиций и предпринимательства Камчатского края.</w:t>
      </w:r>
    </w:p>
    <w:p w:rsidR="00EF7807" w:rsidRPr="00382E9C" w:rsidRDefault="00EF7807" w:rsidP="00F04B5E">
      <w:pPr>
        <w:pStyle w:val="af"/>
        <w:tabs>
          <w:tab w:val="left" w:pos="0"/>
        </w:tabs>
        <w:ind w:firstLine="709"/>
        <w:jc w:val="both"/>
        <w:rPr>
          <w:rFonts w:ascii="Times New Roman" w:hAnsi="Times New Roman"/>
          <w:color w:val="0D0D0D" w:themeColor="text1" w:themeTint="F2"/>
          <w:sz w:val="28"/>
          <w:szCs w:val="28"/>
        </w:rPr>
      </w:pPr>
      <w:r w:rsidRPr="00382E9C">
        <w:rPr>
          <w:rFonts w:ascii="Times New Roman" w:hAnsi="Times New Roman"/>
          <w:color w:val="0D0D0D" w:themeColor="text1" w:themeTint="F2"/>
          <w:sz w:val="28"/>
          <w:szCs w:val="28"/>
        </w:rPr>
        <w:t xml:space="preserve">В </w:t>
      </w:r>
      <w:r w:rsidR="00047E8B" w:rsidRPr="00382E9C">
        <w:rPr>
          <w:rFonts w:ascii="Times New Roman" w:hAnsi="Times New Roman"/>
          <w:color w:val="0D0D0D" w:themeColor="text1" w:themeTint="F2"/>
          <w:sz w:val="28"/>
          <w:szCs w:val="28"/>
        </w:rPr>
        <w:t>рамках межведомственного электронного взаимодействия в предоставлении государственной услуги участвует Управление Федеральной налоговой службы России по Камчатскому краю.</w:t>
      </w:r>
    </w:p>
    <w:p w:rsidR="000066C3" w:rsidRPr="0005080A"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05080A">
        <w:rPr>
          <w:rFonts w:ascii="Times New Roman" w:hAnsi="Times New Roman"/>
          <w:bCs/>
          <w:color w:val="0D0D0D" w:themeColor="text1" w:themeTint="F2"/>
          <w:sz w:val="28"/>
          <w:szCs w:val="28"/>
        </w:rPr>
        <w:t>Конечным результатом предоставления государственной услуги является:</w:t>
      </w:r>
    </w:p>
    <w:p w:rsidR="000066C3" w:rsidRPr="00382E9C" w:rsidRDefault="005220BF" w:rsidP="00F04B5E">
      <w:pPr>
        <w:autoSpaceDE w:val="0"/>
        <w:autoSpaceDN w:val="0"/>
        <w:adjustRightInd w:val="0"/>
        <w:ind w:firstLine="709"/>
        <w:jc w:val="both"/>
        <w:rPr>
          <w:color w:val="0D0D0D" w:themeColor="text1" w:themeTint="F2"/>
          <w:sz w:val="28"/>
          <w:szCs w:val="28"/>
          <w:lang w:eastAsia="en-US"/>
        </w:rPr>
      </w:pPr>
      <w:r w:rsidRPr="00382E9C">
        <w:rPr>
          <w:color w:val="0D0D0D" w:themeColor="text1" w:themeTint="F2"/>
          <w:sz w:val="28"/>
          <w:szCs w:val="28"/>
          <w:lang w:eastAsia="en-US"/>
        </w:rPr>
        <w:t xml:space="preserve">1) </w:t>
      </w:r>
      <w:r w:rsidR="000066C3" w:rsidRPr="00382E9C">
        <w:rPr>
          <w:color w:val="0D0D0D" w:themeColor="text1" w:themeTint="F2"/>
          <w:sz w:val="28"/>
          <w:szCs w:val="28"/>
          <w:lang w:eastAsia="en-US"/>
        </w:rPr>
        <w:t>принятие решения о включении организации в Реестр, либо об отказе во включении организации в Реестр;</w:t>
      </w:r>
    </w:p>
    <w:p w:rsidR="000066C3" w:rsidRPr="00382E9C" w:rsidRDefault="005220BF" w:rsidP="00F04B5E">
      <w:pPr>
        <w:pStyle w:val="aff6"/>
        <w:autoSpaceDE w:val="0"/>
        <w:autoSpaceDN w:val="0"/>
        <w:adjustRightInd w:val="0"/>
        <w:ind w:left="0" w:firstLine="709"/>
        <w:jc w:val="both"/>
        <w:rPr>
          <w:color w:val="0D0D0D" w:themeColor="text1" w:themeTint="F2"/>
          <w:sz w:val="28"/>
          <w:szCs w:val="28"/>
          <w:lang w:eastAsia="en-US"/>
        </w:rPr>
      </w:pPr>
      <w:r w:rsidRPr="00382E9C">
        <w:rPr>
          <w:color w:val="0D0D0D" w:themeColor="text1" w:themeTint="F2"/>
          <w:sz w:val="28"/>
          <w:szCs w:val="28"/>
          <w:lang w:eastAsia="en-US"/>
        </w:rPr>
        <w:t xml:space="preserve">2) </w:t>
      </w:r>
      <w:r w:rsidR="006548FC" w:rsidRPr="00382E9C">
        <w:rPr>
          <w:color w:val="0D0D0D" w:themeColor="text1" w:themeTint="F2"/>
          <w:sz w:val="28"/>
          <w:szCs w:val="28"/>
          <w:lang w:eastAsia="en-US"/>
        </w:rPr>
        <w:t xml:space="preserve">принятие решения о внесении </w:t>
      </w:r>
      <w:r w:rsidR="000066C3" w:rsidRPr="00382E9C">
        <w:rPr>
          <w:color w:val="0D0D0D" w:themeColor="text1" w:themeTint="F2"/>
          <w:sz w:val="28"/>
          <w:szCs w:val="28"/>
          <w:lang w:eastAsia="en-US"/>
        </w:rPr>
        <w:t>изменений в Реестр, либо об отказе во внесении изменений в Реестр.</w:t>
      </w:r>
    </w:p>
    <w:p w:rsidR="000066C3" w:rsidRPr="0005080A"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05080A">
        <w:rPr>
          <w:rFonts w:ascii="Times New Roman" w:hAnsi="Times New Roman"/>
          <w:bCs/>
          <w:color w:val="0D0D0D" w:themeColor="text1" w:themeTint="F2"/>
          <w:sz w:val="28"/>
          <w:szCs w:val="28"/>
        </w:rPr>
        <w:t>Срок предоставления государственной услуги – не более 30 (тридцати) календарных дней с момента подачи заявления.</w:t>
      </w:r>
    </w:p>
    <w:p w:rsidR="000066C3" w:rsidRPr="00382E9C" w:rsidRDefault="000066C3" w:rsidP="00F04B5E">
      <w:pPr>
        <w:tabs>
          <w:tab w:val="left" w:pos="-851"/>
          <w:tab w:val="left" w:pos="0"/>
          <w:tab w:val="left" w:pos="426"/>
        </w:tabs>
        <w:ind w:firstLine="709"/>
        <w:jc w:val="both"/>
        <w:rPr>
          <w:color w:val="0D0D0D" w:themeColor="text1" w:themeTint="F2"/>
          <w:sz w:val="28"/>
          <w:szCs w:val="28"/>
        </w:rPr>
      </w:pPr>
      <w:r w:rsidRPr="00382E9C">
        <w:rPr>
          <w:color w:val="0D0D0D" w:themeColor="text1" w:themeTint="F2"/>
          <w:sz w:val="28"/>
          <w:szCs w:val="28"/>
        </w:rPr>
        <w:t>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0066C3" w:rsidRPr="003A1442" w:rsidRDefault="00943DC7" w:rsidP="00B56A9C">
      <w:pPr>
        <w:pStyle w:val="af"/>
        <w:numPr>
          <w:ilvl w:val="1"/>
          <w:numId w:val="5"/>
        </w:numPr>
        <w:ind w:left="0" w:firstLine="709"/>
        <w:jc w:val="both"/>
        <w:rPr>
          <w:rFonts w:ascii="Times New Roman" w:hAnsi="Times New Roman"/>
          <w:bCs/>
          <w:color w:val="0D0D0D" w:themeColor="text1" w:themeTint="F2"/>
          <w:sz w:val="28"/>
          <w:szCs w:val="28"/>
        </w:rPr>
      </w:pPr>
      <w:r w:rsidRPr="003A1442">
        <w:rPr>
          <w:rFonts w:ascii="Times New Roman" w:hAnsi="Times New Roman"/>
          <w:bCs/>
          <w:color w:val="0D0D0D" w:themeColor="text1" w:themeTint="F2"/>
          <w:sz w:val="28"/>
          <w:szCs w:val="28"/>
        </w:rPr>
        <w:t>Нормативные правовые акты, регулирующие предоставление государственной услуги</w:t>
      </w:r>
      <w:r w:rsidR="000066C3" w:rsidRPr="003A1442">
        <w:rPr>
          <w:rFonts w:ascii="Times New Roman" w:hAnsi="Times New Roman"/>
          <w:bCs/>
          <w:color w:val="0D0D0D" w:themeColor="text1" w:themeTint="F2"/>
          <w:sz w:val="28"/>
          <w:szCs w:val="28"/>
        </w:rPr>
        <w:t>:</w:t>
      </w:r>
    </w:p>
    <w:p w:rsidR="000066C3" w:rsidRPr="00382E9C" w:rsidRDefault="00067214" w:rsidP="00B56A9C">
      <w:pPr>
        <w:pStyle w:val="aff6"/>
        <w:numPr>
          <w:ilvl w:val="0"/>
          <w:numId w:val="2"/>
        </w:numPr>
        <w:ind w:left="0" w:firstLine="709"/>
        <w:jc w:val="both"/>
        <w:rPr>
          <w:color w:val="0D0D0D" w:themeColor="text1" w:themeTint="F2"/>
          <w:sz w:val="28"/>
          <w:szCs w:val="28"/>
        </w:rPr>
      </w:pPr>
      <w:r w:rsidRPr="00382E9C">
        <w:rPr>
          <w:color w:val="0D0D0D" w:themeColor="text1" w:themeTint="F2"/>
          <w:sz w:val="28"/>
          <w:szCs w:val="28"/>
        </w:rPr>
        <w:t xml:space="preserve">Налоговый кодекс Российской Федерации </w:t>
      </w:r>
      <w:r w:rsidR="006548FC" w:rsidRPr="00382E9C">
        <w:rPr>
          <w:color w:val="0D0D0D" w:themeColor="text1" w:themeTint="F2"/>
          <w:sz w:val="28"/>
          <w:szCs w:val="28"/>
        </w:rPr>
        <w:t xml:space="preserve">(часть первая) </w:t>
      </w:r>
      <w:r w:rsidRPr="00382E9C">
        <w:rPr>
          <w:color w:val="0D0D0D" w:themeColor="text1" w:themeTint="F2"/>
          <w:sz w:val="28"/>
          <w:szCs w:val="28"/>
        </w:rPr>
        <w:t>от 31.07.1998 № 146-ФЗ</w:t>
      </w:r>
      <w:r w:rsidR="00C401C7" w:rsidRPr="00382E9C">
        <w:rPr>
          <w:color w:val="0D0D0D" w:themeColor="text1" w:themeTint="F2"/>
          <w:sz w:val="28"/>
          <w:szCs w:val="28"/>
        </w:rPr>
        <w:t xml:space="preserve"> (Собрание законодательства РФ, 03.08.1998, № 31, ст. 3824)</w:t>
      </w:r>
      <w:r w:rsidR="000066C3" w:rsidRPr="00382E9C">
        <w:rPr>
          <w:color w:val="0D0D0D" w:themeColor="text1" w:themeTint="F2"/>
          <w:sz w:val="28"/>
          <w:szCs w:val="28"/>
        </w:rPr>
        <w:t>;</w:t>
      </w:r>
    </w:p>
    <w:p w:rsidR="000066C3" w:rsidRPr="00382E9C" w:rsidRDefault="000066C3" w:rsidP="00B56A9C">
      <w:pPr>
        <w:pStyle w:val="aff6"/>
        <w:numPr>
          <w:ilvl w:val="0"/>
          <w:numId w:val="2"/>
        </w:numPr>
        <w:ind w:left="0" w:firstLine="709"/>
        <w:jc w:val="both"/>
        <w:rPr>
          <w:color w:val="0D0D0D" w:themeColor="text1" w:themeTint="F2"/>
          <w:sz w:val="28"/>
          <w:szCs w:val="28"/>
        </w:rPr>
      </w:pPr>
      <w:r w:rsidRPr="00382E9C">
        <w:rPr>
          <w:color w:val="0D0D0D" w:themeColor="text1" w:themeTint="F2"/>
          <w:sz w:val="28"/>
          <w:szCs w:val="28"/>
        </w:rPr>
        <w:t>Федеральный закон от 27.07.2010 № 210-ФЗ «Об организации предоставления государственных и муниципальных услуг»</w:t>
      </w:r>
      <w:r w:rsidR="00C401C7" w:rsidRPr="00382E9C">
        <w:rPr>
          <w:color w:val="0D0D0D" w:themeColor="text1" w:themeTint="F2"/>
          <w:sz w:val="28"/>
          <w:szCs w:val="28"/>
        </w:rPr>
        <w:t xml:space="preserve"> (Собрание законодательства РФ, 02.08.2010, № 31, ст. 4179);</w:t>
      </w:r>
      <w:r w:rsidRPr="00382E9C">
        <w:rPr>
          <w:color w:val="0D0D0D" w:themeColor="text1" w:themeTint="F2"/>
          <w:sz w:val="28"/>
          <w:szCs w:val="28"/>
        </w:rPr>
        <w:t xml:space="preserve"> </w:t>
      </w:r>
    </w:p>
    <w:p w:rsidR="000066C3" w:rsidRPr="00382E9C" w:rsidRDefault="000066C3" w:rsidP="00B56A9C">
      <w:pPr>
        <w:pStyle w:val="aff6"/>
        <w:numPr>
          <w:ilvl w:val="0"/>
          <w:numId w:val="2"/>
        </w:numPr>
        <w:ind w:left="0" w:firstLine="709"/>
        <w:jc w:val="both"/>
        <w:rPr>
          <w:color w:val="0D0D0D" w:themeColor="text1" w:themeTint="F2"/>
          <w:sz w:val="28"/>
          <w:szCs w:val="28"/>
        </w:rPr>
      </w:pPr>
      <w:r w:rsidRPr="00382E9C">
        <w:rPr>
          <w:color w:val="0D0D0D" w:themeColor="text1" w:themeTint="F2"/>
          <w:sz w:val="28"/>
          <w:szCs w:val="28"/>
        </w:rPr>
        <w:t>Федеральный закон от 27.07.2006 № 149-ФЗ «Об информации, информационных технологиях и о защите информации»</w:t>
      </w:r>
      <w:r w:rsidR="00C401C7" w:rsidRPr="00382E9C">
        <w:rPr>
          <w:color w:val="0D0D0D" w:themeColor="text1" w:themeTint="F2"/>
          <w:sz w:val="28"/>
          <w:szCs w:val="28"/>
        </w:rPr>
        <w:t xml:space="preserve"> (Собрание законодательства РФ, 31.07.2006, № 31 (1 ч.), ст. 3448);</w:t>
      </w:r>
    </w:p>
    <w:p w:rsidR="000066C3" w:rsidRPr="00382E9C" w:rsidRDefault="000066C3" w:rsidP="00B56A9C">
      <w:pPr>
        <w:pStyle w:val="aff6"/>
        <w:numPr>
          <w:ilvl w:val="0"/>
          <w:numId w:val="2"/>
        </w:numPr>
        <w:ind w:left="0" w:firstLine="709"/>
        <w:jc w:val="both"/>
        <w:rPr>
          <w:color w:val="0D0D0D" w:themeColor="text1" w:themeTint="F2"/>
          <w:sz w:val="28"/>
          <w:szCs w:val="28"/>
        </w:rPr>
      </w:pPr>
      <w:r w:rsidRPr="00382E9C">
        <w:rPr>
          <w:color w:val="0D0D0D" w:themeColor="text1" w:themeTint="F2"/>
          <w:sz w:val="28"/>
          <w:szCs w:val="28"/>
        </w:rPr>
        <w:t>Федеральный закон от 24.11.1995 № 181-ФЗ «О социальной защите инвалидов в Российской Федерации»;</w:t>
      </w:r>
    </w:p>
    <w:p w:rsidR="004D27A2" w:rsidRPr="00382E9C" w:rsidRDefault="004D27A2" w:rsidP="00B56A9C">
      <w:pPr>
        <w:pStyle w:val="aff6"/>
        <w:numPr>
          <w:ilvl w:val="0"/>
          <w:numId w:val="2"/>
        </w:numPr>
        <w:ind w:left="0" w:firstLine="709"/>
        <w:jc w:val="both"/>
        <w:rPr>
          <w:color w:val="0D0D0D" w:themeColor="text1" w:themeTint="F2"/>
          <w:sz w:val="28"/>
          <w:szCs w:val="28"/>
        </w:rPr>
      </w:pPr>
      <w:r w:rsidRPr="00382E9C">
        <w:rPr>
          <w:color w:val="0D0D0D" w:themeColor="text1" w:themeTint="F2"/>
          <w:sz w:val="28"/>
          <w:szCs w:val="28"/>
        </w:rPr>
        <w:t>Постановление Правительства РФ от 26.03.2016 № 236 «О требованиях к предоставлению в электронной форме государственных и муниципальных услуг»;</w:t>
      </w:r>
    </w:p>
    <w:p w:rsidR="004102C9" w:rsidRPr="00382E9C" w:rsidRDefault="004102C9" w:rsidP="00B56A9C">
      <w:pPr>
        <w:pStyle w:val="aff6"/>
        <w:numPr>
          <w:ilvl w:val="0"/>
          <w:numId w:val="2"/>
        </w:numPr>
        <w:ind w:left="0" w:firstLine="709"/>
        <w:jc w:val="both"/>
        <w:rPr>
          <w:color w:val="0D0D0D" w:themeColor="text1" w:themeTint="F2"/>
          <w:sz w:val="28"/>
          <w:szCs w:val="28"/>
        </w:rPr>
      </w:pPr>
      <w:r w:rsidRPr="00382E9C">
        <w:rPr>
          <w:color w:val="0D0D0D" w:themeColor="text1" w:themeTint="F2"/>
          <w:sz w:val="28"/>
          <w:szCs w:val="28"/>
        </w:rPr>
        <w:t>Приказ ФНС России от 05.02.2014 № ММВ-7-3/38@ «Об утверждении формы инвестиционной декларации»;</w:t>
      </w:r>
    </w:p>
    <w:p w:rsidR="004102C9" w:rsidRPr="00382E9C" w:rsidRDefault="004102C9" w:rsidP="00B56A9C">
      <w:pPr>
        <w:pStyle w:val="aff6"/>
        <w:numPr>
          <w:ilvl w:val="0"/>
          <w:numId w:val="2"/>
        </w:numPr>
        <w:ind w:left="0" w:firstLine="709"/>
        <w:jc w:val="both"/>
        <w:rPr>
          <w:color w:val="0D0D0D" w:themeColor="text1" w:themeTint="F2"/>
          <w:sz w:val="28"/>
          <w:szCs w:val="28"/>
        </w:rPr>
      </w:pPr>
      <w:r w:rsidRPr="00382E9C">
        <w:rPr>
          <w:color w:val="0D0D0D" w:themeColor="text1" w:themeTint="F2"/>
          <w:sz w:val="28"/>
          <w:szCs w:val="28"/>
        </w:rPr>
        <w:t xml:space="preserve">Приказ ФНС России от 23.06.2014 </w:t>
      </w:r>
      <w:r w:rsidR="004D27A2" w:rsidRPr="00382E9C">
        <w:rPr>
          <w:color w:val="0D0D0D" w:themeColor="text1" w:themeTint="F2"/>
          <w:sz w:val="28"/>
          <w:szCs w:val="28"/>
        </w:rPr>
        <w:t>№</w:t>
      </w:r>
      <w:r w:rsidRPr="00382E9C">
        <w:rPr>
          <w:color w:val="0D0D0D" w:themeColor="text1" w:themeTint="F2"/>
          <w:sz w:val="28"/>
          <w:szCs w:val="28"/>
        </w:rPr>
        <w:t xml:space="preserve"> ММВ-7-3/328@ «Об утверждении Порядка ведения реестра участников региональных инвестиционных проектов и состава сведений, содержащихся в реестре»;</w:t>
      </w:r>
    </w:p>
    <w:p w:rsidR="000066C3" w:rsidRPr="00382E9C" w:rsidRDefault="000066C3" w:rsidP="00B56A9C">
      <w:pPr>
        <w:pStyle w:val="aff6"/>
        <w:numPr>
          <w:ilvl w:val="0"/>
          <w:numId w:val="2"/>
        </w:numPr>
        <w:ind w:left="0" w:firstLine="709"/>
        <w:jc w:val="both"/>
        <w:rPr>
          <w:color w:val="0D0D0D" w:themeColor="text1" w:themeTint="F2"/>
          <w:sz w:val="28"/>
          <w:szCs w:val="28"/>
        </w:rPr>
      </w:pPr>
      <w:r w:rsidRPr="00382E9C">
        <w:rPr>
          <w:color w:val="0D0D0D" w:themeColor="text1" w:themeTint="F2"/>
          <w:sz w:val="28"/>
          <w:szCs w:val="28"/>
        </w:rPr>
        <w:lastRenderedPageBreak/>
        <w:t>Закон Камчатского края от 22.09.2008 № 129 «О государственной поддержке инвестиционной деятельности в Камчатском крае»;</w:t>
      </w:r>
    </w:p>
    <w:p w:rsidR="000066C3" w:rsidRPr="00382E9C" w:rsidRDefault="000066C3" w:rsidP="00B56A9C">
      <w:pPr>
        <w:pStyle w:val="aff6"/>
        <w:numPr>
          <w:ilvl w:val="0"/>
          <w:numId w:val="2"/>
        </w:numPr>
        <w:ind w:left="0" w:firstLine="709"/>
        <w:jc w:val="both"/>
        <w:rPr>
          <w:color w:val="0D0D0D" w:themeColor="text1" w:themeTint="F2"/>
          <w:sz w:val="28"/>
          <w:szCs w:val="28"/>
        </w:rPr>
      </w:pPr>
      <w:r w:rsidRPr="00382E9C">
        <w:rPr>
          <w:color w:val="0D0D0D" w:themeColor="text1" w:themeTint="F2"/>
          <w:sz w:val="28"/>
          <w:szCs w:val="28"/>
        </w:rPr>
        <w:t>постановление Правительства Камчатского края от 19.07.2016</w:t>
      </w:r>
      <w:r w:rsidR="00067214" w:rsidRPr="00382E9C">
        <w:rPr>
          <w:color w:val="0D0D0D" w:themeColor="text1" w:themeTint="F2"/>
          <w:sz w:val="28"/>
          <w:szCs w:val="28"/>
        </w:rPr>
        <w:t xml:space="preserve"> </w:t>
      </w:r>
      <w:r w:rsidRPr="00382E9C">
        <w:rPr>
          <w:color w:val="0D0D0D" w:themeColor="text1" w:themeTint="F2"/>
          <w:sz w:val="28"/>
          <w:szCs w:val="28"/>
        </w:rPr>
        <w:t xml:space="preserve">№ 141-П «Об утверждении положения об </w:t>
      </w:r>
      <w:r w:rsidR="003D74FE">
        <w:rPr>
          <w:color w:val="0D0D0D" w:themeColor="text1" w:themeTint="F2"/>
          <w:sz w:val="28"/>
          <w:szCs w:val="28"/>
        </w:rPr>
        <w:t>Министерств</w:t>
      </w:r>
      <w:r w:rsidRPr="00382E9C">
        <w:rPr>
          <w:color w:val="0D0D0D" w:themeColor="text1" w:themeTint="F2"/>
          <w:sz w:val="28"/>
          <w:szCs w:val="28"/>
        </w:rPr>
        <w:t>е инвестиций и предпринимательства Камчатского края»;</w:t>
      </w:r>
    </w:p>
    <w:p w:rsidR="000066C3" w:rsidRPr="00382E9C" w:rsidRDefault="000066C3" w:rsidP="00B56A9C">
      <w:pPr>
        <w:pStyle w:val="aff6"/>
        <w:numPr>
          <w:ilvl w:val="0"/>
          <w:numId w:val="2"/>
        </w:numPr>
        <w:ind w:left="0" w:firstLine="709"/>
        <w:jc w:val="both"/>
        <w:rPr>
          <w:color w:val="0D0D0D" w:themeColor="text1" w:themeTint="F2"/>
          <w:sz w:val="28"/>
          <w:szCs w:val="28"/>
        </w:rPr>
      </w:pPr>
      <w:r w:rsidRPr="00382E9C">
        <w:rPr>
          <w:bCs/>
          <w:color w:val="0D0D0D" w:themeColor="text1" w:themeTint="F2"/>
          <w:sz w:val="28"/>
          <w:szCs w:val="28"/>
        </w:rPr>
        <w:t>постановление Правительства Камчатского края от 14.02.2013</w:t>
      </w:r>
      <w:r w:rsidR="00067214" w:rsidRPr="00382E9C">
        <w:rPr>
          <w:bCs/>
          <w:color w:val="0D0D0D" w:themeColor="text1" w:themeTint="F2"/>
          <w:sz w:val="28"/>
          <w:szCs w:val="28"/>
        </w:rPr>
        <w:t xml:space="preserve"> </w:t>
      </w:r>
      <w:r w:rsidRPr="00382E9C">
        <w:rPr>
          <w:bCs/>
          <w:color w:val="0D0D0D" w:themeColor="text1" w:themeTint="F2"/>
          <w:sz w:val="28"/>
          <w:szCs w:val="28"/>
        </w:rP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943DC7" w:rsidRPr="003A1442" w:rsidRDefault="00943DC7" w:rsidP="00B56A9C">
      <w:pPr>
        <w:pStyle w:val="af"/>
        <w:numPr>
          <w:ilvl w:val="1"/>
          <w:numId w:val="5"/>
        </w:numPr>
        <w:ind w:left="0" w:firstLine="709"/>
        <w:jc w:val="both"/>
        <w:rPr>
          <w:rFonts w:ascii="Times New Roman" w:hAnsi="Times New Roman"/>
          <w:bCs/>
          <w:color w:val="0D0D0D" w:themeColor="text1" w:themeTint="F2"/>
          <w:sz w:val="28"/>
          <w:szCs w:val="28"/>
        </w:rPr>
      </w:pPr>
      <w:r w:rsidRPr="003A1442">
        <w:rPr>
          <w:rFonts w:ascii="Times New Roman" w:hAnsi="Times New Roman"/>
          <w:bCs/>
          <w:color w:val="0D0D0D" w:themeColor="text1" w:themeTint="F2"/>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w:t>
      </w:r>
      <w:r w:rsidR="003D74FE" w:rsidRPr="003A1442">
        <w:rPr>
          <w:rFonts w:ascii="Times New Roman" w:hAnsi="Times New Roman"/>
          <w:bCs/>
          <w:color w:val="0D0D0D" w:themeColor="text1" w:themeTint="F2"/>
          <w:sz w:val="28"/>
          <w:szCs w:val="28"/>
        </w:rPr>
        <w:t>Министерств</w:t>
      </w:r>
      <w:r w:rsidRPr="003A1442">
        <w:rPr>
          <w:rFonts w:ascii="Times New Roman" w:hAnsi="Times New Roman"/>
          <w:bCs/>
          <w:color w:val="0D0D0D" w:themeColor="text1" w:themeTint="F2"/>
          <w:sz w:val="28"/>
          <w:szCs w:val="28"/>
        </w:rPr>
        <w:t>а в сети «Интернет», на ЕПГУ и РПГУ.</w:t>
      </w:r>
    </w:p>
    <w:p w:rsidR="00FA3F4D" w:rsidRPr="00DD64FB" w:rsidRDefault="00FA3F4D" w:rsidP="00B56A9C">
      <w:pPr>
        <w:pStyle w:val="af"/>
        <w:numPr>
          <w:ilvl w:val="1"/>
          <w:numId w:val="5"/>
        </w:numPr>
        <w:ind w:left="0" w:firstLine="709"/>
        <w:jc w:val="both"/>
        <w:rPr>
          <w:rFonts w:ascii="Times New Roman" w:hAnsi="Times New Roman"/>
          <w:bCs/>
          <w:color w:val="0D0D0D" w:themeColor="text1" w:themeTint="F2"/>
          <w:sz w:val="28"/>
          <w:szCs w:val="28"/>
        </w:rPr>
      </w:pPr>
      <w:r w:rsidRPr="00DD64FB">
        <w:rPr>
          <w:rFonts w:ascii="Times New Roman" w:hAnsi="Times New Roman"/>
          <w:bCs/>
          <w:color w:val="0D0D0D" w:themeColor="text1" w:themeTint="F2"/>
          <w:sz w:val="28"/>
          <w:szCs w:val="28"/>
        </w:rPr>
        <w:t>Для предоставления государственной услуги заявител</w:t>
      </w:r>
      <w:r w:rsidR="00FB6875" w:rsidRPr="00DD64FB">
        <w:rPr>
          <w:rFonts w:ascii="Times New Roman" w:hAnsi="Times New Roman"/>
          <w:bCs/>
          <w:color w:val="0D0D0D" w:themeColor="text1" w:themeTint="F2"/>
          <w:sz w:val="28"/>
          <w:szCs w:val="28"/>
        </w:rPr>
        <w:t>ь</w:t>
      </w:r>
      <w:r w:rsidRPr="00DD64FB">
        <w:rPr>
          <w:rFonts w:ascii="Times New Roman" w:hAnsi="Times New Roman"/>
          <w:bCs/>
          <w:color w:val="0D0D0D" w:themeColor="text1" w:themeTint="F2"/>
          <w:sz w:val="28"/>
          <w:szCs w:val="28"/>
        </w:rPr>
        <w:t xml:space="preserve"> </w:t>
      </w:r>
      <w:r w:rsidR="008621FE" w:rsidRPr="00DD64FB">
        <w:rPr>
          <w:rFonts w:ascii="Times New Roman" w:hAnsi="Times New Roman"/>
          <w:bCs/>
          <w:color w:val="0D0D0D" w:themeColor="text1" w:themeTint="F2"/>
          <w:sz w:val="28"/>
          <w:szCs w:val="28"/>
        </w:rPr>
        <w:t xml:space="preserve">(либо уполномоченный представитель) </w:t>
      </w:r>
      <w:r w:rsidRPr="00DD64FB">
        <w:rPr>
          <w:rFonts w:ascii="Times New Roman" w:hAnsi="Times New Roman"/>
          <w:bCs/>
          <w:color w:val="0D0D0D" w:themeColor="text1" w:themeTint="F2"/>
          <w:sz w:val="28"/>
          <w:szCs w:val="28"/>
        </w:rPr>
        <w:t>направля</w:t>
      </w:r>
      <w:r w:rsidR="00FB6875" w:rsidRPr="00DD64FB">
        <w:rPr>
          <w:rFonts w:ascii="Times New Roman" w:hAnsi="Times New Roman"/>
          <w:bCs/>
          <w:color w:val="0D0D0D" w:themeColor="text1" w:themeTint="F2"/>
          <w:sz w:val="28"/>
          <w:szCs w:val="28"/>
        </w:rPr>
        <w:t>е</w:t>
      </w:r>
      <w:r w:rsidRPr="00DD64FB">
        <w:rPr>
          <w:rFonts w:ascii="Times New Roman" w:hAnsi="Times New Roman"/>
          <w:bCs/>
          <w:color w:val="0D0D0D" w:themeColor="text1" w:themeTint="F2"/>
          <w:sz w:val="28"/>
          <w:szCs w:val="28"/>
        </w:rPr>
        <w:t xml:space="preserve">т в </w:t>
      </w:r>
      <w:r w:rsidR="003D74FE" w:rsidRPr="00DD64FB">
        <w:rPr>
          <w:rFonts w:ascii="Times New Roman" w:hAnsi="Times New Roman"/>
          <w:bCs/>
          <w:color w:val="0D0D0D" w:themeColor="text1" w:themeTint="F2"/>
          <w:sz w:val="28"/>
          <w:szCs w:val="28"/>
        </w:rPr>
        <w:t>Министерств</w:t>
      </w:r>
      <w:r w:rsidRPr="00DD64FB">
        <w:rPr>
          <w:rFonts w:ascii="Times New Roman" w:hAnsi="Times New Roman"/>
          <w:bCs/>
          <w:color w:val="0D0D0D" w:themeColor="text1" w:themeTint="F2"/>
          <w:sz w:val="28"/>
          <w:szCs w:val="28"/>
        </w:rPr>
        <w:t>о заявлени</w:t>
      </w:r>
      <w:r w:rsidR="00FB6875" w:rsidRPr="00DD64FB">
        <w:rPr>
          <w:rFonts w:ascii="Times New Roman" w:hAnsi="Times New Roman"/>
          <w:bCs/>
          <w:color w:val="0D0D0D" w:themeColor="text1" w:themeTint="F2"/>
          <w:sz w:val="28"/>
          <w:szCs w:val="28"/>
        </w:rPr>
        <w:t>е и прилагаемые к не</w:t>
      </w:r>
      <w:r w:rsidRPr="00DD64FB">
        <w:rPr>
          <w:rFonts w:ascii="Times New Roman" w:hAnsi="Times New Roman"/>
          <w:bCs/>
          <w:color w:val="0D0D0D" w:themeColor="text1" w:themeTint="F2"/>
          <w:sz w:val="28"/>
          <w:szCs w:val="28"/>
        </w:rPr>
        <w:t>м</w:t>
      </w:r>
      <w:r w:rsidR="00FB6875" w:rsidRPr="00DD64FB">
        <w:rPr>
          <w:rFonts w:ascii="Times New Roman" w:hAnsi="Times New Roman"/>
          <w:bCs/>
          <w:color w:val="0D0D0D" w:themeColor="text1" w:themeTint="F2"/>
          <w:sz w:val="28"/>
          <w:szCs w:val="28"/>
        </w:rPr>
        <w:t>у</w:t>
      </w:r>
      <w:r w:rsidRPr="00DD64FB">
        <w:rPr>
          <w:rFonts w:ascii="Times New Roman" w:hAnsi="Times New Roman"/>
          <w:bCs/>
          <w:color w:val="0D0D0D" w:themeColor="text1" w:themeTint="F2"/>
          <w:sz w:val="28"/>
          <w:szCs w:val="28"/>
        </w:rPr>
        <w:t xml:space="preserve"> документы:</w:t>
      </w:r>
    </w:p>
    <w:p w:rsidR="00FA3F4D" w:rsidRPr="00DD64FB" w:rsidRDefault="00C4521C" w:rsidP="00F04B5E">
      <w:pPr>
        <w:autoSpaceDE w:val="0"/>
        <w:autoSpaceDN w:val="0"/>
        <w:adjustRightInd w:val="0"/>
        <w:ind w:firstLine="709"/>
        <w:jc w:val="both"/>
        <w:rPr>
          <w:sz w:val="28"/>
          <w:szCs w:val="28"/>
          <w:lang w:eastAsia="en-US"/>
        </w:rPr>
      </w:pPr>
      <w:r w:rsidRPr="00DD64FB">
        <w:rPr>
          <w:sz w:val="28"/>
          <w:szCs w:val="28"/>
          <w:lang w:eastAsia="en-US"/>
        </w:rPr>
        <w:t xml:space="preserve">1) </w:t>
      </w:r>
      <w:r w:rsidR="00FA3F4D" w:rsidRPr="00DD64FB">
        <w:rPr>
          <w:sz w:val="28"/>
          <w:szCs w:val="28"/>
          <w:lang w:eastAsia="en-US"/>
        </w:rPr>
        <w:t>лично;</w:t>
      </w:r>
    </w:p>
    <w:p w:rsidR="00FA3F4D" w:rsidRPr="00DD64FB" w:rsidRDefault="00C4521C" w:rsidP="00F04B5E">
      <w:pPr>
        <w:autoSpaceDE w:val="0"/>
        <w:autoSpaceDN w:val="0"/>
        <w:adjustRightInd w:val="0"/>
        <w:ind w:firstLine="709"/>
        <w:jc w:val="both"/>
        <w:rPr>
          <w:sz w:val="28"/>
          <w:szCs w:val="28"/>
          <w:lang w:eastAsia="en-US"/>
        </w:rPr>
      </w:pPr>
      <w:r w:rsidRPr="00DD64FB">
        <w:rPr>
          <w:sz w:val="28"/>
          <w:szCs w:val="28"/>
          <w:lang w:eastAsia="en-US"/>
        </w:rPr>
        <w:t xml:space="preserve">2) </w:t>
      </w:r>
      <w:r w:rsidR="00FA3F4D" w:rsidRPr="00DD64FB">
        <w:rPr>
          <w:sz w:val="28"/>
          <w:szCs w:val="28"/>
          <w:lang w:eastAsia="en-US"/>
        </w:rPr>
        <w:t>почтовым отправлением;</w:t>
      </w:r>
    </w:p>
    <w:p w:rsidR="00FA3F4D" w:rsidRPr="00DD64FB" w:rsidRDefault="00C4521C" w:rsidP="00F04B5E">
      <w:pPr>
        <w:autoSpaceDE w:val="0"/>
        <w:autoSpaceDN w:val="0"/>
        <w:adjustRightInd w:val="0"/>
        <w:ind w:firstLine="709"/>
        <w:jc w:val="both"/>
        <w:rPr>
          <w:sz w:val="28"/>
          <w:szCs w:val="28"/>
          <w:lang w:eastAsia="en-US"/>
        </w:rPr>
      </w:pPr>
      <w:r w:rsidRPr="00DD64FB">
        <w:rPr>
          <w:sz w:val="28"/>
          <w:szCs w:val="28"/>
          <w:lang w:eastAsia="en-US"/>
        </w:rPr>
        <w:t xml:space="preserve">3) </w:t>
      </w:r>
      <w:r w:rsidR="00FA3F4D" w:rsidRPr="00DD64FB">
        <w:rPr>
          <w:sz w:val="28"/>
          <w:szCs w:val="28"/>
          <w:lang w:eastAsia="en-US"/>
        </w:rPr>
        <w:t>посредством электронной почты;</w:t>
      </w:r>
    </w:p>
    <w:p w:rsidR="00FA3F4D" w:rsidRPr="00DD64FB" w:rsidRDefault="00FA3F4D" w:rsidP="00F04B5E">
      <w:pPr>
        <w:autoSpaceDE w:val="0"/>
        <w:autoSpaceDN w:val="0"/>
        <w:adjustRightInd w:val="0"/>
        <w:ind w:firstLine="709"/>
        <w:jc w:val="both"/>
        <w:rPr>
          <w:sz w:val="28"/>
          <w:szCs w:val="28"/>
          <w:lang w:eastAsia="en-US"/>
        </w:rPr>
      </w:pPr>
      <w:r w:rsidRPr="00DD64FB">
        <w:rPr>
          <w:sz w:val="28"/>
          <w:szCs w:val="28"/>
          <w:lang w:eastAsia="en-US"/>
        </w:rPr>
        <w:t>4) в электронном виде через ЕПГУ и (или) РПГУ.</w:t>
      </w:r>
    </w:p>
    <w:p w:rsidR="00FB6875" w:rsidRPr="00DD64FB" w:rsidRDefault="00FB6875" w:rsidP="00F04B5E">
      <w:pPr>
        <w:tabs>
          <w:tab w:val="left" w:pos="-851"/>
          <w:tab w:val="left" w:pos="0"/>
          <w:tab w:val="left" w:pos="426"/>
        </w:tabs>
        <w:ind w:firstLine="709"/>
        <w:jc w:val="both"/>
        <w:rPr>
          <w:sz w:val="28"/>
          <w:szCs w:val="28"/>
        </w:rPr>
      </w:pPr>
      <w:r w:rsidRPr="00DD64FB">
        <w:rPr>
          <w:sz w:val="28"/>
          <w:szCs w:val="28"/>
        </w:rPr>
        <w:t xml:space="preserve">В случае обращения уполномоченного представителя юридического лица, индивидуального предпринимателя за предоставлением государственной услуги, необходимо предоставить документы, удостоверяющие личность заявителя и документы, подтверждающие его полномочия (доверенность). </w:t>
      </w:r>
    </w:p>
    <w:p w:rsidR="00FA3F4D" w:rsidRPr="00DD64FB" w:rsidRDefault="00FA3F4D" w:rsidP="00B56A9C">
      <w:pPr>
        <w:pStyle w:val="af"/>
        <w:numPr>
          <w:ilvl w:val="1"/>
          <w:numId w:val="5"/>
        </w:numPr>
        <w:ind w:left="0" w:firstLine="709"/>
        <w:jc w:val="both"/>
        <w:rPr>
          <w:rFonts w:ascii="Times New Roman" w:hAnsi="Times New Roman"/>
          <w:bCs/>
          <w:sz w:val="28"/>
          <w:szCs w:val="28"/>
        </w:rPr>
      </w:pPr>
      <w:r w:rsidRPr="00DD64FB">
        <w:rPr>
          <w:rFonts w:ascii="Times New Roman" w:hAnsi="Times New Roman"/>
          <w:bCs/>
          <w:sz w:val="28"/>
          <w:szCs w:val="28"/>
        </w:rPr>
        <w:t>В целях предоставления государственной услуги осуществляется прием заявит</w:t>
      </w:r>
      <w:r w:rsidR="006E15FF" w:rsidRPr="00DD64FB">
        <w:rPr>
          <w:rFonts w:ascii="Times New Roman" w:hAnsi="Times New Roman"/>
          <w:bCs/>
          <w:sz w:val="28"/>
          <w:szCs w:val="28"/>
        </w:rPr>
        <w:t xml:space="preserve">елей </w:t>
      </w:r>
      <w:r w:rsidR="008621FE" w:rsidRPr="00DD64FB">
        <w:rPr>
          <w:rFonts w:ascii="Times New Roman" w:hAnsi="Times New Roman"/>
          <w:bCs/>
          <w:sz w:val="28"/>
          <w:szCs w:val="28"/>
        </w:rPr>
        <w:t>(либо уполномоченных представителей)</w:t>
      </w:r>
      <w:r w:rsidR="00CB71A6" w:rsidRPr="00DD64FB">
        <w:rPr>
          <w:rFonts w:ascii="Times New Roman" w:hAnsi="Times New Roman"/>
          <w:bCs/>
          <w:sz w:val="28"/>
          <w:szCs w:val="28"/>
        </w:rPr>
        <w:t xml:space="preserve"> </w:t>
      </w:r>
      <w:r w:rsidR="006E15FF" w:rsidRPr="00DD64FB">
        <w:rPr>
          <w:rFonts w:ascii="Times New Roman" w:hAnsi="Times New Roman"/>
          <w:bCs/>
          <w:sz w:val="28"/>
          <w:szCs w:val="28"/>
        </w:rPr>
        <w:t>по предварительной записи.</w:t>
      </w:r>
    </w:p>
    <w:p w:rsidR="00FA3F4D" w:rsidRPr="00DD64FB" w:rsidRDefault="00FA3F4D" w:rsidP="00F04B5E">
      <w:pPr>
        <w:autoSpaceDE w:val="0"/>
        <w:autoSpaceDN w:val="0"/>
        <w:adjustRightInd w:val="0"/>
        <w:ind w:firstLine="709"/>
        <w:jc w:val="both"/>
        <w:rPr>
          <w:sz w:val="28"/>
          <w:szCs w:val="28"/>
          <w:lang w:eastAsia="en-US"/>
        </w:rPr>
      </w:pPr>
      <w:r w:rsidRPr="00DD64FB">
        <w:rPr>
          <w:sz w:val="28"/>
          <w:szCs w:val="28"/>
          <w:lang w:eastAsia="en-US"/>
        </w:rPr>
        <w:t>Запись на прием проводится посредством ЕПГУ и (или) РПГУ.</w:t>
      </w:r>
    </w:p>
    <w:p w:rsidR="00FA3F4D" w:rsidRPr="00DD64FB" w:rsidRDefault="00FA3F4D" w:rsidP="00F04B5E">
      <w:pPr>
        <w:autoSpaceDE w:val="0"/>
        <w:autoSpaceDN w:val="0"/>
        <w:adjustRightInd w:val="0"/>
        <w:ind w:firstLine="709"/>
        <w:jc w:val="both"/>
        <w:rPr>
          <w:sz w:val="28"/>
          <w:szCs w:val="28"/>
          <w:lang w:eastAsia="en-US"/>
        </w:rPr>
      </w:pPr>
      <w:r w:rsidRPr="00DD64FB">
        <w:rPr>
          <w:sz w:val="28"/>
          <w:szCs w:val="28"/>
          <w:lang w:eastAsia="en-US"/>
        </w:rPr>
        <w:t xml:space="preserve">Заявителю </w:t>
      </w:r>
      <w:r w:rsidR="008621FE" w:rsidRPr="00DD64FB">
        <w:rPr>
          <w:sz w:val="28"/>
          <w:szCs w:val="28"/>
          <w:lang w:eastAsia="en-US"/>
        </w:rPr>
        <w:t xml:space="preserve">(либо уполномоченному представителю) </w:t>
      </w:r>
      <w:r w:rsidRPr="00DD64FB">
        <w:rPr>
          <w:sz w:val="28"/>
          <w:szCs w:val="28"/>
          <w:lang w:eastAsia="en-US"/>
        </w:rPr>
        <w:t xml:space="preserve">предоставляется возможность записи в любые свободные для приема дату и время в пределах установленного в </w:t>
      </w:r>
      <w:r w:rsidR="003D74FE" w:rsidRPr="00DD64FB">
        <w:rPr>
          <w:sz w:val="28"/>
          <w:szCs w:val="28"/>
          <w:lang w:eastAsia="en-US"/>
        </w:rPr>
        <w:t>Министерств</w:t>
      </w:r>
      <w:r w:rsidRPr="00DD64FB">
        <w:rPr>
          <w:sz w:val="28"/>
          <w:szCs w:val="28"/>
          <w:lang w:eastAsia="en-US"/>
        </w:rPr>
        <w:t>е графика приема заявителей.</w:t>
      </w:r>
    </w:p>
    <w:p w:rsidR="00FA3F4D" w:rsidRPr="00DD64FB" w:rsidRDefault="003D74FE" w:rsidP="00F04B5E">
      <w:pPr>
        <w:autoSpaceDE w:val="0"/>
        <w:autoSpaceDN w:val="0"/>
        <w:adjustRightInd w:val="0"/>
        <w:ind w:firstLine="709"/>
        <w:jc w:val="both"/>
        <w:rPr>
          <w:sz w:val="28"/>
          <w:szCs w:val="28"/>
          <w:lang w:eastAsia="en-US"/>
        </w:rPr>
      </w:pPr>
      <w:r w:rsidRPr="00DD64FB">
        <w:rPr>
          <w:sz w:val="28"/>
          <w:szCs w:val="28"/>
          <w:lang w:eastAsia="en-US"/>
        </w:rPr>
        <w:t>Министерств</w:t>
      </w:r>
      <w:r w:rsidR="00FA3F4D" w:rsidRPr="00DD64FB">
        <w:rPr>
          <w:sz w:val="28"/>
          <w:szCs w:val="28"/>
          <w:lang w:eastAsia="en-US"/>
        </w:rPr>
        <w:t xml:space="preserve">о не вправе требовать от заявителя </w:t>
      </w:r>
      <w:r w:rsidR="008621FE" w:rsidRPr="00DD64FB">
        <w:rPr>
          <w:sz w:val="28"/>
          <w:szCs w:val="28"/>
          <w:lang w:eastAsia="en-US"/>
        </w:rPr>
        <w:t>(либо уполномоченного представителя)</w:t>
      </w:r>
      <w:r w:rsidR="00CB71A6" w:rsidRPr="00DD64FB">
        <w:rPr>
          <w:sz w:val="28"/>
          <w:szCs w:val="28"/>
          <w:lang w:eastAsia="en-US"/>
        </w:rPr>
        <w:t xml:space="preserve"> </w:t>
      </w:r>
      <w:r w:rsidR="00FA3F4D" w:rsidRPr="00DD64FB">
        <w:rPr>
          <w:sz w:val="28"/>
          <w:szCs w:val="28"/>
          <w:lang w:eastAsia="en-US"/>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66C3" w:rsidRPr="003A1442"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3A1442">
        <w:rPr>
          <w:rFonts w:ascii="Times New Roman" w:hAnsi="Times New Roman"/>
          <w:bCs/>
          <w:color w:val="0D0D0D" w:themeColor="text1" w:themeTint="F2"/>
          <w:sz w:val="28"/>
          <w:szCs w:val="28"/>
        </w:rPr>
        <w:t>Исчерпывающий перечень документов, необходимых для включения организаций в Реестр</w:t>
      </w:r>
      <w:r w:rsidR="00FB6875" w:rsidRPr="003A1442">
        <w:rPr>
          <w:rFonts w:ascii="Times New Roman" w:hAnsi="Times New Roman"/>
          <w:bCs/>
          <w:color w:val="0D0D0D" w:themeColor="text1" w:themeTint="F2"/>
          <w:sz w:val="28"/>
          <w:szCs w:val="28"/>
        </w:rPr>
        <w:t>, подлежащих представлению заявителем</w:t>
      </w:r>
      <w:r w:rsidRPr="003A1442">
        <w:rPr>
          <w:rFonts w:ascii="Times New Roman" w:hAnsi="Times New Roman"/>
          <w:bCs/>
          <w:color w:val="0D0D0D" w:themeColor="text1" w:themeTint="F2"/>
          <w:sz w:val="28"/>
          <w:szCs w:val="28"/>
        </w:rPr>
        <w:t>:</w:t>
      </w:r>
    </w:p>
    <w:p w:rsidR="000066C3" w:rsidRPr="00382E9C" w:rsidRDefault="000066C3" w:rsidP="00F04B5E">
      <w:pPr>
        <w:tabs>
          <w:tab w:val="left" w:pos="-851"/>
          <w:tab w:val="left" w:pos="0"/>
          <w:tab w:val="left" w:pos="426"/>
        </w:tabs>
        <w:ind w:firstLine="709"/>
        <w:jc w:val="both"/>
        <w:rPr>
          <w:color w:val="0D0D0D" w:themeColor="text1" w:themeTint="F2"/>
          <w:sz w:val="28"/>
          <w:szCs w:val="28"/>
        </w:rPr>
      </w:pPr>
      <w:r w:rsidRPr="00382E9C">
        <w:rPr>
          <w:color w:val="0D0D0D" w:themeColor="text1" w:themeTint="F2"/>
          <w:sz w:val="28"/>
          <w:szCs w:val="28"/>
        </w:rPr>
        <w:t>1</w:t>
      </w:r>
      <w:r w:rsidR="006548FC" w:rsidRPr="00382E9C">
        <w:rPr>
          <w:color w:val="0D0D0D" w:themeColor="text1" w:themeTint="F2"/>
          <w:sz w:val="28"/>
          <w:szCs w:val="28"/>
        </w:rPr>
        <w:t>)</w:t>
      </w:r>
      <w:r w:rsidRPr="00382E9C">
        <w:rPr>
          <w:color w:val="0D0D0D" w:themeColor="text1" w:themeTint="F2"/>
          <w:sz w:val="28"/>
          <w:szCs w:val="28"/>
        </w:rPr>
        <w:t xml:space="preserve"> </w:t>
      </w:r>
      <w:r w:rsidR="006548FC" w:rsidRPr="00382E9C">
        <w:rPr>
          <w:color w:val="0D0D0D" w:themeColor="text1" w:themeTint="F2"/>
          <w:sz w:val="28"/>
          <w:szCs w:val="28"/>
        </w:rPr>
        <w:t xml:space="preserve">заявление </w:t>
      </w:r>
      <w:r w:rsidRPr="00382E9C">
        <w:rPr>
          <w:color w:val="0D0D0D" w:themeColor="text1" w:themeTint="F2"/>
          <w:sz w:val="28"/>
          <w:szCs w:val="28"/>
        </w:rPr>
        <w:t>о включении</w:t>
      </w:r>
      <w:r w:rsidR="00C4521C" w:rsidRPr="00382E9C">
        <w:rPr>
          <w:color w:val="0D0D0D" w:themeColor="text1" w:themeTint="F2"/>
          <w:sz w:val="28"/>
          <w:szCs w:val="28"/>
        </w:rPr>
        <w:t xml:space="preserve"> в Реестр в произвольной форме;</w:t>
      </w:r>
    </w:p>
    <w:p w:rsidR="000066C3" w:rsidRPr="00382E9C" w:rsidRDefault="000066C3" w:rsidP="00F04B5E">
      <w:pPr>
        <w:tabs>
          <w:tab w:val="left" w:pos="-851"/>
          <w:tab w:val="left" w:pos="0"/>
          <w:tab w:val="left" w:pos="426"/>
        </w:tabs>
        <w:ind w:firstLine="709"/>
        <w:jc w:val="both"/>
        <w:rPr>
          <w:color w:val="0D0D0D" w:themeColor="text1" w:themeTint="F2"/>
          <w:sz w:val="28"/>
          <w:szCs w:val="28"/>
        </w:rPr>
      </w:pPr>
      <w:r w:rsidRPr="00382E9C">
        <w:rPr>
          <w:color w:val="0D0D0D" w:themeColor="text1" w:themeTint="F2"/>
          <w:sz w:val="28"/>
          <w:szCs w:val="28"/>
        </w:rPr>
        <w:t>2</w:t>
      </w:r>
      <w:r w:rsidR="006548FC" w:rsidRPr="00382E9C">
        <w:rPr>
          <w:color w:val="0D0D0D" w:themeColor="text1" w:themeTint="F2"/>
          <w:sz w:val="28"/>
          <w:szCs w:val="28"/>
        </w:rPr>
        <w:t>)</w:t>
      </w:r>
      <w:r w:rsidRPr="00382E9C">
        <w:rPr>
          <w:color w:val="0D0D0D" w:themeColor="text1" w:themeTint="F2"/>
          <w:sz w:val="28"/>
          <w:szCs w:val="28"/>
        </w:rPr>
        <w:t xml:space="preserve"> </w:t>
      </w:r>
      <w:r w:rsidR="006548FC" w:rsidRPr="00382E9C">
        <w:rPr>
          <w:color w:val="0D0D0D" w:themeColor="text1" w:themeTint="F2"/>
          <w:sz w:val="28"/>
          <w:szCs w:val="28"/>
        </w:rPr>
        <w:t xml:space="preserve">копии </w:t>
      </w:r>
      <w:r w:rsidRPr="00382E9C">
        <w:rPr>
          <w:color w:val="0D0D0D" w:themeColor="text1" w:themeTint="F2"/>
          <w:sz w:val="28"/>
          <w:szCs w:val="28"/>
        </w:rPr>
        <w:t>учредительных документов организации, удостов</w:t>
      </w:r>
      <w:r w:rsidR="00C4521C" w:rsidRPr="00382E9C">
        <w:rPr>
          <w:color w:val="0D0D0D" w:themeColor="text1" w:themeTint="F2"/>
          <w:sz w:val="28"/>
          <w:szCs w:val="28"/>
        </w:rPr>
        <w:t>еренные в установленном порядке;</w:t>
      </w:r>
    </w:p>
    <w:p w:rsidR="000066C3" w:rsidRPr="00382E9C" w:rsidRDefault="00FB6875" w:rsidP="00F04B5E">
      <w:pPr>
        <w:tabs>
          <w:tab w:val="left" w:pos="-851"/>
          <w:tab w:val="left" w:pos="0"/>
          <w:tab w:val="left" w:pos="426"/>
        </w:tabs>
        <w:ind w:firstLine="709"/>
        <w:jc w:val="both"/>
        <w:rPr>
          <w:color w:val="0D0D0D" w:themeColor="text1" w:themeTint="F2"/>
          <w:sz w:val="28"/>
          <w:szCs w:val="28"/>
        </w:rPr>
      </w:pPr>
      <w:r w:rsidRPr="00382E9C">
        <w:rPr>
          <w:color w:val="0D0D0D" w:themeColor="text1" w:themeTint="F2"/>
          <w:sz w:val="28"/>
          <w:szCs w:val="28"/>
        </w:rPr>
        <w:lastRenderedPageBreak/>
        <w:t>3</w:t>
      </w:r>
      <w:r w:rsidR="006548FC" w:rsidRPr="00382E9C">
        <w:rPr>
          <w:color w:val="0D0D0D" w:themeColor="text1" w:themeTint="F2"/>
          <w:sz w:val="28"/>
          <w:szCs w:val="28"/>
        </w:rPr>
        <w:t>)</w:t>
      </w:r>
      <w:r w:rsidR="000066C3" w:rsidRPr="00382E9C">
        <w:rPr>
          <w:color w:val="0D0D0D" w:themeColor="text1" w:themeTint="F2"/>
          <w:sz w:val="28"/>
          <w:szCs w:val="28"/>
        </w:rPr>
        <w:t xml:space="preserve"> </w:t>
      </w:r>
      <w:r w:rsidR="006548FC" w:rsidRPr="00382E9C">
        <w:rPr>
          <w:color w:val="0D0D0D" w:themeColor="text1" w:themeTint="F2"/>
          <w:sz w:val="28"/>
          <w:szCs w:val="28"/>
        </w:rPr>
        <w:t xml:space="preserve">инвестиционная </w:t>
      </w:r>
      <w:r w:rsidR="000066C3" w:rsidRPr="00382E9C">
        <w:rPr>
          <w:color w:val="0D0D0D" w:themeColor="text1" w:themeTint="F2"/>
          <w:sz w:val="28"/>
          <w:szCs w:val="28"/>
        </w:rPr>
        <w:t>декларация (с приложением инвестиционного проекта)</w:t>
      </w:r>
      <w:r w:rsidR="006548FC" w:rsidRPr="00382E9C">
        <w:rPr>
          <w:color w:val="0D0D0D" w:themeColor="text1" w:themeTint="F2"/>
          <w:sz w:val="28"/>
          <w:szCs w:val="28"/>
        </w:rPr>
        <w:t xml:space="preserve"> по форме</w:t>
      </w:r>
      <w:r w:rsidR="000066C3" w:rsidRPr="00382E9C">
        <w:rPr>
          <w:color w:val="0D0D0D" w:themeColor="text1" w:themeTint="F2"/>
          <w:sz w:val="28"/>
          <w:szCs w:val="28"/>
        </w:rPr>
        <w:t xml:space="preserve">, </w:t>
      </w:r>
      <w:r w:rsidR="006548FC" w:rsidRPr="00382E9C">
        <w:rPr>
          <w:color w:val="0D0D0D" w:themeColor="text1" w:themeTint="F2"/>
          <w:sz w:val="28"/>
          <w:szCs w:val="28"/>
        </w:rPr>
        <w:t xml:space="preserve">утвержденной </w:t>
      </w:r>
      <w:r w:rsidR="00AF3300" w:rsidRPr="00382E9C">
        <w:rPr>
          <w:color w:val="0D0D0D" w:themeColor="text1" w:themeTint="F2"/>
          <w:sz w:val="28"/>
          <w:szCs w:val="28"/>
        </w:rPr>
        <w:t>п</w:t>
      </w:r>
      <w:r w:rsidR="006E15FF" w:rsidRPr="00382E9C">
        <w:rPr>
          <w:color w:val="0D0D0D" w:themeColor="text1" w:themeTint="F2"/>
          <w:sz w:val="28"/>
          <w:szCs w:val="28"/>
        </w:rPr>
        <w:t>риказом ФНС России от 05.02.2014 № ММВ-7-3/38@ «Об утверждении формы инвестиционной декларации»</w:t>
      </w:r>
      <w:r w:rsidR="000066C3" w:rsidRPr="00382E9C">
        <w:rPr>
          <w:bCs/>
          <w:color w:val="0D0D0D" w:themeColor="text1" w:themeTint="F2"/>
          <w:sz w:val="28"/>
          <w:szCs w:val="28"/>
        </w:rPr>
        <w:t xml:space="preserve">, </w:t>
      </w:r>
      <w:r w:rsidR="000066C3" w:rsidRPr="00382E9C">
        <w:rPr>
          <w:color w:val="0D0D0D" w:themeColor="text1" w:themeTint="F2"/>
          <w:sz w:val="28"/>
          <w:szCs w:val="28"/>
        </w:rPr>
        <w:t xml:space="preserve">согласно </w:t>
      </w:r>
      <w:proofErr w:type="gramStart"/>
      <w:r w:rsidR="005E405E" w:rsidRPr="00382E9C">
        <w:rPr>
          <w:color w:val="0D0D0D" w:themeColor="text1" w:themeTint="F2"/>
          <w:sz w:val="28"/>
          <w:szCs w:val="28"/>
        </w:rPr>
        <w:t>п</w:t>
      </w:r>
      <w:r w:rsidR="001F7FE8">
        <w:rPr>
          <w:color w:val="0D0D0D" w:themeColor="text1" w:themeTint="F2"/>
          <w:sz w:val="28"/>
          <w:szCs w:val="28"/>
        </w:rPr>
        <w:t>риложению</w:t>
      </w:r>
      <w:proofErr w:type="gramEnd"/>
      <w:r w:rsidR="00A943CA" w:rsidRPr="00382E9C">
        <w:rPr>
          <w:color w:val="0D0D0D" w:themeColor="text1" w:themeTint="F2"/>
          <w:sz w:val="28"/>
          <w:szCs w:val="28"/>
        </w:rPr>
        <w:t xml:space="preserve"> </w:t>
      </w:r>
      <w:r w:rsidR="000066C3" w:rsidRPr="00382E9C">
        <w:rPr>
          <w:color w:val="0D0D0D" w:themeColor="text1" w:themeTint="F2"/>
          <w:sz w:val="28"/>
          <w:szCs w:val="28"/>
        </w:rPr>
        <w:t>к настоящему Административ</w:t>
      </w:r>
      <w:r w:rsidR="00C4521C" w:rsidRPr="00382E9C">
        <w:rPr>
          <w:color w:val="0D0D0D" w:themeColor="text1" w:themeTint="F2"/>
          <w:sz w:val="28"/>
          <w:szCs w:val="28"/>
        </w:rPr>
        <w:t>ному регламенту;</w:t>
      </w:r>
    </w:p>
    <w:p w:rsidR="00FB6875" w:rsidRPr="00382E9C" w:rsidRDefault="00FB6875" w:rsidP="00F04B5E">
      <w:pPr>
        <w:tabs>
          <w:tab w:val="left" w:pos="-851"/>
          <w:tab w:val="left" w:pos="0"/>
          <w:tab w:val="left" w:pos="426"/>
        </w:tabs>
        <w:ind w:firstLine="709"/>
        <w:jc w:val="both"/>
        <w:rPr>
          <w:color w:val="0D0D0D" w:themeColor="text1" w:themeTint="F2"/>
          <w:sz w:val="28"/>
          <w:szCs w:val="28"/>
        </w:rPr>
      </w:pPr>
      <w:r w:rsidRPr="00382E9C">
        <w:rPr>
          <w:color w:val="0D0D0D" w:themeColor="text1" w:themeTint="F2"/>
          <w:sz w:val="28"/>
          <w:szCs w:val="28"/>
        </w:rPr>
        <w:t>4</w:t>
      </w:r>
      <w:r w:rsidR="006548FC" w:rsidRPr="00382E9C">
        <w:rPr>
          <w:color w:val="0D0D0D" w:themeColor="text1" w:themeTint="F2"/>
          <w:sz w:val="28"/>
          <w:szCs w:val="28"/>
        </w:rPr>
        <w:t>)</w:t>
      </w:r>
      <w:r w:rsidR="000066C3" w:rsidRPr="00382E9C">
        <w:rPr>
          <w:color w:val="0D0D0D" w:themeColor="text1" w:themeTint="F2"/>
          <w:sz w:val="28"/>
          <w:szCs w:val="28"/>
        </w:rPr>
        <w:t xml:space="preserve"> </w:t>
      </w:r>
      <w:r w:rsidR="00C4521C" w:rsidRPr="00382E9C">
        <w:rPr>
          <w:color w:val="0D0D0D" w:themeColor="text1" w:themeTint="F2"/>
          <w:sz w:val="28"/>
          <w:szCs w:val="28"/>
        </w:rPr>
        <w:t>и</w:t>
      </w:r>
      <w:r w:rsidR="000066C3" w:rsidRPr="00382E9C">
        <w:rPr>
          <w:color w:val="0D0D0D" w:themeColor="text1" w:themeTint="F2"/>
          <w:sz w:val="28"/>
          <w:szCs w:val="28"/>
        </w:rPr>
        <w:t>ные документы, подтверждающие соответствие региональны</w:t>
      </w:r>
      <w:r w:rsidR="00C4521C" w:rsidRPr="00382E9C">
        <w:rPr>
          <w:color w:val="0D0D0D" w:themeColor="text1" w:themeTint="F2"/>
          <w:sz w:val="28"/>
          <w:szCs w:val="28"/>
        </w:rPr>
        <w:t>х</w:t>
      </w:r>
      <w:r w:rsidR="000066C3" w:rsidRPr="00382E9C">
        <w:rPr>
          <w:color w:val="0D0D0D" w:themeColor="text1" w:themeTint="F2"/>
          <w:sz w:val="28"/>
          <w:szCs w:val="28"/>
        </w:rPr>
        <w:t xml:space="preserve"> инвестиционны</w:t>
      </w:r>
      <w:r w:rsidR="00C4521C" w:rsidRPr="00382E9C">
        <w:rPr>
          <w:color w:val="0D0D0D" w:themeColor="text1" w:themeTint="F2"/>
          <w:sz w:val="28"/>
          <w:szCs w:val="28"/>
        </w:rPr>
        <w:t>х</w:t>
      </w:r>
      <w:r w:rsidR="000066C3" w:rsidRPr="00382E9C">
        <w:rPr>
          <w:color w:val="0D0D0D" w:themeColor="text1" w:themeTint="F2"/>
          <w:sz w:val="28"/>
          <w:szCs w:val="28"/>
        </w:rPr>
        <w:t xml:space="preserve"> проект</w:t>
      </w:r>
      <w:r w:rsidR="00C4521C" w:rsidRPr="00382E9C">
        <w:rPr>
          <w:color w:val="0D0D0D" w:themeColor="text1" w:themeTint="F2"/>
          <w:sz w:val="28"/>
          <w:szCs w:val="28"/>
        </w:rPr>
        <w:t>ов</w:t>
      </w:r>
      <w:r w:rsidR="000066C3" w:rsidRPr="00382E9C">
        <w:rPr>
          <w:color w:val="0D0D0D" w:themeColor="text1" w:themeTint="F2"/>
          <w:sz w:val="28"/>
          <w:szCs w:val="28"/>
        </w:rPr>
        <w:t xml:space="preserve"> и (или) их участник</w:t>
      </w:r>
      <w:r w:rsidR="00C4521C" w:rsidRPr="00382E9C">
        <w:rPr>
          <w:color w:val="0D0D0D" w:themeColor="text1" w:themeTint="F2"/>
          <w:sz w:val="28"/>
          <w:szCs w:val="28"/>
        </w:rPr>
        <w:t>ов</w:t>
      </w:r>
      <w:r w:rsidR="000066C3" w:rsidRPr="00382E9C">
        <w:rPr>
          <w:color w:val="0D0D0D" w:themeColor="text1" w:themeTint="F2"/>
          <w:sz w:val="28"/>
          <w:szCs w:val="28"/>
        </w:rPr>
        <w:t xml:space="preserve"> требованиям, установленным </w:t>
      </w:r>
      <w:r w:rsidR="009F1F8A" w:rsidRPr="00382E9C">
        <w:rPr>
          <w:color w:val="0D0D0D" w:themeColor="text1" w:themeTint="F2"/>
          <w:sz w:val="28"/>
          <w:szCs w:val="28"/>
        </w:rPr>
        <w:t>подпунктами 1, 2, 5 пункта 1 статьи 25.8, подпунктом 1 пункта 1 статьи 25.9 НК РФ</w:t>
      </w:r>
      <w:r w:rsidR="000066C3" w:rsidRPr="00382E9C">
        <w:rPr>
          <w:color w:val="0D0D0D" w:themeColor="text1" w:themeTint="F2"/>
          <w:sz w:val="28"/>
          <w:szCs w:val="28"/>
        </w:rPr>
        <w:t>.</w:t>
      </w:r>
    </w:p>
    <w:p w:rsidR="004E6BEB" w:rsidRPr="003A1442" w:rsidRDefault="004E6BEB" w:rsidP="00B56A9C">
      <w:pPr>
        <w:pStyle w:val="af"/>
        <w:numPr>
          <w:ilvl w:val="1"/>
          <w:numId w:val="5"/>
        </w:numPr>
        <w:ind w:left="0" w:firstLine="709"/>
        <w:jc w:val="both"/>
        <w:rPr>
          <w:rFonts w:ascii="Times New Roman" w:hAnsi="Times New Roman"/>
          <w:bCs/>
          <w:color w:val="0D0D0D" w:themeColor="text1" w:themeTint="F2"/>
          <w:sz w:val="28"/>
          <w:szCs w:val="28"/>
        </w:rPr>
      </w:pPr>
      <w:r w:rsidRPr="003A1442">
        <w:rPr>
          <w:rFonts w:ascii="Times New Roman" w:hAnsi="Times New Roman"/>
          <w:bCs/>
          <w:color w:val="0D0D0D" w:themeColor="text1" w:themeTint="F2"/>
          <w:sz w:val="28"/>
          <w:szCs w:val="28"/>
        </w:rPr>
        <w:t>Исчерпывающий перечень документов, необходимых для внесения изменений в Реестр</w:t>
      </w:r>
      <w:r w:rsidR="009722DD" w:rsidRPr="003A1442">
        <w:rPr>
          <w:rFonts w:ascii="Times New Roman" w:hAnsi="Times New Roman"/>
          <w:bCs/>
          <w:color w:val="0D0D0D" w:themeColor="text1" w:themeTint="F2"/>
          <w:sz w:val="28"/>
          <w:szCs w:val="28"/>
        </w:rPr>
        <w:t>, подлежащих представлению заявителем</w:t>
      </w:r>
      <w:r w:rsidRPr="003A1442">
        <w:rPr>
          <w:rFonts w:ascii="Times New Roman" w:hAnsi="Times New Roman"/>
          <w:bCs/>
          <w:color w:val="0D0D0D" w:themeColor="text1" w:themeTint="F2"/>
          <w:sz w:val="28"/>
          <w:szCs w:val="28"/>
        </w:rPr>
        <w:t>:</w:t>
      </w:r>
    </w:p>
    <w:p w:rsidR="004E6BEB" w:rsidRPr="00382E9C" w:rsidRDefault="004E6BEB" w:rsidP="00F04B5E">
      <w:pPr>
        <w:tabs>
          <w:tab w:val="left" w:pos="-851"/>
          <w:tab w:val="left" w:pos="0"/>
          <w:tab w:val="left" w:pos="426"/>
        </w:tabs>
        <w:ind w:firstLine="709"/>
        <w:jc w:val="both"/>
        <w:rPr>
          <w:color w:val="0D0D0D" w:themeColor="text1" w:themeTint="F2"/>
          <w:sz w:val="28"/>
          <w:szCs w:val="28"/>
        </w:rPr>
      </w:pPr>
      <w:r w:rsidRPr="00382E9C">
        <w:rPr>
          <w:color w:val="0D0D0D" w:themeColor="text1" w:themeTint="F2"/>
          <w:sz w:val="28"/>
          <w:szCs w:val="28"/>
        </w:rPr>
        <w:t>1) заявление о внесении изменений в Реестр в произвольной форме, содержащее обоснование необходимости внесения таких изменений;</w:t>
      </w:r>
    </w:p>
    <w:p w:rsidR="004E6BEB" w:rsidRPr="00382E9C" w:rsidRDefault="004E6BEB" w:rsidP="00F04B5E">
      <w:pPr>
        <w:tabs>
          <w:tab w:val="left" w:pos="-851"/>
          <w:tab w:val="left" w:pos="0"/>
          <w:tab w:val="left" w:pos="426"/>
        </w:tabs>
        <w:ind w:firstLine="709"/>
        <w:jc w:val="both"/>
        <w:rPr>
          <w:color w:val="0D0D0D" w:themeColor="text1" w:themeTint="F2"/>
          <w:sz w:val="28"/>
          <w:szCs w:val="28"/>
        </w:rPr>
      </w:pPr>
      <w:r w:rsidRPr="00382E9C">
        <w:rPr>
          <w:color w:val="0D0D0D" w:themeColor="text1" w:themeTint="F2"/>
          <w:sz w:val="28"/>
          <w:szCs w:val="28"/>
        </w:rPr>
        <w:t>2) инвестиционная декларация (с приложением инвестиционного проекта), по форме, утвержденной приказом ФНС России от 05.02.2014 № ММВ-7-3/38@ «Об утверждении формы инвестиционной декларации», согласно приложению к настоящему Административному регламенту.</w:t>
      </w:r>
    </w:p>
    <w:p w:rsidR="004E6BEB" w:rsidRPr="003A1442" w:rsidRDefault="004E6BEB" w:rsidP="00B56A9C">
      <w:pPr>
        <w:pStyle w:val="af"/>
        <w:numPr>
          <w:ilvl w:val="1"/>
          <w:numId w:val="5"/>
        </w:numPr>
        <w:ind w:left="0" w:firstLine="709"/>
        <w:jc w:val="both"/>
        <w:rPr>
          <w:rFonts w:ascii="Times New Roman" w:hAnsi="Times New Roman"/>
          <w:bCs/>
          <w:color w:val="0D0D0D" w:themeColor="text1" w:themeTint="F2"/>
          <w:sz w:val="28"/>
          <w:szCs w:val="28"/>
        </w:rPr>
      </w:pPr>
      <w:r w:rsidRPr="003A1442">
        <w:rPr>
          <w:rFonts w:ascii="Times New Roman" w:hAnsi="Times New Roman"/>
          <w:bCs/>
          <w:color w:val="0D0D0D" w:themeColor="text1" w:themeTint="F2"/>
          <w:sz w:val="28"/>
          <w:szCs w:val="28"/>
        </w:rPr>
        <w:t xml:space="preserve">Исчерпывающий перечень документов, необходимых для получения государственной услуги, которые находятся в распоряжении иных государственных органов и организаций и которые заявитель вправе представить по собственной инициативе: </w:t>
      </w:r>
    </w:p>
    <w:p w:rsidR="004E6BEB" w:rsidRPr="00382E9C" w:rsidRDefault="004E6BEB" w:rsidP="00F04B5E">
      <w:pPr>
        <w:autoSpaceDE w:val="0"/>
        <w:autoSpaceDN w:val="0"/>
        <w:adjustRightInd w:val="0"/>
        <w:ind w:firstLine="709"/>
        <w:jc w:val="both"/>
        <w:rPr>
          <w:color w:val="0D0D0D" w:themeColor="text1" w:themeTint="F2"/>
          <w:sz w:val="28"/>
          <w:szCs w:val="28"/>
          <w:lang w:eastAsia="en-US"/>
        </w:rPr>
      </w:pPr>
      <w:r w:rsidRPr="00382E9C">
        <w:rPr>
          <w:color w:val="0D0D0D" w:themeColor="text1" w:themeTint="F2"/>
          <w:sz w:val="28"/>
          <w:szCs w:val="28"/>
          <w:lang w:eastAsia="en-US"/>
        </w:rPr>
        <w:t xml:space="preserve">1) </w:t>
      </w:r>
      <w:r w:rsidRPr="00382E9C">
        <w:rPr>
          <w:color w:val="0D0D0D" w:themeColor="text1" w:themeTint="F2"/>
          <w:sz w:val="28"/>
          <w:szCs w:val="28"/>
        </w:rPr>
        <w:t>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4E6BEB" w:rsidRPr="00382E9C" w:rsidRDefault="004E6BEB"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lang w:eastAsia="en-US"/>
        </w:rPr>
        <w:t xml:space="preserve">2) </w:t>
      </w:r>
      <w:r w:rsidRPr="00382E9C">
        <w:rPr>
          <w:color w:val="0D0D0D" w:themeColor="text1" w:themeTint="F2"/>
          <w:sz w:val="28"/>
          <w:szCs w:val="28"/>
        </w:rPr>
        <w:t>копия свидетельства о постановке организации на учет в налоговом органе.</w:t>
      </w:r>
    </w:p>
    <w:p w:rsidR="004E6BEB" w:rsidRPr="00382E9C" w:rsidRDefault="004E6BEB" w:rsidP="00F04B5E">
      <w:pPr>
        <w:autoSpaceDE w:val="0"/>
        <w:autoSpaceDN w:val="0"/>
        <w:adjustRightInd w:val="0"/>
        <w:ind w:firstLine="709"/>
        <w:jc w:val="both"/>
        <w:rPr>
          <w:color w:val="0D0D0D" w:themeColor="text1" w:themeTint="F2"/>
          <w:sz w:val="28"/>
          <w:szCs w:val="28"/>
          <w:lang w:eastAsia="en-US"/>
        </w:rPr>
      </w:pPr>
      <w:r w:rsidRPr="00382E9C">
        <w:rPr>
          <w:color w:val="0D0D0D" w:themeColor="text1" w:themeTint="F2"/>
          <w:sz w:val="28"/>
          <w:szCs w:val="28"/>
          <w:lang w:eastAsia="en-US"/>
        </w:rPr>
        <w:t xml:space="preserve">Данные документы могут быть получены </w:t>
      </w:r>
      <w:r w:rsidR="003D74FE">
        <w:rPr>
          <w:color w:val="0D0D0D" w:themeColor="text1" w:themeTint="F2"/>
          <w:sz w:val="28"/>
          <w:szCs w:val="28"/>
          <w:lang w:eastAsia="en-US"/>
        </w:rPr>
        <w:t>Министерств</w:t>
      </w:r>
      <w:r w:rsidRPr="00382E9C">
        <w:rPr>
          <w:color w:val="0D0D0D" w:themeColor="text1" w:themeTint="F2"/>
          <w:sz w:val="28"/>
          <w:szCs w:val="28"/>
          <w:lang w:eastAsia="en-US"/>
        </w:rPr>
        <w:t>ом посредством межведомственного взаимодействия.</w:t>
      </w:r>
    </w:p>
    <w:p w:rsidR="004E6BEB" w:rsidRPr="003A1442" w:rsidRDefault="004E6BEB" w:rsidP="00B56A9C">
      <w:pPr>
        <w:pStyle w:val="af"/>
        <w:numPr>
          <w:ilvl w:val="1"/>
          <w:numId w:val="5"/>
        </w:numPr>
        <w:ind w:left="0" w:firstLine="709"/>
        <w:jc w:val="both"/>
        <w:rPr>
          <w:rFonts w:ascii="Times New Roman" w:hAnsi="Times New Roman"/>
          <w:bCs/>
          <w:color w:val="0D0D0D" w:themeColor="text1" w:themeTint="F2"/>
          <w:sz w:val="28"/>
          <w:szCs w:val="28"/>
        </w:rPr>
      </w:pPr>
      <w:r w:rsidRPr="003A1442">
        <w:rPr>
          <w:rFonts w:ascii="Times New Roman" w:hAnsi="Times New Roman"/>
          <w:bCs/>
          <w:color w:val="0D0D0D" w:themeColor="text1" w:themeTint="F2"/>
          <w:sz w:val="28"/>
          <w:szCs w:val="28"/>
        </w:rPr>
        <w:t>Запрещено требовать от заявителя (либо уполномоченного представителя):</w:t>
      </w:r>
    </w:p>
    <w:p w:rsidR="004E6BEB" w:rsidRPr="003A1442" w:rsidRDefault="004E6BEB" w:rsidP="00B56A9C">
      <w:pPr>
        <w:pStyle w:val="af"/>
        <w:numPr>
          <w:ilvl w:val="2"/>
          <w:numId w:val="5"/>
        </w:numPr>
        <w:ind w:left="0" w:firstLine="709"/>
        <w:jc w:val="both"/>
        <w:rPr>
          <w:rFonts w:ascii="Times New Roman" w:hAnsi="Times New Roman"/>
          <w:bCs/>
          <w:color w:val="0D0D0D" w:themeColor="text1" w:themeTint="F2"/>
          <w:sz w:val="28"/>
          <w:szCs w:val="28"/>
        </w:rPr>
      </w:pPr>
      <w:r w:rsidRPr="003A1442">
        <w:rPr>
          <w:rFonts w:ascii="Times New Roman" w:hAnsi="Times New Roman"/>
          <w:bCs/>
          <w:color w:val="0D0D0D" w:themeColor="text1" w:themeTint="F2"/>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 </w:t>
      </w:r>
    </w:p>
    <w:p w:rsidR="00E02168" w:rsidRPr="003A1442" w:rsidRDefault="004E6BEB" w:rsidP="00B56A9C">
      <w:pPr>
        <w:pStyle w:val="af"/>
        <w:numPr>
          <w:ilvl w:val="2"/>
          <w:numId w:val="5"/>
        </w:numPr>
        <w:ind w:left="0" w:firstLine="709"/>
        <w:jc w:val="both"/>
        <w:rPr>
          <w:rFonts w:ascii="Times New Roman" w:hAnsi="Times New Roman"/>
          <w:bCs/>
          <w:color w:val="0D0D0D" w:themeColor="text1" w:themeTint="F2"/>
          <w:sz w:val="28"/>
          <w:szCs w:val="28"/>
        </w:rPr>
      </w:pPr>
      <w:r w:rsidRPr="003A1442">
        <w:rPr>
          <w:rFonts w:ascii="Times New Roman" w:hAnsi="Times New Roman"/>
          <w:bCs/>
          <w:color w:val="0D0D0D" w:themeColor="text1" w:themeTint="F2"/>
          <w:sz w:val="28"/>
          <w:szCs w:val="28"/>
        </w:rPr>
        <w:t xml:space="preserve">представления документов и информации, которые находятся в распоряжении </w:t>
      </w:r>
      <w:r w:rsidR="003D74FE" w:rsidRPr="003A1442">
        <w:rPr>
          <w:rFonts w:ascii="Times New Roman" w:hAnsi="Times New Roman"/>
          <w:bCs/>
          <w:color w:val="0D0D0D" w:themeColor="text1" w:themeTint="F2"/>
          <w:sz w:val="28"/>
          <w:szCs w:val="28"/>
        </w:rPr>
        <w:t>Министерств</w:t>
      </w:r>
      <w:r w:rsidRPr="003A1442">
        <w:rPr>
          <w:rFonts w:ascii="Times New Roman" w:hAnsi="Times New Roman"/>
          <w:bCs/>
          <w:color w:val="0D0D0D" w:themeColor="text1" w:themeTint="F2"/>
          <w:sz w:val="28"/>
          <w:szCs w:val="28"/>
        </w:rPr>
        <w:t>а,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муниципальных образований в Камчатском крае,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E02168" w:rsidRPr="003A1442">
        <w:rPr>
          <w:rFonts w:ascii="Times New Roman" w:hAnsi="Times New Roman"/>
          <w:bCs/>
          <w:color w:val="0D0D0D" w:themeColor="text1" w:themeTint="F2"/>
          <w:sz w:val="28"/>
          <w:szCs w:val="28"/>
        </w:rPr>
        <w:t>;</w:t>
      </w:r>
    </w:p>
    <w:p w:rsidR="00E02168" w:rsidRPr="003A1442" w:rsidRDefault="00E02168" w:rsidP="00B56A9C">
      <w:pPr>
        <w:pStyle w:val="af"/>
        <w:numPr>
          <w:ilvl w:val="2"/>
          <w:numId w:val="5"/>
        </w:numPr>
        <w:ind w:left="0" w:firstLine="709"/>
        <w:jc w:val="both"/>
        <w:rPr>
          <w:rFonts w:ascii="Times New Roman" w:hAnsi="Times New Roman"/>
          <w:bCs/>
          <w:color w:val="0D0D0D" w:themeColor="text1" w:themeTint="F2"/>
          <w:sz w:val="28"/>
          <w:szCs w:val="28"/>
        </w:rPr>
      </w:pPr>
      <w:r w:rsidRPr="003A1442">
        <w:rPr>
          <w:rFonts w:ascii="Times New Roman" w:hAnsi="Times New Roman"/>
          <w:bCs/>
          <w:color w:val="0D0D0D" w:themeColor="text1" w:themeTint="F2"/>
          <w:sz w:val="28"/>
          <w:szCs w:val="28"/>
        </w:rPr>
        <w:lastRenderedPageBreak/>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E02168" w:rsidRPr="003A1442" w:rsidRDefault="00E02168" w:rsidP="00B56A9C">
      <w:pPr>
        <w:pStyle w:val="af"/>
        <w:numPr>
          <w:ilvl w:val="2"/>
          <w:numId w:val="5"/>
        </w:numPr>
        <w:ind w:left="0" w:firstLine="709"/>
        <w:jc w:val="both"/>
        <w:rPr>
          <w:rFonts w:ascii="Times New Roman" w:hAnsi="Times New Roman"/>
          <w:bCs/>
          <w:color w:val="0D0D0D" w:themeColor="text1" w:themeTint="F2"/>
          <w:sz w:val="28"/>
          <w:szCs w:val="28"/>
        </w:rPr>
      </w:pPr>
      <w:r w:rsidRPr="003A1442">
        <w:rPr>
          <w:rFonts w:ascii="Times New Roman" w:hAnsi="Times New Roman"/>
          <w:bCs/>
          <w:color w:val="0D0D0D" w:themeColor="text1" w:themeTint="F2"/>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02168" w:rsidRPr="003A1442" w:rsidRDefault="00E02168" w:rsidP="00B56A9C">
      <w:pPr>
        <w:pStyle w:val="aff6"/>
        <w:numPr>
          <w:ilvl w:val="0"/>
          <w:numId w:val="8"/>
        </w:numPr>
        <w:tabs>
          <w:tab w:val="left" w:pos="0"/>
        </w:tabs>
        <w:ind w:left="0" w:firstLine="709"/>
        <w:jc w:val="both"/>
        <w:rPr>
          <w:color w:val="0D0D0D" w:themeColor="text1" w:themeTint="F2"/>
          <w:sz w:val="28"/>
          <w:szCs w:val="28"/>
        </w:rPr>
      </w:pPr>
      <w:r w:rsidRPr="003A1442">
        <w:rPr>
          <w:color w:val="0D0D0D" w:themeColor="text1" w:themeTint="F2"/>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02168" w:rsidRPr="003A1442" w:rsidRDefault="00E02168" w:rsidP="00B56A9C">
      <w:pPr>
        <w:pStyle w:val="aff6"/>
        <w:numPr>
          <w:ilvl w:val="0"/>
          <w:numId w:val="8"/>
        </w:numPr>
        <w:tabs>
          <w:tab w:val="left" w:pos="0"/>
        </w:tabs>
        <w:ind w:left="0" w:firstLine="709"/>
        <w:jc w:val="both"/>
        <w:rPr>
          <w:color w:val="0D0D0D" w:themeColor="text1" w:themeTint="F2"/>
          <w:sz w:val="28"/>
          <w:szCs w:val="28"/>
        </w:rPr>
      </w:pPr>
      <w:r w:rsidRPr="003A1442">
        <w:rPr>
          <w:color w:val="0D0D0D" w:themeColor="text1" w:themeTint="F2"/>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02168" w:rsidRPr="003A1442" w:rsidRDefault="00E02168" w:rsidP="00B56A9C">
      <w:pPr>
        <w:pStyle w:val="aff6"/>
        <w:numPr>
          <w:ilvl w:val="0"/>
          <w:numId w:val="8"/>
        </w:numPr>
        <w:tabs>
          <w:tab w:val="left" w:pos="0"/>
        </w:tabs>
        <w:ind w:left="0" w:firstLine="709"/>
        <w:jc w:val="both"/>
        <w:rPr>
          <w:color w:val="0D0D0D" w:themeColor="text1" w:themeTint="F2"/>
          <w:sz w:val="28"/>
          <w:szCs w:val="28"/>
        </w:rPr>
      </w:pPr>
      <w:r w:rsidRPr="003A1442">
        <w:rPr>
          <w:color w:val="0D0D0D" w:themeColor="text1" w:themeTint="F2"/>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E6BEB" w:rsidRPr="003A1442" w:rsidRDefault="00E02168" w:rsidP="00B56A9C">
      <w:pPr>
        <w:pStyle w:val="aff6"/>
        <w:numPr>
          <w:ilvl w:val="0"/>
          <w:numId w:val="8"/>
        </w:numPr>
        <w:autoSpaceDE w:val="0"/>
        <w:autoSpaceDN w:val="0"/>
        <w:adjustRightInd w:val="0"/>
        <w:ind w:left="0" w:firstLine="709"/>
        <w:jc w:val="both"/>
        <w:rPr>
          <w:color w:val="0D0D0D" w:themeColor="text1" w:themeTint="F2"/>
          <w:sz w:val="28"/>
          <w:szCs w:val="28"/>
        </w:rPr>
      </w:pPr>
      <w:r w:rsidRPr="003A1442">
        <w:rPr>
          <w:color w:val="0D0D0D" w:themeColor="text1" w:themeTint="F2"/>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7151E">
        <w:rPr>
          <w:color w:val="0D0D0D" w:themeColor="text1" w:themeTint="F2"/>
          <w:sz w:val="28"/>
          <w:szCs w:val="28"/>
        </w:rPr>
        <w:t>Министерства</w:t>
      </w:r>
      <w:r w:rsidRPr="003A1442">
        <w:rPr>
          <w:color w:val="0D0D0D" w:themeColor="text1" w:themeTint="F2"/>
          <w:sz w:val="28"/>
          <w:szCs w:val="28"/>
        </w:rPr>
        <w:t xml:space="preserve">, государственного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w:t>
      </w:r>
      <w:r w:rsidR="0087151E">
        <w:rPr>
          <w:color w:val="0D0D0D" w:themeColor="text1" w:themeTint="F2"/>
          <w:sz w:val="28"/>
          <w:szCs w:val="28"/>
        </w:rPr>
        <w:t>Министра</w:t>
      </w:r>
      <w:r w:rsidR="00A65D91">
        <w:rPr>
          <w:color w:val="0D0D0D" w:themeColor="text1" w:themeTint="F2"/>
          <w:sz w:val="28"/>
          <w:szCs w:val="28"/>
        </w:rPr>
        <w:t xml:space="preserve"> инвестиций и предпринимательства Камчатского края (далее – Министр)</w:t>
      </w:r>
      <w:r w:rsidRPr="003A1442">
        <w:rPr>
          <w:color w:val="0D0D0D" w:themeColor="text1" w:themeTint="F2"/>
          <w:sz w:val="28"/>
          <w:szCs w:val="28"/>
        </w:rPr>
        <w:t xml:space="preserve"> уведомляется заявитель, а также приносятся извинения за доставленные неудобства</w:t>
      </w:r>
      <w:r w:rsidR="004E6BEB" w:rsidRPr="003A1442">
        <w:rPr>
          <w:color w:val="0D0D0D" w:themeColor="text1" w:themeTint="F2"/>
          <w:sz w:val="28"/>
          <w:szCs w:val="28"/>
        </w:rPr>
        <w:t>.</w:t>
      </w:r>
    </w:p>
    <w:p w:rsidR="000066C3" w:rsidRPr="00374728" w:rsidRDefault="00BC5DBD" w:rsidP="00B56A9C">
      <w:pPr>
        <w:pStyle w:val="af"/>
        <w:numPr>
          <w:ilvl w:val="1"/>
          <w:numId w:val="5"/>
        </w:numPr>
        <w:ind w:left="0" w:firstLine="709"/>
        <w:jc w:val="both"/>
        <w:rPr>
          <w:rFonts w:ascii="Times New Roman" w:hAnsi="Times New Roman"/>
          <w:bCs/>
          <w:color w:val="0D0D0D" w:themeColor="text1" w:themeTint="F2"/>
          <w:sz w:val="28"/>
          <w:szCs w:val="28"/>
        </w:rPr>
      </w:pPr>
      <w:r w:rsidRPr="00374728">
        <w:rPr>
          <w:rFonts w:ascii="Times New Roman" w:hAnsi="Times New Roman"/>
          <w:bCs/>
          <w:color w:val="0D0D0D" w:themeColor="text1" w:themeTint="F2"/>
          <w:sz w:val="28"/>
          <w:szCs w:val="28"/>
        </w:rPr>
        <w:t>О</w:t>
      </w:r>
      <w:r w:rsidR="00684D18" w:rsidRPr="00374728">
        <w:rPr>
          <w:rFonts w:ascii="Times New Roman" w:hAnsi="Times New Roman"/>
          <w:bCs/>
          <w:color w:val="0D0D0D" w:themeColor="text1" w:themeTint="F2"/>
          <w:sz w:val="28"/>
          <w:szCs w:val="28"/>
        </w:rPr>
        <w:t>сновани</w:t>
      </w:r>
      <w:r w:rsidRPr="00374728">
        <w:rPr>
          <w:rFonts w:ascii="Times New Roman" w:hAnsi="Times New Roman"/>
          <w:bCs/>
          <w:color w:val="0D0D0D" w:themeColor="text1" w:themeTint="F2"/>
          <w:sz w:val="28"/>
          <w:szCs w:val="28"/>
        </w:rPr>
        <w:t>ем</w:t>
      </w:r>
      <w:r w:rsidR="00684D18" w:rsidRPr="00374728">
        <w:rPr>
          <w:rFonts w:ascii="Times New Roman" w:hAnsi="Times New Roman"/>
          <w:bCs/>
          <w:color w:val="0D0D0D" w:themeColor="text1" w:themeTint="F2"/>
          <w:sz w:val="28"/>
          <w:szCs w:val="28"/>
        </w:rPr>
        <w:t xml:space="preserve"> для </w:t>
      </w:r>
      <w:r w:rsidR="000066C3" w:rsidRPr="00374728">
        <w:rPr>
          <w:rFonts w:ascii="Times New Roman" w:hAnsi="Times New Roman"/>
          <w:bCs/>
          <w:color w:val="0D0D0D" w:themeColor="text1" w:themeTint="F2"/>
          <w:sz w:val="28"/>
          <w:szCs w:val="28"/>
        </w:rPr>
        <w:t>отказа в приеме документов, необходимых для предоставления государственной услуги, явля</w:t>
      </w:r>
      <w:r w:rsidRPr="00374728">
        <w:rPr>
          <w:rFonts w:ascii="Times New Roman" w:hAnsi="Times New Roman"/>
          <w:bCs/>
          <w:color w:val="0D0D0D" w:themeColor="text1" w:themeTint="F2"/>
          <w:sz w:val="28"/>
          <w:szCs w:val="28"/>
        </w:rPr>
        <w:t>е</w:t>
      </w:r>
      <w:r w:rsidR="000066C3" w:rsidRPr="00374728">
        <w:rPr>
          <w:rFonts w:ascii="Times New Roman" w:hAnsi="Times New Roman"/>
          <w:bCs/>
          <w:color w:val="0D0D0D" w:themeColor="text1" w:themeTint="F2"/>
          <w:sz w:val="28"/>
          <w:szCs w:val="28"/>
        </w:rPr>
        <w:t>тся непредоставление заявителем</w:t>
      </w:r>
      <w:r w:rsidR="00071CFA" w:rsidRPr="00374728">
        <w:rPr>
          <w:rFonts w:ascii="Times New Roman" w:hAnsi="Times New Roman"/>
          <w:bCs/>
          <w:color w:val="0D0D0D" w:themeColor="text1" w:themeTint="F2"/>
          <w:sz w:val="28"/>
          <w:szCs w:val="28"/>
        </w:rPr>
        <w:t xml:space="preserve"> (</w:t>
      </w:r>
      <w:r w:rsidR="008621FE" w:rsidRPr="00374728">
        <w:rPr>
          <w:rFonts w:ascii="Times New Roman" w:hAnsi="Times New Roman"/>
          <w:bCs/>
          <w:color w:val="0D0D0D" w:themeColor="text1" w:themeTint="F2"/>
          <w:sz w:val="28"/>
          <w:szCs w:val="28"/>
        </w:rPr>
        <w:t xml:space="preserve">либо </w:t>
      </w:r>
      <w:r w:rsidR="000066C3" w:rsidRPr="00374728">
        <w:rPr>
          <w:rFonts w:ascii="Times New Roman" w:hAnsi="Times New Roman"/>
          <w:bCs/>
          <w:color w:val="0D0D0D" w:themeColor="text1" w:themeTint="F2"/>
          <w:sz w:val="28"/>
          <w:szCs w:val="28"/>
        </w:rPr>
        <w:t>уполномоченным представителем</w:t>
      </w:r>
      <w:r w:rsidR="00350A92" w:rsidRPr="00374728">
        <w:rPr>
          <w:rFonts w:ascii="Times New Roman" w:hAnsi="Times New Roman"/>
          <w:bCs/>
          <w:color w:val="0D0D0D" w:themeColor="text1" w:themeTint="F2"/>
          <w:sz w:val="28"/>
          <w:szCs w:val="28"/>
        </w:rPr>
        <w:t>)</w:t>
      </w:r>
      <w:r w:rsidR="000066C3" w:rsidRPr="00374728">
        <w:rPr>
          <w:rFonts w:ascii="Times New Roman" w:hAnsi="Times New Roman"/>
          <w:bCs/>
          <w:color w:val="0D0D0D" w:themeColor="text1" w:themeTint="F2"/>
          <w:sz w:val="28"/>
          <w:szCs w:val="28"/>
        </w:rPr>
        <w:t xml:space="preserve"> следующих документов:</w:t>
      </w:r>
    </w:p>
    <w:p w:rsidR="000066C3" w:rsidRPr="00382E9C" w:rsidRDefault="000066C3"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1) копий учредительных документов, удостоверенных в установленном порядке;</w:t>
      </w:r>
    </w:p>
    <w:p w:rsidR="000066C3" w:rsidRPr="00382E9C" w:rsidRDefault="000066C3" w:rsidP="00F04B5E">
      <w:pPr>
        <w:autoSpaceDE w:val="0"/>
        <w:autoSpaceDN w:val="0"/>
        <w:adjustRightInd w:val="0"/>
        <w:ind w:firstLine="709"/>
        <w:jc w:val="both"/>
        <w:rPr>
          <w:bCs/>
          <w:color w:val="0D0D0D" w:themeColor="text1" w:themeTint="F2"/>
          <w:sz w:val="28"/>
          <w:szCs w:val="28"/>
        </w:rPr>
      </w:pPr>
      <w:r w:rsidRPr="00382E9C">
        <w:rPr>
          <w:color w:val="0D0D0D" w:themeColor="text1" w:themeTint="F2"/>
          <w:sz w:val="28"/>
          <w:szCs w:val="28"/>
        </w:rPr>
        <w:t xml:space="preserve">2) инвестиционной декларации (с приложением инвестиционного проекта), утвержденной приказом </w:t>
      </w:r>
      <w:r w:rsidR="00AF3300" w:rsidRPr="00382E9C">
        <w:rPr>
          <w:color w:val="0D0D0D" w:themeColor="text1" w:themeTint="F2"/>
          <w:sz w:val="28"/>
          <w:szCs w:val="28"/>
        </w:rPr>
        <w:t>ФНС России от 05.02.2014 № ММВ-7-3/38@ «Об утверждении формы инвестиционной декларации»</w:t>
      </w:r>
      <w:r w:rsidRPr="00382E9C">
        <w:rPr>
          <w:bCs/>
          <w:color w:val="0D0D0D" w:themeColor="text1" w:themeTint="F2"/>
          <w:sz w:val="28"/>
          <w:szCs w:val="28"/>
        </w:rPr>
        <w:t>;</w:t>
      </w:r>
    </w:p>
    <w:p w:rsidR="000066C3" w:rsidRPr="00382E9C" w:rsidRDefault="000066C3"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 xml:space="preserve">3) иных документов, подтверждающих соответствие требованиям к региональным инвестиционным проектам и (или) их участникам требованиям, </w:t>
      </w:r>
      <w:r w:rsidR="00A438D9" w:rsidRPr="00382E9C">
        <w:rPr>
          <w:color w:val="0D0D0D" w:themeColor="text1" w:themeTint="F2"/>
          <w:sz w:val="28"/>
          <w:szCs w:val="28"/>
        </w:rPr>
        <w:t xml:space="preserve">установленным подпунктами 1, 2, </w:t>
      </w:r>
      <w:r w:rsidRPr="00382E9C">
        <w:rPr>
          <w:color w:val="0D0D0D" w:themeColor="text1" w:themeTint="F2"/>
          <w:sz w:val="28"/>
          <w:szCs w:val="28"/>
        </w:rPr>
        <w:t>5 пункта 1</w:t>
      </w:r>
      <w:r w:rsidR="009F1F8A" w:rsidRPr="00382E9C">
        <w:rPr>
          <w:color w:val="0D0D0D" w:themeColor="text1" w:themeTint="F2"/>
          <w:sz w:val="28"/>
          <w:szCs w:val="28"/>
        </w:rPr>
        <w:t xml:space="preserve"> статьи 25.8</w:t>
      </w:r>
      <w:r w:rsidRPr="00382E9C">
        <w:rPr>
          <w:color w:val="0D0D0D" w:themeColor="text1" w:themeTint="F2"/>
          <w:sz w:val="28"/>
          <w:szCs w:val="28"/>
        </w:rPr>
        <w:t xml:space="preserve">, </w:t>
      </w:r>
      <w:r w:rsidR="009F1F8A" w:rsidRPr="00382E9C">
        <w:rPr>
          <w:color w:val="0D0D0D" w:themeColor="text1" w:themeTint="F2"/>
          <w:sz w:val="28"/>
          <w:szCs w:val="28"/>
        </w:rPr>
        <w:t xml:space="preserve">подпунктом 1 </w:t>
      </w:r>
      <w:r w:rsidRPr="00382E9C">
        <w:rPr>
          <w:color w:val="0D0D0D" w:themeColor="text1" w:themeTint="F2"/>
          <w:sz w:val="28"/>
          <w:szCs w:val="28"/>
        </w:rPr>
        <w:t>пункта</w:t>
      </w:r>
      <w:r w:rsidR="009F1F8A" w:rsidRPr="00382E9C">
        <w:rPr>
          <w:color w:val="0D0D0D" w:themeColor="text1" w:themeTint="F2"/>
          <w:sz w:val="28"/>
          <w:szCs w:val="28"/>
        </w:rPr>
        <w:t xml:space="preserve"> 1 статьи 25.9 НК РФ</w:t>
      </w:r>
      <w:r w:rsidRPr="00382E9C">
        <w:rPr>
          <w:color w:val="0D0D0D" w:themeColor="text1" w:themeTint="F2"/>
          <w:sz w:val="28"/>
          <w:szCs w:val="28"/>
        </w:rPr>
        <w:t xml:space="preserve">. </w:t>
      </w:r>
    </w:p>
    <w:p w:rsidR="00BC5DBD" w:rsidRPr="00374728" w:rsidRDefault="00BC5DBD" w:rsidP="00B56A9C">
      <w:pPr>
        <w:pStyle w:val="af"/>
        <w:numPr>
          <w:ilvl w:val="1"/>
          <w:numId w:val="5"/>
        </w:numPr>
        <w:ind w:left="0" w:firstLine="709"/>
        <w:jc w:val="both"/>
        <w:rPr>
          <w:rFonts w:ascii="Times New Roman" w:hAnsi="Times New Roman"/>
          <w:bCs/>
          <w:color w:val="0D0D0D" w:themeColor="text1" w:themeTint="F2"/>
          <w:sz w:val="28"/>
          <w:szCs w:val="28"/>
        </w:rPr>
      </w:pPr>
      <w:r w:rsidRPr="00374728">
        <w:rPr>
          <w:rFonts w:ascii="Times New Roman" w:hAnsi="Times New Roman"/>
          <w:bCs/>
          <w:color w:val="0D0D0D" w:themeColor="text1" w:themeTint="F2"/>
          <w:sz w:val="28"/>
          <w:szCs w:val="28"/>
        </w:rPr>
        <w:t>Исчерпывающий перечень оснований для приостановления или отказа в предоставлении государственной услуги.</w:t>
      </w:r>
    </w:p>
    <w:p w:rsidR="00BC5DBD" w:rsidRPr="00374728" w:rsidRDefault="00BC5DBD" w:rsidP="00B56A9C">
      <w:pPr>
        <w:pStyle w:val="af"/>
        <w:numPr>
          <w:ilvl w:val="2"/>
          <w:numId w:val="5"/>
        </w:numPr>
        <w:ind w:left="0" w:firstLine="709"/>
        <w:jc w:val="both"/>
        <w:rPr>
          <w:rFonts w:ascii="Times New Roman" w:hAnsi="Times New Roman"/>
          <w:bCs/>
          <w:color w:val="0D0D0D" w:themeColor="text1" w:themeTint="F2"/>
          <w:sz w:val="28"/>
          <w:szCs w:val="28"/>
        </w:rPr>
      </w:pPr>
      <w:r w:rsidRPr="00374728">
        <w:rPr>
          <w:rFonts w:ascii="Times New Roman" w:hAnsi="Times New Roman"/>
          <w:bCs/>
          <w:color w:val="0D0D0D" w:themeColor="text1" w:themeTint="F2"/>
          <w:sz w:val="28"/>
          <w:szCs w:val="28"/>
        </w:rPr>
        <w:lastRenderedPageBreak/>
        <w:t>Основания для приостановления предоставления государственной услуги отсутствуют.</w:t>
      </w:r>
    </w:p>
    <w:p w:rsidR="000066C3" w:rsidRPr="00374728"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374728">
        <w:rPr>
          <w:rFonts w:ascii="Times New Roman" w:hAnsi="Times New Roman"/>
          <w:bCs/>
          <w:color w:val="0D0D0D" w:themeColor="text1" w:themeTint="F2"/>
          <w:sz w:val="28"/>
          <w:szCs w:val="28"/>
        </w:rPr>
        <w:t xml:space="preserve">Основаниями для отказа в предоставлении государственной услуги по принятию решения о включении организации в реестр участников региональных инвестиционных проектов, предусмотренными законодательством </w:t>
      </w:r>
      <w:r w:rsidR="00BC5DBD" w:rsidRPr="00374728">
        <w:rPr>
          <w:rFonts w:ascii="Times New Roman" w:hAnsi="Times New Roman"/>
          <w:bCs/>
          <w:color w:val="0D0D0D" w:themeColor="text1" w:themeTint="F2"/>
          <w:sz w:val="28"/>
          <w:szCs w:val="28"/>
        </w:rPr>
        <w:t>Р</w:t>
      </w:r>
      <w:r w:rsidR="009F1F8A" w:rsidRPr="00374728">
        <w:rPr>
          <w:rFonts w:ascii="Times New Roman" w:hAnsi="Times New Roman"/>
          <w:bCs/>
          <w:color w:val="0D0D0D" w:themeColor="text1" w:themeTint="F2"/>
          <w:sz w:val="28"/>
          <w:szCs w:val="28"/>
        </w:rPr>
        <w:t>оссийской Федераци</w:t>
      </w:r>
      <w:r w:rsidRPr="00374728">
        <w:rPr>
          <w:rFonts w:ascii="Times New Roman" w:hAnsi="Times New Roman"/>
          <w:bCs/>
          <w:color w:val="0D0D0D" w:themeColor="text1" w:themeTint="F2"/>
          <w:sz w:val="28"/>
          <w:szCs w:val="28"/>
        </w:rPr>
        <w:t>и</w:t>
      </w:r>
      <w:r w:rsidR="00BC5DBD" w:rsidRPr="00374728">
        <w:rPr>
          <w:rFonts w:ascii="Times New Roman" w:hAnsi="Times New Roman"/>
          <w:bCs/>
          <w:color w:val="0D0D0D" w:themeColor="text1" w:themeTint="F2"/>
          <w:sz w:val="28"/>
          <w:szCs w:val="28"/>
        </w:rPr>
        <w:t>,</w:t>
      </w:r>
      <w:r w:rsidRPr="00374728">
        <w:rPr>
          <w:rFonts w:ascii="Times New Roman" w:hAnsi="Times New Roman"/>
          <w:bCs/>
          <w:color w:val="0D0D0D" w:themeColor="text1" w:themeTint="F2"/>
          <w:sz w:val="28"/>
          <w:szCs w:val="28"/>
        </w:rPr>
        <w:t xml:space="preserve"> являются:</w:t>
      </w:r>
    </w:p>
    <w:p w:rsidR="000066C3" w:rsidRPr="00382E9C" w:rsidRDefault="000066C3"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1) обращение с заявлением лиц, не относящихся к категории заявителей (либо</w:t>
      </w:r>
      <w:r w:rsidR="00350A92" w:rsidRPr="00382E9C">
        <w:rPr>
          <w:color w:val="0D0D0D" w:themeColor="text1" w:themeTint="F2"/>
          <w:sz w:val="28"/>
          <w:szCs w:val="28"/>
        </w:rPr>
        <w:t xml:space="preserve"> уполномоченных представителей)</w:t>
      </w:r>
      <w:r w:rsidRPr="00382E9C">
        <w:rPr>
          <w:color w:val="0D0D0D" w:themeColor="text1" w:themeTint="F2"/>
          <w:sz w:val="28"/>
          <w:szCs w:val="28"/>
        </w:rPr>
        <w:t xml:space="preserve"> </w:t>
      </w:r>
      <w:r w:rsidR="00BC5DBD" w:rsidRPr="00382E9C">
        <w:rPr>
          <w:color w:val="0D0D0D" w:themeColor="text1" w:themeTint="F2"/>
          <w:sz w:val="28"/>
          <w:szCs w:val="28"/>
        </w:rPr>
        <w:t>в соответствии с</w:t>
      </w:r>
      <w:r w:rsidRPr="00382E9C">
        <w:rPr>
          <w:color w:val="0D0D0D" w:themeColor="text1" w:themeTint="F2"/>
          <w:sz w:val="28"/>
          <w:szCs w:val="28"/>
        </w:rPr>
        <w:t xml:space="preserve"> част</w:t>
      </w:r>
      <w:r w:rsidR="00BC5DBD" w:rsidRPr="00382E9C">
        <w:rPr>
          <w:color w:val="0D0D0D" w:themeColor="text1" w:themeTint="F2"/>
          <w:sz w:val="28"/>
          <w:szCs w:val="28"/>
        </w:rPr>
        <w:t>ью</w:t>
      </w:r>
      <w:r w:rsidRPr="00382E9C">
        <w:rPr>
          <w:color w:val="0D0D0D" w:themeColor="text1" w:themeTint="F2"/>
          <w:sz w:val="28"/>
          <w:szCs w:val="28"/>
        </w:rPr>
        <w:t xml:space="preserve"> </w:t>
      </w:r>
      <w:r w:rsidRPr="00EF13BC">
        <w:rPr>
          <w:sz w:val="28"/>
          <w:szCs w:val="28"/>
        </w:rPr>
        <w:t xml:space="preserve">1.2 </w:t>
      </w:r>
      <w:r w:rsidRPr="00382E9C">
        <w:rPr>
          <w:color w:val="0D0D0D" w:themeColor="text1" w:themeTint="F2"/>
          <w:sz w:val="28"/>
          <w:szCs w:val="28"/>
        </w:rPr>
        <w:t xml:space="preserve">настоящего </w:t>
      </w:r>
      <w:r w:rsidR="009F1F8A" w:rsidRPr="00382E9C">
        <w:rPr>
          <w:color w:val="0D0D0D" w:themeColor="text1" w:themeTint="F2"/>
          <w:sz w:val="28"/>
          <w:szCs w:val="28"/>
        </w:rPr>
        <w:t>А</w:t>
      </w:r>
      <w:r w:rsidRPr="00382E9C">
        <w:rPr>
          <w:color w:val="0D0D0D" w:themeColor="text1" w:themeTint="F2"/>
          <w:sz w:val="28"/>
          <w:szCs w:val="28"/>
        </w:rPr>
        <w:t>дминистративного регламента;</w:t>
      </w:r>
    </w:p>
    <w:p w:rsidR="009A22E6" w:rsidRPr="00382E9C" w:rsidRDefault="000066C3"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2) несоблюдение требований, установленных ст</w:t>
      </w:r>
      <w:r w:rsidR="009F1F8A" w:rsidRPr="00382E9C">
        <w:rPr>
          <w:color w:val="0D0D0D" w:themeColor="text1" w:themeTint="F2"/>
          <w:sz w:val="28"/>
          <w:szCs w:val="28"/>
        </w:rPr>
        <w:t xml:space="preserve">атьями </w:t>
      </w:r>
      <w:r w:rsidRPr="00382E9C">
        <w:rPr>
          <w:color w:val="0D0D0D" w:themeColor="text1" w:themeTint="F2"/>
          <w:sz w:val="28"/>
          <w:szCs w:val="28"/>
        </w:rPr>
        <w:t>25.8, 25.9 НК РФ</w:t>
      </w:r>
      <w:r w:rsidR="009A22E6" w:rsidRPr="00382E9C">
        <w:rPr>
          <w:color w:val="0D0D0D" w:themeColor="text1" w:themeTint="F2"/>
          <w:sz w:val="28"/>
          <w:szCs w:val="28"/>
        </w:rPr>
        <w:t>;</w:t>
      </w:r>
    </w:p>
    <w:p w:rsidR="000066C3" w:rsidRPr="00382E9C" w:rsidRDefault="009A22E6" w:rsidP="00F04B5E">
      <w:pPr>
        <w:tabs>
          <w:tab w:val="left" w:pos="1134"/>
        </w:tabs>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3) непредставление заявителем (</w:t>
      </w:r>
      <w:r w:rsidR="00BC5DBD" w:rsidRPr="00382E9C">
        <w:rPr>
          <w:color w:val="0D0D0D" w:themeColor="text1" w:themeTint="F2"/>
          <w:sz w:val="28"/>
          <w:szCs w:val="28"/>
        </w:rPr>
        <w:t>уполномоченным</w:t>
      </w:r>
      <w:r w:rsidRPr="00382E9C">
        <w:rPr>
          <w:color w:val="0D0D0D" w:themeColor="text1" w:themeTint="F2"/>
          <w:sz w:val="28"/>
          <w:szCs w:val="28"/>
        </w:rPr>
        <w:t xml:space="preserve"> представителем) оригиналов документов, указанных в част</w:t>
      </w:r>
      <w:r w:rsidR="00A33CFB">
        <w:rPr>
          <w:color w:val="0D0D0D" w:themeColor="text1" w:themeTint="F2"/>
          <w:sz w:val="28"/>
          <w:szCs w:val="28"/>
        </w:rPr>
        <w:t>и</w:t>
      </w:r>
      <w:r w:rsidRPr="00382E9C">
        <w:rPr>
          <w:color w:val="0D0D0D" w:themeColor="text1" w:themeTint="F2"/>
          <w:sz w:val="28"/>
          <w:szCs w:val="28"/>
        </w:rPr>
        <w:t xml:space="preserve"> 2.</w:t>
      </w:r>
      <w:r w:rsidR="00EF13BC">
        <w:rPr>
          <w:color w:val="0D0D0D" w:themeColor="text1" w:themeTint="F2"/>
          <w:sz w:val="28"/>
          <w:szCs w:val="28"/>
        </w:rPr>
        <w:t>9</w:t>
      </w:r>
      <w:r w:rsidRPr="00382E9C">
        <w:rPr>
          <w:color w:val="0D0D0D" w:themeColor="text1" w:themeTint="F2"/>
          <w:sz w:val="28"/>
          <w:szCs w:val="28"/>
        </w:rPr>
        <w:t xml:space="preserve"> настоящего Административного регламента, в течение 7 рабочих дней со дня поступления заявления в </w:t>
      </w:r>
      <w:r w:rsidR="003D74FE">
        <w:rPr>
          <w:color w:val="0D0D0D" w:themeColor="text1" w:themeTint="F2"/>
          <w:sz w:val="28"/>
          <w:szCs w:val="28"/>
        </w:rPr>
        <w:t>Министерств</w:t>
      </w:r>
      <w:r w:rsidRPr="00382E9C">
        <w:rPr>
          <w:color w:val="0D0D0D" w:themeColor="text1" w:themeTint="F2"/>
          <w:sz w:val="28"/>
          <w:szCs w:val="28"/>
        </w:rPr>
        <w:t>о через ЕПГУ и (или) РПГУ</w:t>
      </w:r>
      <w:r w:rsidR="000066C3" w:rsidRPr="00382E9C">
        <w:rPr>
          <w:color w:val="0D0D0D" w:themeColor="text1" w:themeTint="F2"/>
          <w:sz w:val="28"/>
          <w:szCs w:val="28"/>
        </w:rPr>
        <w:t>.</w:t>
      </w:r>
    </w:p>
    <w:p w:rsidR="000066C3" w:rsidRPr="00374728"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374728">
        <w:rPr>
          <w:rFonts w:ascii="Times New Roman" w:hAnsi="Times New Roman"/>
          <w:bCs/>
          <w:color w:val="0D0D0D" w:themeColor="text1" w:themeTint="F2"/>
          <w:sz w:val="28"/>
          <w:szCs w:val="28"/>
        </w:rPr>
        <w:t xml:space="preserve">Основаниями для отказа в предоставлении государственной услуги </w:t>
      </w:r>
      <w:r w:rsidR="00BC5DBD" w:rsidRPr="00374728">
        <w:rPr>
          <w:rFonts w:ascii="Times New Roman" w:hAnsi="Times New Roman"/>
          <w:bCs/>
          <w:color w:val="0D0D0D" w:themeColor="text1" w:themeTint="F2"/>
          <w:sz w:val="28"/>
          <w:szCs w:val="28"/>
        </w:rPr>
        <w:t>п</w:t>
      </w:r>
      <w:r w:rsidRPr="00374728">
        <w:rPr>
          <w:rFonts w:ascii="Times New Roman" w:hAnsi="Times New Roman"/>
          <w:bCs/>
          <w:color w:val="0D0D0D" w:themeColor="text1" w:themeTint="F2"/>
          <w:sz w:val="28"/>
          <w:szCs w:val="28"/>
        </w:rPr>
        <w:t>о внесени</w:t>
      </w:r>
      <w:r w:rsidR="00BC5DBD" w:rsidRPr="00374728">
        <w:rPr>
          <w:rFonts w:ascii="Times New Roman" w:hAnsi="Times New Roman"/>
          <w:bCs/>
          <w:color w:val="0D0D0D" w:themeColor="text1" w:themeTint="F2"/>
          <w:sz w:val="28"/>
          <w:szCs w:val="28"/>
        </w:rPr>
        <w:t>ю</w:t>
      </w:r>
      <w:r w:rsidRPr="00374728">
        <w:rPr>
          <w:rFonts w:ascii="Times New Roman" w:hAnsi="Times New Roman"/>
          <w:bCs/>
          <w:color w:val="0D0D0D" w:themeColor="text1" w:themeTint="F2"/>
          <w:sz w:val="28"/>
          <w:szCs w:val="28"/>
        </w:rPr>
        <w:t xml:space="preserve"> изменений в реестр участников региональных инвестиционных проектов, предусмотренн</w:t>
      </w:r>
      <w:r w:rsidR="00AF3300" w:rsidRPr="00374728">
        <w:rPr>
          <w:rFonts w:ascii="Times New Roman" w:hAnsi="Times New Roman"/>
          <w:bCs/>
          <w:color w:val="0D0D0D" w:themeColor="text1" w:themeTint="F2"/>
          <w:sz w:val="28"/>
          <w:szCs w:val="28"/>
        </w:rPr>
        <w:t>ыми законодательством Российской Ф</w:t>
      </w:r>
      <w:r w:rsidRPr="00374728">
        <w:rPr>
          <w:rFonts w:ascii="Times New Roman" w:hAnsi="Times New Roman"/>
          <w:bCs/>
          <w:color w:val="0D0D0D" w:themeColor="text1" w:themeTint="F2"/>
          <w:sz w:val="28"/>
          <w:szCs w:val="28"/>
        </w:rPr>
        <w:t>едерации</w:t>
      </w:r>
      <w:r w:rsidR="00BC5DBD" w:rsidRPr="00374728">
        <w:rPr>
          <w:rFonts w:ascii="Times New Roman" w:hAnsi="Times New Roman"/>
          <w:bCs/>
          <w:color w:val="0D0D0D" w:themeColor="text1" w:themeTint="F2"/>
          <w:sz w:val="28"/>
          <w:szCs w:val="28"/>
        </w:rPr>
        <w:t>,</w:t>
      </w:r>
      <w:r w:rsidRPr="00374728">
        <w:rPr>
          <w:rFonts w:ascii="Times New Roman" w:hAnsi="Times New Roman"/>
          <w:bCs/>
          <w:color w:val="0D0D0D" w:themeColor="text1" w:themeTint="F2"/>
          <w:sz w:val="28"/>
          <w:szCs w:val="28"/>
        </w:rPr>
        <w:t xml:space="preserve"> являются:</w:t>
      </w:r>
    </w:p>
    <w:p w:rsidR="00BC5DBD" w:rsidRPr="00382E9C" w:rsidRDefault="000066C3"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 xml:space="preserve">1) </w:t>
      </w:r>
      <w:r w:rsidR="00BC5DBD" w:rsidRPr="00382E9C">
        <w:rPr>
          <w:color w:val="0D0D0D" w:themeColor="text1" w:themeTint="F2"/>
          <w:sz w:val="28"/>
          <w:szCs w:val="28"/>
        </w:rPr>
        <w:t>обращение с заявлением лиц, не относящихся к категории заявителей (либо</w:t>
      </w:r>
      <w:r w:rsidR="00350A92" w:rsidRPr="00382E9C">
        <w:rPr>
          <w:color w:val="0D0D0D" w:themeColor="text1" w:themeTint="F2"/>
          <w:sz w:val="28"/>
          <w:szCs w:val="28"/>
        </w:rPr>
        <w:t xml:space="preserve"> уполномоченных представителей)</w:t>
      </w:r>
      <w:r w:rsidR="00BC5DBD" w:rsidRPr="00382E9C">
        <w:rPr>
          <w:color w:val="0D0D0D" w:themeColor="text1" w:themeTint="F2"/>
          <w:sz w:val="28"/>
          <w:szCs w:val="28"/>
        </w:rPr>
        <w:t xml:space="preserve"> в соответствии с частью 1.2 настоящего Административного регламента;</w:t>
      </w:r>
    </w:p>
    <w:p w:rsidR="000066C3" w:rsidRPr="00382E9C" w:rsidRDefault="000066C3"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 xml:space="preserve">2) отказ </w:t>
      </w:r>
      <w:r w:rsidR="003D74FE">
        <w:rPr>
          <w:color w:val="0D0D0D" w:themeColor="text1" w:themeTint="F2"/>
          <w:sz w:val="28"/>
          <w:szCs w:val="28"/>
        </w:rPr>
        <w:t>Министерств</w:t>
      </w:r>
      <w:r w:rsidRPr="00382E9C">
        <w:rPr>
          <w:color w:val="0D0D0D" w:themeColor="text1" w:themeTint="F2"/>
          <w:sz w:val="28"/>
          <w:szCs w:val="28"/>
        </w:rPr>
        <w:t>а во внесении изменений в инвестиционную дек</w:t>
      </w:r>
      <w:r w:rsidR="00350A92" w:rsidRPr="00382E9C">
        <w:rPr>
          <w:color w:val="0D0D0D" w:themeColor="text1" w:themeTint="F2"/>
          <w:sz w:val="28"/>
          <w:szCs w:val="28"/>
        </w:rPr>
        <w:t xml:space="preserve">ларацию </w:t>
      </w:r>
      <w:r w:rsidRPr="00382E9C">
        <w:rPr>
          <w:color w:val="0D0D0D" w:themeColor="text1" w:themeTint="F2"/>
          <w:sz w:val="28"/>
          <w:szCs w:val="28"/>
        </w:rPr>
        <w:t>по следующим основаниям:</w:t>
      </w:r>
    </w:p>
    <w:p w:rsidR="000066C3" w:rsidRPr="00382E9C" w:rsidRDefault="000066C3"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а) изменение цели регионального инвестиционного проекта;</w:t>
      </w:r>
    </w:p>
    <w:p w:rsidR="000066C3" w:rsidRPr="00382E9C" w:rsidRDefault="000066C3"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б)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0066C3" w:rsidRPr="00382E9C" w:rsidRDefault="000066C3"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в) изменени</w:t>
      </w:r>
      <w:r w:rsidR="00AF3300" w:rsidRPr="00382E9C">
        <w:rPr>
          <w:color w:val="0D0D0D" w:themeColor="text1" w:themeTint="F2"/>
          <w:sz w:val="28"/>
          <w:szCs w:val="28"/>
        </w:rPr>
        <w:t>е</w:t>
      </w:r>
      <w:r w:rsidRPr="00382E9C">
        <w:rPr>
          <w:color w:val="0D0D0D" w:themeColor="text1" w:themeTint="F2"/>
          <w:sz w:val="28"/>
          <w:szCs w:val="28"/>
        </w:rPr>
        <w:t xml:space="preserve"> графика ежегодного объема инвестиций, исключающее возможность реализации инвестиционного проекта с соблюдением установленных требований;</w:t>
      </w:r>
    </w:p>
    <w:p w:rsidR="000066C3" w:rsidRDefault="000066C3" w:rsidP="00F04B5E">
      <w:pPr>
        <w:tabs>
          <w:tab w:val="left" w:pos="-851"/>
          <w:tab w:val="left" w:pos="0"/>
          <w:tab w:val="left" w:pos="426"/>
        </w:tabs>
        <w:ind w:firstLine="709"/>
        <w:jc w:val="both"/>
        <w:rPr>
          <w:color w:val="0D0D0D" w:themeColor="text1" w:themeTint="F2"/>
          <w:sz w:val="28"/>
          <w:szCs w:val="28"/>
        </w:rPr>
      </w:pPr>
      <w:r w:rsidRPr="00382E9C">
        <w:rPr>
          <w:color w:val="0D0D0D" w:themeColor="text1" w:themeTint="F2"/>
          <w:sz w:val="28"/>
          <w:szCs w:val="28"/>
        </w:rPr>
        <w:t>г) в результате вносимых изменений региональный инвестиционный проект перестанет удовлетворять иным требованиям, установленным подпунктами 1, 2, 5 пункта 1</w:t>
      </w:r>
      <w:r w:rsidR="009F1F8A" w:rsidRPr="00382E9C">
        <w:rPr>
          <w:color w:val="0D0D0D" w:themeColor="text1" w:themeTint="F2"/>
          <w:sz w:val="28"/>
          <w:szCs w:val="28"/>
        </w:rPr>
        <w:t xml:space="preserve"> </w:t>
      </w:r>
      <w:r w:rsidRPr="00382E9C">
        <w:rPr>
          <w:color w:val="0D0D0D" w:themeColor="text1" w:themeTint="F2"/>
          <w:sz w:val="28"/>
          <w:szCs w:val="28"/>
        </w:rPr>
        <w:t>ст</w:t>
      </w:r>
      <w:r w:rsidR="009F1F8A" w:rsidRPr="00382E9C">
        <w:rPr>
          <w:color w:val="0D0D0D" w:themeColor="text1" w:themeTint="F2"/>
          <w:sz w:val="28"/>
          <w:szCs w:val="28"/>
        </w:rPr>
        <w:t>атьи</w:t>
      </w:r>
      <w:r w:rsidR="00A33CFB">
        <w:rPr>
          <w:color w:val="0D0D0D" w:themeColor="text1" w:themeTint="F2"/>
          <w:sz w:val="28"/>
          <w:szCs w:val="28"/>
        </w:rPr>
        <w:t xml:space="preserve"> 25.8 НК РФ;</w:t>
      </w:r>
    </w:p>
    <w:p w:rsidR="00A33CFB" w:rsidRPr="00382E9C" w:rsidRDefault="00A33CFB" w:rsidP="00A33CFB">
      <w:pPr>
        <w:tabs>
          <w:tab w:val="left" w:pos="1134"/>
        </w:tabs>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3) непредставление заявителем (уполномоченным представителем) оригиналов документов, указанных в част</w:t>
      </w:r>
      <w:r>
        <w:rPr>
          <w:color w:val="0D0D0D" w:themeColor="text1" w:themeTint="F2"/>
          <w:sz w:val="28"/>
          <w:szCs w:val="28"/>
        </w:rPr>
        <w:t>и</w:t>
      </w:r>
      <w:r w:rsidRPr="00382E9C">
        <w:rPr>
          <w:color w:val="0D0D0D" w:themeColor="text1" w:themeTint="F2"/>
          <w:sz w:val="28"/>
          <w:szCs w:val="28"/>
        </w:rPr>
        <w:t xml:space="preserve"> 2.</w:t>
      </w:r>
      <w:r>
        <w:rPr>
          <w:color w:val="0D0D0D" w:themeColor="text1" w:themeTint="F2"/>
          <w:sz w:val="28"/>
          <w:szCs w:val="28"/>
        </w:rPr>
        <w:t>10</w:t>
      </w:r>
      <w:r w:rsidRPr="00382E9C">
        <w:rPr>
          <w:color w:val="0D0D0D" w:themeColor="text1" w:themeTint="F2"/>
          <w:sz w:val="28"/>
          <w:szCs w:val="28"/>
        </w:rPr>
        <w:t xml:space="preserve"> настоящего Административного регламента, в течение 7 рабочих дней со дня поступления заявления в </w:t>
      </w:r>
      <w:r>
        <w:rPr>
          <w:color w:val="0D0D0D" w:themeColor="text1" w:themeTint="F2"/>
          <w:sz w:val="28"/>
          <w:szCs w:val="28"/>
        </w:rPr>
        <w:t>Министерств</w:t>
      </w:r>
      <w:r w:rsidRPr="00382E9C">
        <w:rPr>
          <w:color w:val="0D0D0D" w:themeColor="text1" w:themeTint="F2"/>
          <w:sz w:val="28"/>
          <w:szCs w:val="28"/>
        </w:rPr>
        <w:t>о через ЕПГУ и (или) РПГУ.</w:t>
      </w:r>
    </w:p>
    <w:p w:rsidR="000066C3" w:rsidRPr="00374728"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374728">
        <w:rPr>
          <w:rFonts w:ascii="Times New Roman" w:hAnsi="Times New Roman"/>
          <w:bCs/>
          <w:color w:val="0D0D0D" w:themeColor="text1" w:themeTint="F2"/>
          <w:sz w:val="28"/>
          <w:szCs w:val="28"/>
        </w:rPr>
        <w:t>Государственная услуга предоставляется бесплатно.</w:t>
      </w:r>
    </w:p>
    <w:p w:rsidR="000066C3" w:rsidRPr="00374728"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374728">
        <w:rPr>
          <w:rFonts w:ascii="Times New Roman" w:hAnsi="Times New Roman"/>
          <w:bCs/>
          <w:color w:val="0D0D0D" w:themeColor="text1" w:themeTint="F2"/>
          <w:sz w:val="28"/>
          <w:szCs w:val="28"/>
        </w:rPr>
        <w:t xml:space="preserve"> Максимальный срок ожидания в очереди при подаче заявления о предоставлении государственной услуги не должен превышать 15 (пятнадцати) минут.</w:t>
      </w:r>
    </w:p>
    <w:p w:rsidR="00065A6C" w:rsidRPr="00374728" w:rsidRDefault="00065A6C" w:rsidP="00B56A9C">
      <w:pPr>
        <w:pStyle w:val="af"/>
        <w:numPr>
          <w:ilvl w:val="1"/>
          <w:numId w:val="5"/>
        </w:numPr>
        <w:ind w:left="0" w:firstLine="709"/>
        <w:jc w:val="both"/>
        <w:rPr>
          <w:rFonts w:ascii="Times New Roman" w:hAnsi="Times New Roman"/>
          <w:bCs/>
          <w:color w:val="0D0D0D" w:themeColor="text1" w:themeTint="F2"/>
          <w:sz w:val="28"/>
          <w:szCs w:val="28"/>
        </w:rPr>
      </w:pPr>
      <w:r w:rsidRPr="00374728">
        <w:rPr>
          <w:rFonts w:ascii="Times New Roman" w:hAnsi="Times New Roman"/>
          <w:bCs/>
          <w:color w:val="0D0D0D" w:themeColor="text1" w:themeTint="F2"/>
          <w:sz w:val="28"/>
          <w:szCs w:val="28"/>
        </w:rPr>
        <w:t xml:space="preserve">Срок и порядок регистрации заявления о предоставлении государственной услуги, в том числе в </w:t>
      </w:r>
      <w:r w:rsidRPr="00374728">
        <w:rPr>
          <w:rFonts w:ascii="Times New Roman" w:hAnsi="Times New Roman"/>
          <w:bCs/>
          <w:color w:val="FF0000"/>
          <w:sz w:val="28"/>
          <w:szCs w:val="28"/>
        </w:rPr>
        <w:t>электронной форме</w:t>
      </w:r>
      <w:r w:rsidRPr="00374728">
        <w:rPr>
          <w:rFonts w:ascii="Times New Roman" w:hAnsi="Times New Roman"/>
          <w:bCs/>
          <w:color w:val="0D0D0D" w:themeColor="text1" w:themeTint="F2"/>
          <w:sz w:val="28"/>
          <w:szCs w:val="28"/>
        </w:rPr>
        <w:t>.</w:t>
      </w:r>
    </w:p>
    <w:p w:rsidR="00065A6C" w:rsidRPr="00382E9C" w:rsidRDefault="00065A6C" w:rsidP="00F04B5E">
      <w:pPr>
        <w:tabs>
          <w:tab w:val="left" w:pos="1418"/>
        </w:tabs>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 xml:space="preserve">Регистрация заявления о предоставлении государственной услуги осуществляется должностным лицом, ответственным за получение, регистрацию, </w:t>
      </w:r>
      <w:r w:rsidRPr="00382E9C">
        <w:rPr>
          <w:color w:val="0D0D0D" w:themeColor="text1" w:themeTint="F2"/>
          <w:sz w:val="28"/>
          <w:szCs w:val="28"/>
        </w:rPr>
        <w:lastRenderedPageBreak/>
        <w:t xml:space="preserve">учет прохождения и доведение до исполнителей документов, поступающих в </w:t>
      </w:r>
      <w:r w:rsidR="003D74FE">
        <w:rPr>
          <w:color w:val="0D0D0D" w:themeColor="text1" w:themeTint="F2"/>
          <w:sz w:val="28"/>
          <w:szCs w:val="28"/>
        </w:rPr>
        <w:t>Министерств</w:t>
      </w:r>
      <w:r w:rsidRPr="00382E9C">
        <w:rPr>
          <w:color w:val="0D0D0D" w:themeColor="text1" w:themeTint="F2"/>
          <w:sz w:val="28"/>
          <w:szCs w:val="28"/>
        </w:rPr>
        <w:t xml:space="preserve">о, в том числе в </w:t>
      </w:r>
      <w:r w:rsidR="003539BD" w:rsidRPr="00382E9C">
        <w:rPr>
          <w:color w:val="0D0D0D" w:themeColor="text1" w:themeTint="F2"/>
          <w:sz w:val="28"/>
          <w:szCs w:val="28"/>
        </w:rPr>
        <w:t>системе автоматизации делопроизводства и электронного документооборота</w:t>
      </w:r>
      <w:r w:rsidRPr="00382E9C">
        <w:rPr>
          <w:color w:val="0D0D0D" w:themeColor="text1" w:themeTint="F2"/>
          <w:sz w:val="28"/>
          <w:szCs w:val="28"/>
        </w:rPr>
        <w:t xml:space="preserve"> «Дело»</w:t>
      </w:r>
      <w:r w:rsidR="00350A92" w:rsidRPr="00382E9C">
        <w:rPr>
          <w:color w:val="0D0D0D" w:themeColor="text1" w:themeTint="F2"/>
          <w:sz w:val="28"/>
          <w:szCs w:val="28"/>
        </w:rPr>
        <w:t>,</w:t>
      </w:r>
      <w:r w:rsidRPr="00382E9C">
        <w:rPr>
          <w:color w:val="0D0D0D" w:themeColor="text1" w:themeTint="F2"/>
          <w:sz w:val="28"/>
          <w:szCs w:val="28"/>
        </w:rPr>
        <w:t xml:space="preserve"> в день поступления заявления.</w:t>
      </w:r>
    </w:p>
    <w:p w:rsidR="000066C3" w:rsidRPr="00374728"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374728">
        <w:rPr>
          <w:rFonts w:ascii="Times New Roman" w:hAnsi="Times New Roman"/>
          <w:bCs/>
          <w:color w:val="0D0D0D" w:themeColor="text1" w:themeTint="F2"/>
          <w:sz w:val="28"/>
          <w:szCs w:val="28"/>
        </w:rPr>
        <w:t>Требования к помещениям, в которых предоставляется государственная услуга, к месту ожидания и приема заявителей (либо уполномоченных представителей), размещению и оформлению визуальной, текстовой и мультимедийной информации о порядке предоставления государственной услуги.</w:t>
      </w:r>
    </w:p>
    <w:p w:rsidR="000066C3" w:rsidRPr="00374728"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374728">
        <w:rPr>
          <w:rFonts w:ascii="Times New Roman" w:hAnsi="Times New Roman"/>
          <w:bCs/>
          <w:color w:val="0D0D0D" w:themeColor="text1" w:themeTint="F2"/>
          <w:sz w:val="28"/>
          <w:szCs w:val="28"/>
        </w:rPr>
        <w:t>Выбор помещения, в котором планируется предоставление государственной услуги, должен осуществляться с учетом пешеходной доступности (не более 10 (десяти) минут пешком) для заявителей (либо уполномоченных представителей) от остановок общественного транспорта.</w:t>
      </w:r>
    </w:p>
    <w:p w:rsidR="000066C3" w:rsidRPr="00374728"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374728">
        <w:rPr>
          <w:rFonts w:ascii="Times New Roman" w:hAnsi="Times New Roman"/>
          <w:bCs/>
          <w:color w:val="0D0D0D" w:themeColor="text1" w:themeTint="F2"/>
          <w:sz w:val="28"/>
          <w:szCs w:val="28"/>
        </w:rPr>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066C3" w:rsidRPr="00374728"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374728">
        <w:rPr>
          <w:rFonts w:ascii="Times New Roman" w:hAnsi="Times New Roman"/>
          <w:bCs/>
          <w:color w:val="0D0D0D" w:themeColor="text1" w:themeTint="F2"/>
          <w:sz w:val="28"/>
          <w:szCs w:val="28"/>
        </w:rPr>
        <w:t xml:space="preserve">Инвалидам предоставляется возможность самостоятельного передвижения по территории, на которой расположено </w:t>
      </w:r>
      <w:r w:rsidR="003D74FE" w:rsidRPr="00374728">
        <w:rPr>
          <w:rFonts w:ascii="Times New Roman" w:hAnsi="Times New Roman"/>
          <w:bCs/>
          <w:color w:val="0D0D0D" w:themeColor="text1" w:themeTint="F2"/>
          <w:sz w:val="28"/>
          <w:szCs w:val="28"/>
        </w:rPr>
        <w:t>Министерств</w:t>
      </w:r>
      <w:r w:rsidRPr="00374728">
        <w:rPr>
          <w:rFonts w:ascii="Times New Roman" w:hAnsi="Times New Roman"/>
          <w:bCs/>
          <w:color w:val="0D0D0D" w:themeColor="text1" w:themeTint="F2"/>
          <w:sz w:val="28"/>
          <w:szCs w:val="28"/>
        </w:rPr>
        <w:t>о, посадки в транспортное средство и высадки из него, в том числе с использованием кресла-коляски.</w:t>
      </w:r>
    </w:p>
    <w:p w:rsidR="000066C3" w:rsidRPr="00374728"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374728">
        <w:rPr>
          <w:rFonts w:ascii="Times New Roman" w:hAnsi="Times New Roman"/>
          <w:bCs/>
          <w:color w:val="0D0D0D" w:themeColor="text1" w:themeTint="F2"/>
          <w:sz w:val="28"/>
          <w:szCs w:val="28"/>
        </w:rPr>
        <w:t xml:space="preserve">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где расположено </w:t>
      </w:r>
      <w:r w:rsidR="003D74FE" w:rsidRPr="00374728">
        <w:rPr>
          <w:rFonts w:ascii="Times New Roman" w:hAnsi="Times New Roman"/>
          <w:bCs/>
          <w:color w:val="0D0D0D" w:themeColor="text1" w:themeTint="F2"/>
          <w:sz w:val="28"/>
          <w:szCs w:val="28"/>
        </w:rPr>
        <w:t>Министерств</w:t>
      </w:r>
      <w:r w:rsidRPr="00374728">
        <w:rPr>
          <w:rFonts w:ascii="Times New Roman" w:hAnsi="Times New Roman"/>
          <w:bCs/>
          <w:color w:val="0D0D0D" w:themeColor="text1" w:themeTint="F2"/>
          <w:sz w:val="28"/>
          <w:szCs w:val="28"/>
        </w:rPr>
        <w:t>о.</w:t>
      </w:r>
    </w:p>
    <w:p w:rsidR="000066C3" w:rsidRPr="001D5DF5"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1D5DF5">
        <w:rPr>
          <w:rFonts w:ascii="Times New Roman" w:hAnsi="Times New Roman"/>
          <w:bCs/>
          <w:color w:val="0D0D0D" w:themeColor="text1" w:themeTint="F2"/>
          <w:sz w:val="28"/>
          <w:szCs w:val="28"/>
        </w:rPr>
        <w:t>На территори</w:t>
      </w:r>
      <w:r w:rsidR="00A438D9" w:rsidRPr="001D5DF5">
        <w:rPr>
          <w:rFonts w:ascii="Times New Roman" w:hAnsi="Times New Roman"/>
          <w:bCs/>
          <w:color w:val="0D0D0D" w:themeColor="text1" w:themeTint="F2"/>
          <w:sz w:val="28"/>
          <w:szCs w:val="28"/>
        </w:rPr>
        <w:t>ю</w:t>
      </w:r>
      <w:r w:rsidRPr="001D5DF5">
        <w:rPr>
          <w:rFonts w:ascii="Times New Roman" w:hAnsi="Times New Roman"/>
          <w:bCs/>
          <w:color w:val="0D0D0D" w:themeColor="text1" w:themeTint="F2"/>
          <w:sz w:val="28"/>
          <w:szCs w:val="28"/>
        </w:rPr>
        <w:t xml:space="preserve">, на которой расположено </w:t>
      </w:r>
      <w:r w:rsidR="003D74FE" w:rsidRPr="001D5DF5">
        <w:rPr>
          <w:rFonts w:ascii="Times New Roman" w:hAnsi="Times New Roman"/>
          <w:bCs/>
          <w:color w:val="0D0D0D" w:themeColor="text1" w:themeTint="F2"/>
          <w:sz w:val="28"/>
          <w:szCs w:val="28"/>
        </w:rPr>
        <w:t>Министерств</w:t>
      </w:r>
      <w:r w:rsidRPr="001D5DF5">
        <w:rPr>
          <w:rFonts w:ascii="Times New Roman" w:hAnsi="Times New Roman"/>
          <w:bCs/>
          <w:color w:val="0D0D0D" w:themeColor="text1" w:themeTint="F2"/>
          <w:sz w:val="28"/>
          <w:szCs w:val="28"/>
        </w:rPr>
        <w:t>о,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C6517" w:rsidRPr="001D5DF5"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1D5DF5">
        <w:rPr>
          <w:rFonts w:ascii="Times New Roman" w:hAnsi="Times New Roman"/>
          <w:bCs/>
          <w:color w:val="0D0D0D" w:themeColor="text1" w:themeTint="F2"/>
          <w:sz w:val="28"/>
          <w:szCs w:val="28"/>
        </w:rPr>
        <w:t xml:space="preserve">Места информирования, предназначенные для ознакомления заявителей (либо уполномоченных представителей) с информационными материалами, оборудуются информационными стендами. </w:t>
      </w:r>
    </w:p>
    <w:p w:rsidR="000066C3" w:rsidRPr="001D5DF5"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1D5DF5">
        <w:rPr>
          <w:rFonts w:ascii="Times New Roman" w:hAnsi="Times New Roman"/>
          <w:bCs/>
          <w:color w:val="0D0D0D" w:themeColor="text1" w:themeTint="F2"/>
          <w:sz w:val="28"/>
          <w:szCs w:val="28"/>
        </w:rPr>
        <w:t xml:space="preserve">В помещении </w:t>
      </w:r>
      <w:r w:rsidR="003D74FE" w:rsidRPr="001D5DF5">
        <w:rPr>
          <w:rFonts w:ascii="Times New Roman" w:hAnsi="Times New Roman"/>
          <w:bCs/>
          <w:color w:val="0D0D0D" w:themeColor="text1" w:themeTint="F2"/>
          <w:sz w:val="28"/>
          <w:szCs w:val="28"/>
        </w:rPr>
        <w:t>Министерств</w:t>
      </w:r>
      <w:r w:rsidRPr="001D5DF5">
        <w:rPr>
          <w:rFonts w:ascii="Times New Roman" w:hAnsi="Times New Roman"/>
          <w:bCs/>
          <w:color w:val="0D0D0D" w:themeColor="text1" w:themeTint="F2"/>
          <w:sz w:val="28"/>
          <w:szCs w:val="28"/>
        </w:rPr>
        <w:t>а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0066C3" w:rsidRPr="001D5DF5"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1D5DF5">
        <w:rPr>
          <w:rFonts w:ascii="Times New Roman" w:hAnsi="Times New Roman"/>
          <w:bCs/>
          <w:color w:val="0D0D0D" w:themeColor="text1" w:themeTint="F2"/>
          <w:sz w:val="28"/>
          <w:szCs w:val="28"/>
        </w:rPr>
        <w:t>Прием заявителей (либо уполномоченных представителей) осуществляется в специально выделенных для этих целей помещениях (присутственных местах).</w:t>
      </w:r>
    </w:p>
    <w:p w:rsidR="000066C3" w:rsidRPr="00382E9C" w:rsidRDefault="000066C3" w:rsidP="00F04B5E">
      <w:pPr>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Присутственные места включают места для ожидания, информирования, приема заявителей (либо уполномоченных представителей). Присутственные места оборудуются:</w:t>
      </w:r>
    </w:p>
    <w:p w:rsidR="000066C3" w:rsidRPr="00382E9C" w:rsidRDefault="000066C3" w:rsidP="00F04B5E">
      <w:pPr>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lastRenderedPageBreak/>
        <w:t>а) системой кондиционирования воздуха,</w:t>
      </w:r>
    </w:p>
    <w:p w:rsidR="000066C3" w:rsidRPr="00382E9C" w:rsidRDefault="000066C3" w:rsidP="00F04B5E">
      <w:pPr>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б) противопожарной системой и средствами пожаротушения,</w:t>
      </w:r>
    </w:p>
    <w:p w:rsidR="000066C3" w:rsidRPr="00382E9C" w:rsidRDefault="000066C3" w:rsidP="00F04B5E">
      <w:pPr>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в) системой оповещения о возникновении чрезвычайной ситуации,</w:t>
      </w:r>
    </w:p>
    <w:p w:rsidR="000066C3" w:rsidRPr="00382E9C" w:rsidRDefault="000066C3" w:rsidP="00F04B5E">
      <w:pPr>
        <w:autoSpaceDE w:val="0"/>
        <w:autoSpaceDN w:val="0"/>
        <w:adjustRightInd w:val="0"/>
        <w:ind w:firstLine="720"/>
        <w:jc w:val="both"/>
        <w:rPr>
          <w:rFonts w:ascii="Arial" w:hAnsi="Arial" w:cs="Arial"/>
          <w:color w:val="0D0D0D" w:themeColor="text1" w:themeTint="F2"/>
        </w:rPr>
      </w:pPr>
      <w:r w:rsidRPr="00382E9C">
        <w:rPr>
          <w:color w:val="0D0D0D" w:themeColor="text1" w:themeTint="F2"/>
          <w:sz w:val="28"/>
          <w:szCs w:val="28"/>
        </w:rPr>
        <w:t>г) системой охраны</w:t>
      </w:r>
      <w:r w:rsidRPr="00382E9C">
        <w:rPr>
          <w:rFonts w:ascii="Arial" w:hAnsi="Arial" w:cs="Arial"/>
          <w:color w:val="0D0D0D" w:themeColor="text1" w:themeTint="F2"/>
        </w:rPr>
        <w:t>.</w:t>
      </w:r>
    </w:p>
    <w:p w:rsidR="000066C3" w:rsidRPr="00382E9C" w:rsidRDefault="000066C3" w:rsidP="00F04B5E">
      <w:pPr>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0066C3" w:rsidRPr="00382E9C" w:rsidRDefault="000066C3" w:rsidP="00F04B5E">
      <w:pPr>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Места ожидания должны соответствовать комфортным условиям для заявителей (либо уполномоченных представителей) и оптимальным условиям работы специалистов.</w:t>
      </w:r>
    </w:p>
    <w:p w:rsidR="000066C3" w:rsidRPr="00382E9C" w:rsidRDefault="000066C3" w:rsidP="00F04B5E">
      <w:pPr>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Места ожидания в очереди на предоставление государственной услуги могут быть оборудованы стульями, кресельными секциями, скамьями (банкетками).</w:t>
      </w:r>
    </w:p>
    <w:p w:rsidR="000066C3" w:rsidRPr="001D5DF5"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1D5DF5">
        <w:rPr>
          <w:rFonts w:ascii="Times New Roman" w:hAnsi="Times New Roman"/>
          <w:bCs/>
          <w:color w:val="0D0D0D" w:themeColor="text1" w:themeTint="F2"/>
          <w:sz w:val="28"/>
          <w:szCs w:val="28"/>
        </w:rPr>
        <w:t xml:space="preserve">Прием документов, необходимых для предоставления государственной услуги, осуществляется специалистом </w:t>
      </w:r>
      <w:r w:rsidR="003D74FE" w:rsidRPr="001D5DF5">
        <w:rPr>
          <w:rFonts w:ascii="Times New Roman" w:hAnsi="Times New Roman"/>
          <w:bCs/>
          <w:color w:val="0D0D0D" w:themeColor="text1" w:themeTint="F2"/>
          <w:sz w:val="28"/>
          <w:szCs w:val="28"/>
        </w:rPr>
        <w:t>Министерств</w:t>
      </w:r>
      <w:r w:rsidRPr="001D5DF5">
        <w:rPr>
          <w:rFonts w:ascii="Times New Roman" w:hAnsi="Times New Roman"/>
          <w:bCs/>
          <w:color w:val="0D0D0D" w:themeColor="text1" w:themeTint="F2"/>
          <w:sz w:val="28"/>
          <w:szCs w:val="28"/>
        </w:rPr>
        <w:t>а, ответственным за предоставление государственной услуги.</w:t>
      </w:r>
    </w:p>
    <w:p w:rsidR="000066C3" w:rsidRPr="00382E9C" w:rsidRDefault="000066C3" w:rsidP="00F04B5E">
      <w:pPr>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0066C3" w:rsidRPr="00382E9C" w:rsidRDefault="000066C3" w:rsidP="00F04B5E">
      <w:pPr>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0066C3" w:rsidRPr="001D5DF5"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1D5DF5">
        <w:rPr>
          <w:rFonts w:ascii="Times New Roman" w:hAnsi="Times New Roman"/>
          <w:bCs/>
          <w:color w:val="0D0D0D" w:themeColor="text1" w:themeTint="F2"/>
          <w:sz w:val="28"/>
          <w:szCs w:val="28"/>
        </w:rPr>
        <w:t>Кабинеты приема заявителей (либо уполномоченных представителей) должны быть оборудованы информационными табличками (вывесками) с указанием:</w:t>
      </w:r>
    </w:p>
    <w:p w:rsidR="000066C3" w:rsidRPr="00382E9C" w:rsidRDefault="000066C3" w:rsidP="00F04B5E">
      <w:pPr>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а) номера кабинета;</w:t>
      </w:r>
    </w:p>
    <w:p w:rsidR="000066C3" w:rsidRPr="00382E9C" w:rsidRDefault="000066C3" w:rsidP="00F04B5E">
      <w:pPr>
        <w:tabs>
          <w:tab w:val="left" w:pos="1134"/>
        </w:tabs>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б) фамилии, имени, отчества и должности специалиста, осуществляющего предоставление государственной услуги;</w:t>
      </w:r>
    </w:p>
    <w:p w:rsidR="000066C3" w:rsidRPr="00382E9C" w:rsidRDefault="000066C3" w:rsidP="00F04B5E">
      <w:pPr>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в) режима работы.</w:t>
      </w:r>
    </w:p>
    <w:p w:rsidR="000066C3" w:rsidRPr="00382E9C" w:rsidRDefault="000066C3" w:rsidP="00F04B5E">
      <w:pPr>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066C3" w:rsidRPr="00382E9C" w:rsidRDefault="000066C3" w:rsidP="00F04B5E">
      <w:pPr>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При организации рабочих мест для специалистов должна быть предусмотрена возможность свободного входа и выхода из помещения при необходимости.</w:t>
      </w:r>
    </w:p>
    <w:p w:rsidR="000066C3" w:rsidRPr="001D5DF5"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1D5DF5">
        <w:rPr>
          <w:rFonts w:ascii="Times New Roman" w:hAnsi="Times New Roman"/>
          <w:bCs/>
          <w:color w:val="0D0D0D" w:themeColor="text1" w:themeTint="F2"/>
          <w:sz w:val="28"/>
          <w:szCs w:val="28"/>
        </w:rPr>
        <w:t xml:space="preserve">На территориях, прилегающих к месту расположения </w:t>
      </w:r>
      <w:r w:rsidR="003D74FE" w:rsidRPr="001D5DF5">
        <w:rPr>
          <w:rFonts w:ascii="Times New Roman" w:hAnsi="Times New Roman"/>
          <w:bCs/>
          <w:color w:val="0D0D0D" w:themeColor="text1" w:themeTint="F2"/>
          <w:sz w:val="28"/>
          <w:szCs w:val="28"/>
        </w:rPr>
        <w:t>Министерств</w:t>
      </w:r>
      <w:r w:rsidR="004322BD" w:rsidRPr="001D5DF5">
        <w:rPr>
          <w:rFonts w:ascii="Times New Roman" w:hAnsi="Times New Roman"/>
          <w:bCs/>
          <w:color w:val="0D0D0D" w:themeColor="text1" w:themeTint="F2"/>
          <w:sz w:val="28"/>
          <w:szCs w:val="28"/>
        </w:rPr>
        <w:t>а, оборудуются</w:t>
      </w:r>
      <w:r w:rsidRPr="001D5DF5">
        <w:rPr>
          <w:rFonts w:ascii="Times New Roman" w:hAnsi="Times New Roman"/>
          <w:bCs/>
          <w:color w:val="0D0D0D" w:themeColor="text1" w:themeTint="F2"/>
          <w:sz w:val="28"/>
          <w:szCs w:val="28"/>
        </w:rPr>
        <w:t xml:space="preserve"> места для стоянки (остановки) автотранспортных средств. На стоянке выделяется не менее 10 (десяти) процентов мест, но не менее одного места</w:t>
      </w:r>
      <w:r w:rsidR="00350A92" w:rsidRPr="001D5DF5">
        <w:rPr>
          <w:rFonts w:ascii="Times New Roman" w:hAnsi="Times New Roman"/>
          <w:bCs/>
          <w:color w:val="0D0D0D" w:themeColor="text1" w:themeTint="F2"/>
          <w:sz w:val="28"/>
          <w:szCs w:val="28"/>
        </w:rPr>
        <w:t>,</w:t>
      </w:r>
      <w:r w:rsidRPr="001D5DF5">
        <w:rPr>
          <w:rFonts w:ascii="Times New Roman" w:hAnsi="Times New Roman"/>
          <w:bCs/>
          <w:color w:val="0D0D0D" w:themeColor="text1" w:themeTint="F2"/>
          <w:sz w:val="28"/>
          <w:szCs w:val="28"/>
        </w:rPr>
        <w:t xml:space="preserve"> для парковки специальных автотранспортных средств инвалидов.</w:t>
      </w:r>
    </w:p>
    <w:p w:rsidR="001D5DF5" w:rsidRDefault="00A33CFB" w:rsidP="00B56A9C">
      <w:pPr>
        <w:pStyle w:val="af"/>
        <w:numPr>
          <w:ilvl w:val="1"/>
          <w:numId w:val="5"/>
        </w:numPr>
        <w:jc w:val="both"/>
        <w:rPr>
          <w:rFonts w:ascii="Times New Roman" w:hAnsi="Times New Roman"/>
          <w:bCs/>
          <w:color w:val="0D0D0D" w:themeColor="text1" w:themeTint="F2"/>
          <w:sz w:val="28"/>
          <w:szCs w:val="28"/>
        </w:rPr>
      </w:pPr>
      <w:r w:rsidRPr="00A33CFB">
        <w:rPr>
          <w:rFonts w:ascii="Times New Roman" w:hAnsi="Times New Roman"/>
          <w:bCs/>
          <w:color w:val="0D0D0D" w:themeColor="text1" w:themeTint="F2"/>
          <w:sz w:val="28"/>
          <w:szCs w:val="28"/>
        </w:rPr>
        <w:t>Показатели доступности и качества государственной услуги</w:t>
      </w:r>
      <w:r>
        <w:rPr>
          <w:rFonts w:ascii="Times New Roman" w:hAnsi="Times New Roman"/>
          <w:bCs/>
          <w:color w:val="0D0D0D" w:themeColor="text1" w:themeTint="F2"/>
          <w:sz w:val="28"/>
          <w:szCs w:val="28"/>
        </w:rPr>
        <w:t>.</w:t>
      </w:r>
    </w:p>
    <w:p w:rsidR="000066C3" w:rsidRPr="001D5DF5"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1D5DF5">
        <w:rPr>
          <w:rFonts w:ascii="Times New Roman" w:hAnsi="Times New Roman"/>
          <w:bCs/>
          <w:color w:val="0D0D0D" w:themeColor="text1" w:themeTint="F2"/>
          <w:sz w:val="28"/>
          <w:szCs w:val="28"/>
        </w:rPr>
        <w:t>Показателями доступности государственной услуги являются:</w:t>
      </w:r>
    </w:p>
    <w:p w:rsidR="000066C3" w:rsidRPr="00382E9C" w:rsidRDefault="000066C3" w:rsidP="00F04B5E">
      <w:pPr>
        <w:widowControl w:val="0"/>
        <w:tabs>
          <w:tab w:val="left" w:pos="720"/>
        </w:tabs>
        <w:ind w:firstLine="709"/>
        <w:jc w:val="both"/>
        <w:rPr>
          <w:color w:val="0D0D0D" w:themeColor="text1" w:themeTint="F2"/>
          <w:sz w:val="28"/>
          <w:szCs w:val="28"/>
        </w:rPr>
      </w:pPr>
      <w:r w:rsidRPr="00382E9C">
        <w:rPr>
          <w:iCs/>
          <w:color w:val="0D0D0D" w:themeColor="text1" w:themeTint="F2"/>
          <w:sz w:val="28"/>
          <w:szCs w:val="28"/>
        </w:rPr>
        <w:t xml:space="preserve">1) уровень информирования </w:t>
      </w:r>
      <w:r w:rsidR="008621FE" w:rsidRPr="00382E9C">
        <w:rPr>
          <w:iCs/>
          <w:color w:val="0D0D0D" w:themeColor="text1" w:themeTint="F2"/>
          <w:sz w:val="28"/>
          <w:szCs w:val="28"/>
        </w:rPr>
        <w:t xml:space="preserve">заявителей </w:t>
      </w:r>
      <w:r w:rsidR="008621FE" w:rsidRPr="00382E9C">
        <w:rPr>
          <w:color w:val="0D0D0D" w:themeColor="text1" w:themeTint="F2"/>
          <w:sz w:val="28"/>
          <w:szCs w:val="28"/>
          <w:lang w:eastAsia="en-US"/>
        </w:rPr>
        <w:t>(либо уполномоченных представителей)</w:t>
      </w:r>
      <w:r w:rsidRPr="00382E9C">
        <w:rPr>
          <w:color w:val="0D0D0D" w:themeColor="text1" w:themeTint="F2"/>
          <w:sz w:val="28"/>
          <w:szCs w:val="28"/>
        </w:rPr>
        <w:t xml:space="preserve"> о порядке предоставления государственной услуги посредством размещения информаци</w:t>
      </w:r>
      <w:r w:rsidR="00A438D9" w:rsidRPr="00382E9C">
        <w:rPr>
          <w:color w:val="0D0D0D" w:themeColor="text1" w:themeTint="F2"/>
          <w:sz w:val="28"/>
          <w:szCs w:val="28"/>
        </w:rPr>
        <w:t>и</w:t>
      </w:r>
      <w:r w:rsidRPr="00382E9C">
        <w:rPr>
          <w:color w:val="0D0D0D" w:themeColor="text1" w:themeTint="F2"/>
          <w:sz w:val="28"/>
          <w:szCs w:val="28"/>
        </w:rPr>
        <w:t xml:space="preserve"> на информационном стенде </w:t>
      </w:r>
      <w:r w:rsidR="003D74FE">
        <w:rPr>
          <w:bCs/>
          <w:color w:val="0D0D0D" w:themeColor="text1" w:themeTint="F2"/>
          <w:sz w:val="28"/>
          <w:szCs w:val="28"/>
        </w:rPr>
        <w:t>Министерств</w:t>
      </w:r>
      <w:r w:rsidRPr="00382E9C">
        <w:rPr>
          <w:bCs/>
          <w:color w:val="0D0D0D" w:themeColor="text1" w:themeTint="F2"/>
          <w:sz w:val="28"/>
          <w:szCs w:val="28"/>
        </w:rPr>
        <w:t>а</w:t>
      </w:r>
      <w:r w:rsidRPr="00382E9C">
        <w:rPr>
          <w:color w:val="0D0D0D" w:themeColor="text1" w:themeTint="F2"/>
          <w:sz w:val="28"/>
          <w:szCs w:val="28"/>
        </w:rPr>
        <w:t xml:space="preserve">, официальном сайте и в </w:t>
      </w:r>
      <w:r w:rsidR="008621FE" w:rsidRPr="00382E9C">
        <w:rPr>
          <w:color w:val="0D0D0D" w:themeColor="text1" w:themeTint="F2"/>
          <w:sz w:val="28"/>
          <w:szCs w:val="28"/>
        </w:rPr>
        <w:t>ЕПГУ, РПГУ</w:t>
      </w:r>
      <w:r w:rsidRPr="00382E9C">
        <w:rPr>
          <w:color w:val="0D0D0D" w:themeColor="text1" w:themeTint="F2"/>
          <w:sz w:val="28"/>
          <w:szCs w:val="28"/>
        </w:rPr>
        <w:t>;</w:t>
      </w:r>
    </w:p>
    <w:p w:rsidR="000066C3" w:rsidRPr="00382E9C" w:rsidRDefault="000066C3" w:rsidP="00F04B5E">
      <w:pPr>
        <w:widowControl w:val="0"/>
        <w:tabs>
          <w:tab w:val="left" w:pos="720"/>
          <w:tab w:val="left" w:pos="900"/>
          <w:tab w:val="left" w:pos="1080"/>
        </w:tabs>
        <w:ind w:firstLine="709"/>
        <w:jc w:val="both"/>
        <w:rPr>
          <w:color w:val="0D0D0D" w:themeColor="text1" w:themeTint="F2"/>
          <w:sz w:val="28"/>
          <w:szCs w:val="28"/>
        </w:rPr>
      </w:pPr>
      <w:r w:rsidRPr="00382E9C">
        <w:rPr>
          <w:color w:val="0D0D0D" w:themeColor="text1" w:themeTint="F2"/>
          <w:sz w:val="28"/>
          <w:szCs w:val="28"/>
        </w:rPr>
        <w:lastRenderedPageBreak/>
        <w:t>2) соответствие требованиям комфортности предос</w:t>
      </w:r>
      <w:r w:rsidR="00A438D9" w:rsidRPr="00382E9C">
        <w:rPr>
          <w:color w:val="0D0D0D" w:themeColor="text1" w:themeTint="F2"/>
          <w:sz w:val="28"/>
          <w:szCs w:val="28"/>
        </w:rPr>
        <w:t>тавления государственной услуги;</w:t>
      </w:r>
    </w:p>
    <w:p w:rsidR="00065A6C" w:rsidRPr="00382E9C" w:rsidRDefault="000066C3" w:rsidP="00F04B5E">
      <w:pPr>
        <w:tabs>
          <w:tab w:val="left" w:pos="1134"/>
        </w:tabs>
        <w:autoSpaceDE w:val="0"/>
        <w:autoSpaceDN w:val="0"/>
        <w:adjustRightInd w:val="0"/>
        <w:ind w:firstLine="709"/>
        <w:jc w:val="both"/>
        <w:rPr>
          <w:rFonts w:eastAsia="Arial Unicode MS"/>
          <w:color w:val="0D0D0D" w:themeColor="text1" w:themeTint="F2"/>
          <w:sz w:val="28"/>
          <w:szCs w:val="28"/>
        </w:rPr>
      </w:pPr>
      <w:r w:rsidRPr="00382E9C">
        <w:rPr>
          <w:color w:val="0D0D0D" w:themeColor="text1" w:themeTint="F2"/>
          <w:sz w:val="28"/>
          <w:szCs w:val="28"/>
          <w:lang w:eastAsia="en-US"/>
        </w:rPr>
        <w:t xml:space="preserve">3) </w:t>
      </w:r>
      <w:r w:rsidR="00065A6C" w:rsidRPr="00382E9C">
        <w:rPr>
          <w:rFonts w:eastAsia="Arial Unicode MS"/>
          <w:color w:val="0D0D0D" w:themeColor="text1" w:themeTint="F2"/>
          <w:sz w:val="28"/>
          <w:szCs w:val="28"/>
        </w:rPr>
        <w:t xml:space="preserve">возможность выбора </w:t>
      </w:r>
      <w:r w:rsidR="008621FE" w:rsidRPr="00382E9C">
        <w:rPr>
          <w:iCs/>
          <w:color w:val="0D0D0D" w:themeColor="text1" w:themeTint="F2"/>
          <w:sz w:val="28"/>
          <w:szCs w:val="28"/>
        </w:rPr>
        <w:t xml:space="preserve">заявителем </w:t>
      </w:r>
      <w:r w:rsidR="008621FE" w:rsidRPr="00382E9C">
        <w:rPr>
          <w:color w:val="0D0D0D" w:themeColor="text1" w:themeTint="F2"/>
          <w:sz w:val="28"/>
          <w:szCs w:val="28"/>
          <w:lang w:eastAsia="en-US"/>
        </w:rPr>
        <w:t xml:space="preserve">(либо уполномоченным представителем) </w:t>
      </w:r>
      <w:r w:rsidR="00065A6C" w:rsidRPr="00382E9C">
        <w:rPr>
          <w:rFonts w:eastAsia="Arial Unicode MS"/>
          <w:color w:val="0D0D0D" w:themeColor="text1" w:themeTint="F2"/>
          <w:sz w:val="28"/>
          <w:szCs w:val="28"/>
        </w:rPr>
        <w:t>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ЕПГУ/РПГУ);</w:t>
      </w:r>
    </w:p>
    <w:p w:rsidR="00065A6C" w:rsidRPr="00382E9C" w:rsidRDefault="00065A6C" w:rsidP="00F04B5E">
      <w:pPr>
        <w:tabs>
          <w:tab w:val="left" w:pos="1134"/>
        </w:tabs>
        <w:autoSpaceDE w:val="0"/>
        <w:autoSpaceDN w:val="0"/>
        <w:adjustRightInd w:val="0"/>
        <w:ind w:firstLine="709"/>
        <w:jc w:val="both"/>
        <w:rPr>
          <w:rFonts w:eastAsia="Arial Unicode MS"/>
          <w:color w:val="0D0D0D" w:themeColor="text1" w:themeTint="F2"/>
          <w:sz w:val="28"/>
          <w:szCs w:val="28"/>
        </w:rPr>
      </w:pPr>
      <w:r w:rsidRPr="00382E9C">
        <w:rPr>
          <w:rFonts w:eastAsia="Arial Unicode MS"/>
          <w:color w:val="0D0D0D" w:themeColor="text1" w:themeTint="F2"/>
          <w:sz w:val="28"/>
          <w:szCs w:val="28"/>
        </w:rPr>
        <w:t>4)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065A6C" w:rsidRPr="00382E9C" w:rsidRDefault="00065A6C" w:rsidP="00F04B5E">
      <w:pPr>
        <w:tabs>
          <w:tab w:val="left" w:pos="1134"/>
        </w:tabs>
        <w:autoSpaceDE w:val="0"/>
        <w:autoSpaceDN w:val="0"/>
        <w:adjustRightInd w:val="0"/>
        <w:ind w:firstLine="709"/>
        <w:jc w:val="both"/>
        <w:rPr>
          <w:rFonts w:eastAsia="Arial Unicode MS"/>
          <w:color w:val="0D0D0D" w:themeColor="text1" w:themeTint="F2"/>
          <w:sz w:val="28"/>
          <w:szCs w:val="28"/>
        </w:rPr>
      </w:pPr>
      <w:r w:rsidRPr="00382E9C">
        <w:rPr>
          <w:rFonts w:eastAsia="Arial Unicode MS"/>
          <w:color w:val="0D0D0D" w:themeColor="text1" w:themeTint="F2"/>
          <w:sz w:val="28"/>
          <w:szCs w:val="28"/>
        </w:rPr>
        <w:t xml:space="preserve">5)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w:t>
      </w:r>
      <w:r w:rsidR="008621FE" w:rsidRPr="00382E9C">
        <w:rPr>
          <w:rFonts w:eastAsia="Arial Unicode MS"/>
          <w:color w:val="0D0D0D" w:themeColor="text1" w:themeTint="F2"/>
          <w:sz w:val="28"/>
          <w:szCs w:val="28"/>
        </w:rPr>
        <w:t>официального сайта</w:t>
      </w:r>
      <w:r w:rsidRPr="00382E9C">
        <w:rPr>
          <w:rFonts w:eastAsia="Arial Unicode MS"/>
          <w:color w:val="0D0D0D" w:themeColor="text1" w:themeTint="F2"/>
          <w:sz w:val="28"/>
          <w:szCs w:val="28"/>
        </w:rPr>
        <w:t>, ЕПГУ/РПГУ);</w:t>
      </w:r>
    </w:p>
    <w:p w:rsidR="000066C3" w:rsidRPr="00382E9C" w:rsidRDefault="003539BD"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lang w:eastAsia="en-US"/>
        </w:rPr>
        <w:t>6</w:t>
      </w:r>
      <w:r w:rsidR="000066C3" w:rsidRPr="00382E9C">
        <w:rPr>
          <w:color w:val="0D0D0D" w:themeColor="text1" w:themeTint="F2"/>
          <w:sz w:val="28"/>
          <w:szCs w:val="28"/>
          <w:lang w:eastAsia="en-US"/>
        </w:rPr>
        <w:t>) 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0066C3" w:rsidRPr="001D5DF5"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1D5DF5">
        <w:rPr>
          <w:rFonts w:ascii="Times New Roman" w:hAnsi="Times New Roman"/>
          <w:bCs/>
          <w:color w:val="0D0D0D" w:themeColor="text1" w:themeTint="F2"/>
          <w:sz w:val="28"/>
          <w:szCs w:val="28"/>
        </w:rPr>
        <w:t>Показателями качества государственной услуги являются:</w:t>
      </w:r>
    </w:p>
    <w:p w:rsidR="000066C3" w:rsidRPr="00382E9C" w:rsidRDefault="000066C3"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1) достоверность предоставляемой информации;</w:t>
      </w:r>
    </w:p>
    <w:p w:rsidR="000066C3" w:rsidRPr="00382E9C" w:rsidRDefault="000066C3"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2) четкость в изложении информации;</w:t>
      </w:r>
    </w:p>
    <w:p w:rsidR="000066C3" w:rsidRPr="00382E9C" w:rsidRDefault="000066C3"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3) полнота информирования;</w:t>
      </w:r>
    </w:p>
    <w:p w:rsidR="000066C3" w:rsidRPr="00382E9C" w:rsidRDefault="000066C3"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4) степень удовлетворенности заявителей (либо уполномоченных представителей) качеством государственной услуги;</w:t>
      </w:r>
    </w:p>
    <w:p w:rsidR="000066C3" w:rsidRPr="00382E9C" w:rsidRDefault="000066C3"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 xml:space="preserve">5) количество жалоб на действия и решения специалистов, должностных лиц </w:t>
      </w:r>
      <w:r w:rsidR="003D74FE">
        <w:rPr>
          <w:color w:val="0D0D0D" w:themeColor="text1" w:themeTint="F2"/>
          <w:sz w:val="28"/>
          <w:szCs w:val="28"/>
        </w:rPr>
        <w:t>Министерств</w:t>
      </w:r>
      <w:r w:rsidRPr="00382E9C">
        <w:rPr>
          <w:color w:val="0D0D0D" w:themeColor="text1" w:themeTint="F2"/>
          <w:sz w:val="28"/>
          <w:szCs w:val="28"/>
        </w:rPr>
        <w:t>а в процессе предоставления государственной услуги;</w:t>
      </w:r>
    </w:p>
    <w:p w:rsidR="000066C3" w:rsidRPr="00382E9C" w:rsidRDefault="000066C3"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6) количество выявленных нарушений полноты и качества предоставления государственной услуги по результатам плановых и внеплановых проверок.</w:t>
      </w:r>
    </w:p>
    <w:p w:rsidR="00065A6C" w:rsidRPr="001D5DF5" w:rsidRDefault="00065A6C" w:rsidP="00B56A9C">
      <w:pPr>
        <w:pStyle w:val="af"/>
        <w:numPr>
          <w:ilvl w:val="2"/>
          <w:numId w:val="5"/>
        </w:numPr>
        <w:ind w:left="0" w:firstLine="709"/>
        <w:jc w:val="both"/>
        <w:rPr>
          <w:rFonts w:ascii="Times New Roman" w:hAnsi="Times New Roman"/>
          <w:bCs/>
          <w:color w:val="0D0D0D" w:themeColor="text1" w:themeTint="F2"/>
          <w:sz w:val="28"/>
          <w:szCs w:val="28"/>
        </w:rPr>
      </w:pPr>
      <w:r w:rsidRPr="001D5DF5">
        <w:rPr>
          <w:rFonts w:ascii="Times New Roman" w:hAnsi="Times New Roman"/>
          <w:bCs/>
          <w:color w:val="0D0D0D" w:themeColor="text1" w:themeTint="F2"/>
          <w:sz w:val="28"/>
          <w:szCs w:val="28"/>
        </w:rPr>
        <w:t>Заявителю (его представителю) предоставляется возможность оценить доступность и качество предоставления государственной услуги на ЕПГУ и (или) РПГУ, в случае подачи заявления на предоставление государственной услуги в электронной форме.</w:t>
      </w:r>
    </w:p>
    <w:p w:rsidR="00FC55F1" w:rsidRPr="001D5DF5" w:rsidRDefault="001D5DF5" w:rsidP="00B56A9C">
      <w:pPr>
        <w:pStyle w:val="af"/>
        <w:numPr>
          <w:ilvl w:val="1"/>
          <w:numId w:val="5"/>
        </w:numPr>
        <w:ind w:left="0" w:firstLine="709"/>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t>О</w:t>
      </w:r>
      <w:r w:rsidR="00FC55F1" w:rsidRPr="001D5DF5">
        <w:rPr>
          <w:rFonts w:ascii="Times New Roman" w:hAnsi="Times New Roman"/>
          <w:bCs/>
          <w:color w:val="0D0D0D" w:themeColor="text1" w:themeTint="F2"/>
          <w:sz w:val="28"/>
          <w:szCs w:val="28"/>
        </w:rPr>
        <w:t>собенност</w:t>
      </w:r>
      <w:r>
        <w:rPr>
          <w:rFonts w:ascii="Times New Roman" w:hAnsi="Times New Roman"/>
          <w:bCs/>
          <w:color w:val="0D0D0D" w:themeColor="text1" w:themeTint="F2"/>
          <w:sz w:val="28"/>
          <w:szCs w:val="28"/>
        </w:rPr>
        <w:t>и</w:t>
      </w:r>
      <w:r w:rsidR="00FC55F1" w:rsidRPr="001D5DF5">
        <w:rPr>
          <w:rFonts w:ascii="Times New Roman" w:hAnsi="Times New Roman"/>
          <w:bCs/>
          <w:color w:val="0D0D0D" w:themeColor="text1" w:themeTint="F2"/>
          <w:sz w:val="28"/>
          <w:szCs w:val="28"/>
        </w:rPr>
        <w:t xml:space="preserve"> предоставления государственной услуги в электронной форме</w:t>
      </w:r>
    </w:p>
    <w:p w:rsidR="001F5D6A" w:rsidRPr="001F5D6A" w:rsidRDefault="001F5D6A" w:rsidP="00B56A9C">
      <w:pPr>
        <w:pStyle w:val="af"/>
        <w:numPr>
          <w:ilvl w:val="2"/>
          <w:numId w:val="5"/>
        </w:numPr>
        <w:ind w:left="0" w:firstLine="709"/>
        <w:jc w:val="both"/>
        <w:rPr>
          <w:rFonts w:ascii="Times New Roman" w:hAnsi="Times New Roman"/>
          <w:bCs/>
          <w:color w:val="0D0D0D" w:themeColor="text1" w:themeTint="F2"/>
          <w:sz w:val="28"/>
          <w:szCs w:val="28"/>
        </w:rPr>
      </w:pPr>
      <w:r w:rsidRPr="001F5D6A">
        <w:rPr>
          <w:rFonts w:ascii="Times New Roman" w:hAnsi="Times New Roman"/>
          <w:bCs/>
          <w:color w:val="0D0D0D" w:themeColor="text1" w:themeTint="F2"/>
          <w:sz w:val="28"/>
          <w:szCs w:val="28"/>
        </w:rPr>
        <w:t>Формирование заявления на ЕПГУ и (или) РПГУ осуществляется заявителем (либо уполномоченным представителем) посредством заполнения электронной формы заявления без необходимости дополнительной подачи заявления в какой-либо иной форме.</w:t>
      </w:r>
    </w:p>
    <w:p w:rsidR="001F5D6A" w:rsidRPr="001F5D6A" w:rsidRDefault="001F5D6A" w:rsidP="00B56A9C">
      <w:pPr>
        <w:pStyle w:val="af"/>
        <w:numPr>
          <w:ilvl w:val="2"/>
          <w:numId w:val="5"/>
        </w:numPr>
        <w:ind w:left="0" w:firstLine="709"/>
        <w:jc w:val="both"/>
        <w:rPr>
          <w:rFonts w:ascii="Times New Roman" w:hAnsi="Times New Roman"/>
          <w:bCs/>
          <w:color w:val="0D0D0D" w:themeColor="text1" w:themeTint="F2"/>
          <w:sz w:val="28"/>
          <w:szCs w:val="28"/>
        </w:rPr>
      </w:pPr>
      <w:r w:rsidRPr="001F5D6A">
        <w:rPr>
          <w:rFonts w:ascii="Times New Roman" w:hAnsi="Times New Roman"/>
          <w:bCs/>
          <w:color w:val="0D0D0D" w:themeColor="text1" w:themeTint="F2"/>
          <w:sz w:val="28"/>
          <w:szCs w:val="28"/>
        </w:rPr>
        <w:t>На ЕПГУ и (или) РПГУ размещаются образцы заполнения электронной формы заявления.</w:t>
      </w:r>
    </w:p>
    <w:p w:rsidR="001F5D6A" w:rsidRPr="001F5D6A" w:rsidRDefault="001F5D6A" w:rsidP="00B56A9C">
      <w:pPr>
        <w:pStyle w:val="af"/>
        <w:numPr>
          <w:ilvl w:val="2"/>
          <w:numId w:val="5"/>
        </w:numPr>
        <w:ind w:left="0" w:firstLine="709"/>
        <w:jc w:val="both"/>
        <w:rPr>
          <w:rFonts w:ascii="Times New Roman" w:hAnsi="Times New Roman"/>
          <w:bCs/>
          <w:color w:val="0D0D0D" w:themeColor="text1" w:themeTint="F2"/>
          <w:sz w:val="28"/>
          <w:szCs w:val="28"/>
        </w:rPr>
      </w:pPr>
      <w:r w:rsidRPr="001F5D6A">
        <w:rPr>
          <w:rFonts w:ascii="Times New Roman" w:hAnsi="Times New Roman"/>
          <w:bCs/>
          <w:color w:val="0D0D0D" w:themeColor="text1" w:themeTint="F2"/>
          <w:sz w:val="28"/>
          <w:szCs w:val="28"/>
        </w:rPr>
        <w:t>Форматно-логическая проверка сформированного заявления осуществляется автоматически после заполнения заявителем (либо уполномоченным представителем) каждого из полей электронной формы заявления. При выявлении некорректно заполненного поля электронной формы заявления заявитель (либо уполномоченный представитель)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F5D6A" w:rsidRPr="001F5D6A" w:rsidRDefault="001F5D6A" w:rsidP="00B56A9C">
      <w:pPr>
        <w:pStyle w:val="af"/>
        <w:numPr>
          <w:ilvl w:val="2"/>
          <w:numId w:val="5"/>
        </w:numPr>
        <w:ind w:left="0" w:firstLine="709"/>
        <w:jc w:val="both"/>
        <w:rPr>
          <w:rFonts w:ascii="Times New Roman" w:hAnsi="Times New Roman"/>
          <w:bCs/>
          <w:color w:val="0D0D0D" w:themeColor="text1" w:themeTint="F2"/>
          <w:sz w:val="28"/>
          <w:szCs w:val="28"/>
        </w:rPr>
      </w:pPr>
      <w:r w:rsidRPr="001F5D6A">
        <w:rPr>
          <w:rFonts w:ascii="Times New Roman" w:hAnsi="Times New Roman"/>
          <w:bCs/>
          <w:color w:val="0D0D0D" w:themeColor="text1" w:themeTint="F2"/>
          <w:sz w:val="28"/>
          <w:szCs w:val="28"/>
        </w:rPr>
        <w:lastRenderedPageBreak/>
        <w:t>При направлении заявления по форме электронного документа через ЕПГУ и (или) РПГУ, путем заполнения соответствующей формы заявления, заявитель (его представитель) обязан предоставить в Министерство оригиналы документов, указанных в частях 2.</w:t>
      </w:r>
      <w:r w:rsidR="003F217A">
        <w:rPr>
          <w:rFonts w:ascii="Times New Roman" w:hAnsi="Times New Roman"/>
          <w:bCs/>
          <w:color w:val="0D0D0D" w:themeColor="text1" w:themeTint="F2"/>
          <w:sz w:val="28"/>
          <w:szCs w:val="28"/>
        </w:rPr>
        <w:t>9</w:t>
      </w:r>
      <w:r w:rsidRPr="001F5D6A">
        <w:rPr>
          <w:rFonts w:ascii="Times New Roman" w:hAnsi="Times New Roman"/>
          <w:bCs/>
          <w:color w:val="0D0D0D" w:themeColor="text1" w:themeTint="F2"/>
          <w:sz w:val="28"/>
          <w:szCs w:val="28"/>
        </w:rPr>
        <w:t>, 2.</w:t>
      </w:r>
      <w:r w:rsidR="003F217A">
        <w:rPr>
          <w:rFonts w:ascii="Times New Roman" w:hAnsi="Times New Roman"/>
          <w:bCs/>
          <w:color w:val="0D0D0D" w:themeColor="text1" w:themeTint="F2"/>
          <w:sz w:val="28"/>
          <w:szCs w:val="28"/>
        </w:rPr>
        <w:t>10</w:t>
      </w:r>
      <w:r w:rsidRPr="001F5D6A">
        <w:rPr>
          <w:rFonts w:ascii="Times New Roman" w:hAnsi="Times New Roman"/>
          <w:bCs/>
          <w:color w:val="0D0D0D" w:themeColor="text1" w:themeTint="F2"/>
          <w:sz w:val="28"/>
          <w:szCs w:val="28"/>
        </w:rPr>
        <w:t xml:space="preserve"> настоящего Административного регламента, в срок, не превышающий 7 рабочих дней со дня регистрации заявления в Министерстве.</w:t>
      </w:r>
    </w:p>
    <w:p w:rsidR="001F5D6A" w:rsidRDefault="001F5D6A" w:rsidP="00B56A9C">
      <w:pPr>
        <w:pStyle w:val="af"/>
        <w:numPr>
          <w:ilvl w:val="2"/>
          <w:numId w:val="5"/>
        </w:numPr>
        <w:ind w:left="0" w:firstLine="709"/>
        <w:jc w:val="both"/>
        <w:rPr>
          <w:rFonts w:ascii="Times New Roman" w:hAnsi="Times New Roman"/>
          <w:bCs/>
          <w:color w:val="0D0D0D" w:themeColor="text1" w:themeTint="F2"/>
          <w:sz w:val="28"/>
          <w:szCs w:val="28"/>
        </w:rPr>
      </w:pPr>
      <w:r w:rsidRPr="001F5D6A">
        <w:rPr>
          <w:rFonts w:ascii="Times New Roman" w:hAnsi="Times New Roman"/>
          <w:bCs/>
          <w:color w:val="0D0D0D" w:themeColor="text1" w:themeTint="F2"/>
          <w:sz w:val="28"/>
          <w:szCs w:val="28"/>
        </w:rPr>
        <w:t>Электронное уведомление о регистрации заявления заявителя (уполномоченного представителя), поданного по форме электронного документа через ЕПГУ и (или) РПГУ, с указанием даты предоставления в Министерство оригиналов документов, указанных в частях 2.</w:t>
      </w:r>
      <w:r w:rsidR="003F217A">
        <w:rPr>
          <w:rFonts w:ascii="Times New Roman" w:hAnsi="Times New Roman"/>
          <w:bCs/>
          <w:color w:val="0D0D0D" w:themeColor="text1" w:themeTint="F2"/>
          <w:sz w:val="28"/>
          <w:szCs w:val="28"/>
        </w:rPr>
        <w:t>9</w:t>
      </w:r>
      <w:r w:rsidRPr="001F5D6A">
        <w:rPr>
          <w:rFonts w:ascii="Times New Roman" w:hAnsi="Times New Roman"/>
          <w:bCs/>
          <w:color w:val="0D0D0D" w:themeColor="text1" w:themeTint="F2"/>
          <w:sz w:val="28"/>
          <w:szCs w:val="28"/>
        </w:rPr>
        <w:t>, 2.</w:t>
      </w:r>
      <w:r w:rsidR="003F217A">
        <w:rPr>
          <w:rFonts w:ascii="Times New Roman" w:hAnsi="Times New Roman"/>
          <w:bCs/>
          <w:color w:val="0D0D0D" w:themeColor="text1" w:themeTint="F2"/>
          <w:sz w:val="28"/>
          <w:szCs w:val="28"/>
        </w:rPr>
        <w:t>10</w:t>
      </w:r>
      <w:r w:rsidRPr="001F5D6A">
        <w:rPr>
          <w:rFonts w:ascii="Times New Roman" w:hAnsi="Times New Roman"/>
          <w:bCs/>
          <w:color w:val="0D0D0D" w:themeColor="text1" w:themeTint="F2"/>
          <w:sz w:val="28"/>
          <w:szCs w:val="28"/>
        </w:rPr>
        <w:t xml:space="preserve"> настоящего Административного регламента, направляется заявителю (уполномоченному представителю) в срок, не превышающий 5 календарных дней со дня регистрации заявления в Министерстве.</w:t>
      </w:r>
    </w:p>
    <w:p w:rsidR="000066C3" w:rsidRPr="0036100D" w:rsidRDefault="000066C3" w:rsidP="00B56A9C">
      <w:pPr>
        <w:pStyle w:val="af"/>
        <w:numPr>
          <w:ilvl w:val="0"/>
          <w:numId w:val="9"/>
        </w:numPr>
        <w:spacing w:before="120" w:after="120"/>
        <w:jc w:val="center"/>
        <w:outlineLvl w:val="0"/>
        <w:rPr>
          <w:rFonts w:ascii="Times New Roman" w:hAnsi="Times New Roman"/>
          <w:bCs/>
          <w:color w:val="0D0D0D" w:themeColor="text1" w:themeTint="F2"/>
          <w:sz w:val="28"/>
          <w:szCs w:val="28"/>
        </w:rPr>
      </w:pPr>
      <w:r w:rsidRPr="0036100D">
        <w:rPr>
          <w:rFonts w:ascii="Times New Roman" w:hAnsi="Times New Roman"/>
          <w:bCs/>
          <w:color w:val="0D0D0D" w:themeColor="text1" w:themeTint="F2"/>
          <w:sz w:val="28"/>
          <w:szCs w:val="28"/>
        </w:rPr>
        <w:t>Состав, последовательность и сроки выполнения административных процедур, требовани</w:t>
      </w:r>
      <w:r w:rsidR="00500221" w:rsidRPr="0036100D">
        <w:rPr>
          <w:rFonts w:ascii="Times New Roman" w:hAnsi="Times New Roman"/>
          <w:bCs/>
          <w:color w:val="0D0D0D" w:themeColor="text1" w:themeTint="F2"/>
          <w:sz w:val="28"/>
          <w:szCs w:val="28"/>
        </w:rPr>
        <w:t>я</w:t>
      </w:r>
      <w:r w:rsidRPr="0036100D">
        <w:rPr>
          <w:rFonts w:ascii="Times New Roman" w:hAnsi="Times New Roman"/>
          <w:bCs/>
          <w:color w:val="0D0D0D" w:themeColor="text1" w:themeTint="F2"/>
          <w:sz w:val="28"/>
          <w:szCs w:val="28"/>
        </w:rPr>
        <w:t xml:space="preserve"> к порядку их выполнения, в том числе особенност</w:t>
      </w:r>
      <w:r w:rsidR="00500221" w:rsidRPr="0036100D">
        <w:rPr>
          <w:rFonts w:ascii="Times New Roman" w:hAnsi="Times New Roman"/>
          <w:bCs/>
          <w:color w:val="0D0D0D" w:themeColor="text1" w:themeTint="F2"/>
          <w:sz w:val="28"/>
          <w:szCs w:val="28"/>
        </w:rPr>
        <w:t>и</w:t>
      </w:r>
      <w:r w:rsidRPr="0036100D">
        <w:rPr>
          <w:rFonts w:ascii="Times New Roman" w:hAnsi="Times New Roman"/>
          <w:bCs/>
          <w:color w:val="0D0D0D" w:themeColor="text1" w:themeTint="F2"/>
          <w:sz w:val="28"/>
          <w:szCs w:val="28"/>
        </w:rPr>
        <w:t xml:space="preserve"> выполнения административных процедур в электронной форме</w:t>
      </w:r>
    </w:p>
    <w:p w:rsidR="000066C3" w:rsidRPr="001F5D6A"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1F5D6A">
        <w:rPr>
          <w:rFonts w:ascii="Times New Roman" w:hAnsi="Times New Roman"/>
          <w:bCs/>
          <w:color w:val="0D0D0D" w:themeColor="text1" w:themeTint="F2"/>
          <w:sz w:val="28"/>
          <w:szCs w:val="28"/>
        </w:rPr>
        <w:t>Предоставление государственной услуги включает в себя следующие административные процедуры:</w:t>
      </w:r>
    </w:p>
    <w:p w:rsidR="000066C3" w:rsidRPr="00382E9C" w:rsidRDefault="000066C3" w:rsidP="00B56A9C">
      <w:pPr>
        <w:pStyle w:val="23"/>
        <w:numPr>
          <w:ilvl w:val="0"/>
          <w:numId w:val="1"/>
        </w:numPr>
        <w:tabs>
          <w:tab w:val="left" w:pos="0"/>
          <w:tab w:val="left" w:pos="567"/>
          <w:tab w:val="left" w:pos="993"/>
        </w:tabs>
        <w:spacing w:after="0" w:line="240" w:lineRule="auto"/>
        <w:ind w:left="0" w:firstLine="709"/>
        <w:jc w:val="both"/>
        <w:rPr>
          <w:color w:val="0D0D0D" w:themeColor="text1" w:themeTint="F2"/>
          <w:sz w:val="28"/>
          <w:szCs w:val="28"/>
          <w:lang w:val="ru-RU"/>
        </w:rPr>
      </w:pPr>
      <w:r w:rsidRPr="00382E9C">
        <w:rPr>
          <w:color w:val="0D0D0D" w:themeColor="text1" w:themeTint="F2"/>
          <w:sz w:val="28"/>
          <w:szCs w:val="28"/>
          <w:lang w:val="ru-RU"/>
        </w:rPr>
        <w:t xml:space="preserve"> принятие решения о включении организации в Реестр либо об отказе во включении организации в Реестр;</w:t>
      </w:r>
    </w:p>
    <w:p w:rsidR="000066C3" w:rsidRPr="00382E9C" w:rsidRDefault="000066C3" w:rsidP="00B56A9C">
      <w:pPr>
        <w:pStyle w:val="23"/>
        <w:numPr>
          <w:ilvl w:val="0"/>
          <w:numId w:val="1"/>
        </w:numPr>
        <w:tabs>
          <w:tab w:val="left" w:pos="0"/>
          <w:tab w:val="left" w:pos="567"/>
          <w:tab w:val="left" w:pos="993"/>
        </w:tabs>
        <w:spacing w:after="0" w:line="240" w:lineRule="auto"/>
        <w:ind w:left="0" w:firstLine="709"/>
        <w:jc w:val="both"/>
        <w:rPr>
          <w:color w:val="0D0D0D" w:themeColor="text1" w:themeTint="F2"/>
          <w:sz w:val="28"/>
          <w:szCs w:val="28"/>
          <w:lang w:val="ru-RU"/>
        </w:rPr>
      </w:pPr>
      <w:r w:rsidRPr="00382E9C">
        <w:rPr>
          <w:color w:val="0D0D0D" w:themeColor="text1" w:themeTint="F2"/>
          <w:sz w:val="28"/>
          <w:szCs w:val="28"/>
          <w:lang w:val="ru-RU"/>
        </w:rPr>
        <w:t>принятие решения о внесении изменений в Реестр</w:t>
      </w:r>
      <w:r w:rsidR="00B109FE" w:rsidRPr="00382E9C">
        <w:rPr>
          <w:color w:val="0D0D0D" w:themeColor="text1" w:themeTint="F2"/>
          <w:sz w:val="28"/>
          <w:szCs w:val="28"/>
          <w:lang w:val="ru-RU"/>
        </w:rPr>
        <w:t xml:space="preserve"> либо об отказе во внесении изменений в Реестр</w:t>
      </w:r>
      <w:r w:rsidRPr="00382E9C">
        <w:rPr>
          <w:color w:val="0D0D0D" w:themeColor="text1" w:themeTint="F2"/>
          <w:sz w:val="28"/>
          <w:szCs w:val="28"/>
          <w:lang w:val="ru-RU"/>
        </w:rPr>
        <w:t>.</w:t>
      </w:r>
    </w:p>
    <w:p w:rsidR="000066C3" w:rsidRPr="00382E9C" w:rsidRDefault="000066C3" w:rsidP="00F04B5E">
      <w:pPr>
        <w:pStyle w:val="23"/>
        <w:tabs>
          <w:tab w:val="left" w:pos="0"/>
          <w:tab w:val="left" w:pos="567"/>
          <w:tab w:val="left" w:pos="993"/>
        </w:tabs>
        <w:spacing w:after="0" w:line="240" w:lineRule="auto"/>
        <w:ind w:left="0" w:firstLine="709"/>
        <w:jc w:val="both"/>
        <w:rPr>
          <w:color w:val="0D0D0D" w:themeColor="text1" w:themeTint="F2"/>
          <w:sz w:val="28"/>
          <w:szCs w:val="28"/>
        </w:rPr>
      </w:pPr>
      <w:r w:rsidRPr="00382E9C">
        <w:rPr>
          <w:color w:val="0D0D0D" w:themeColor="text1" w:themeTint="F2"/>
          <w:sz w:val="28"/>
          <w:szCs w:val="28"/>
        </w:rPr>
        <w:t>Данные процедуры состоят из следующих административных действий:</w:t>
      </w:r>
    </w:p>
    <w:p w:rsidR="000066C3" w:rsidRPr="00382E9C" w:rsidRDefault="000066C3" w:rsidP="00F04B5E">
      <w:pPr>
        <w:autoSpaceDE w:val="0"/>
        <w:autoSpaceDN w:val="0"/>
        <w:adjustRightInd w:val="0"/>
        <w:ind w:firstLine="709"/>
        <w:jc w:val="both"/>
        <w:rPr>
          <w:color w:val="0D0D0D" w:themeColor="text1" w:themeTint="F2"/>
          <w:sz w:val="28"/>
          <w:szCs w:val="28"/>
          <w:lang w:eastAsia="en-US"/>
        </w:rPr>
      </w:pPr>
      <w:r w:rsidRPr="00382E9C">
        <w:rPr>
          <w:color w:val="0D0D0D" w:themeColor="text1" w:themeTint="F2"/>
          <w:sz w:val="28"/>
          <w:szCs w:val="28"/>
          <w:lang w:eastAsia="en-US"/>
        </w:rPr>
        <w:t>1) приём, регистрация заявления и прилагаемых документов;</w:t>
      </w:r>
    </w:p>
    <w:p w:rsidR="000066C3" w:rsidRPr="00382E9C" w:rsidRDefault="000066C3" w:rsidP="00F04B5E">
      <w:pPr>
        <w:autoSpaceDE w:val="0"/>
        <w:autoSpaceDN w:val="0"/>
        <w:adjustRightInd w:val="0"/>
        <w:ind w:firstLine="709"/>
        <w:jc w:val="both"/>
        <w:rPr>
          <w:color w:val="0D0D0D" w:themeColor="text1" w:themeTint="F2"/>
          <w:sz w:val="28"/>
          <w:szCs w:val="28"/>
          <w:lang w:eastAsia="en-US"/>
        </w:rPr>
      </w:pPr>
      <w:r w:rsidRPr="00382E9C">
        <w:rPr>
          <w:color w:val="0D0D0D" w:themeColor="text1" w:themeTint="F2"/>
          <w:sz w:val="28"/>
          <w:szCs w:val="28"/>
          <w:lang w:eastAsia="en-US"/>
        </w:rPr>
        <w:t>2)</w:t>
      </w:r>
      <w:r w:rsidRPr="00382E9C">
        <w:rPr>
          <w:color w:val="0D0D0D" w:themeColor="text1" w:themeTint="F2"/>
          <w:sz w:val="28"/>
          <w:szCs w:val="28"/>
        </w:rPr>
        <w:t xml:space="preserve"> проверка содержания заявления на полноту и достоверность представленных сведений и прилагаемых к нему документов</w:t>
      </w:r>
      <w:r w:rsidRPr="00382E9C">
        <w:rPr>
          <w:color w:val="0D0D0D" w:themeColor="text1" w:themeTint="F2"/>
          <w:sz w:val="28"/>
          <w:szCs w:val="28"/>
          <w:lang w:eastAsia="en-US"/>
        </w:rPr>
        <w:t>;</w:t>
      </w:r>
    </w:p>
    <w:p w:rsidR="000066C3" w:rsidRPr="00382E9C" w:rsidRDefault="000066C3" w:rsidP="00F04B5E">
      <w:pPr>
        <w:autoSpaceDE w:val="0"/>
        <w:autoSpaceDN w:val="0"/>
        <w:adjustRightInd w:val="0"/>
        <w:ind w:firstLine="709"/>
        <w:jc w:val="both"/>
        <w:rPr>
          <w:color w:val="0D0D0D" w:themeColor="text1" w:themeTint="F2"/>
          <w:sz w:val="28"/>
          <w:szCs w:val="28"/>
          <w:lang w:eastAsia="en-US"/>
        </w:rPr>
      </w:pPr>
      <w:r w:rsidRPr="00382E9C">
        <w:rPr>
          <w:color w:val="0D0D0D" w:themeColor="text1" w:themeTint="F2"/>
          <w:sz w:val="28"/>
          <w:szCs w:val="28"/>
          <w:lang w:eastAsia="en-US"/>
        </w:rPr>
        <w:t>3) информирование заявителя</w:t>
      </w:r>
      <w:r w:rsidR="008621FE" w:rsidRPr="00382E9C">
        <w:rPr>
          <w:color w:val="0D0D0D" w:themeColor="text1" w:themeTint="F2"/>
          <w:sz w:val="28"/>
          <w:szCs w:val="28"/>
          <w:lang w:eastAsia="en-US"/>
        </w:rPr>
        <w:t xml:space="preserve"> (либо уполномоченного представителя)</w:t>
      </w:r>
      <w:r w:rsidRPr="00382E9C">
        <w:rPr>
          <w:color w:val="0D0D0D" w:themeColor="text1" w:themeTint="F2"/>
          <w:sz w:val="28"/>
          <w:szCs w:val="28"/>
          <w:lang w:eastAsia="en-US"/>
        </w:rPr>
        <w:t>.</w:t>
      </w:r>
    </w:p>
    <w:p w:rsidR="0033283B" w:rsidRPr="001F5D6A" w:rsidRDefault="0033283B" w:rsidP="00B56A9C">
      <w:pPr>
        <w:pStyle w:val="af"/>
        <w:numPr>
          <w:ilvl w:val="2"/>
          <w:numId w:val="5"/>
        </w:numPr>
        <w:ind w:left="0" w:firstLine="709"/>
        <w:jc w:val="both"/>
        <w:rPr>
          <w:rFonts w:ascii="Times New Roman" w:hAnsi="Times New Roman"/>
          <w:bCs/>
          <w:color w:val="0D0D0D" w:themeColor="text1" w:themeTint="F2"/>
          <w:sz w:val="28"/>
          <w:szCs w:val="28"/>
        </w:rPr>
      </w:pPr>
      <w:r w:rsidRPr="001F5D6A">
        <w:rPr>
          <w:rFonts w:ascii="Times New Roman" w:hAnsi="Times New Roman"/>
          <w:bCs/>
          <w:color w:val="0D0D0D" w:themeColor="text1" w:themeTint="F2"/>
          <w:sz w:val="28"/>
          <w:szCs w:val="28"/>
        </w:rPr>
        <w:t>Прием и регистрация заявления, поступившего посредством ЕПГУ и (или) РПГУ.</w:t>
      </w:r>
    </w:p>
    <w:p w:rsidR="00F67A35" w:rsidRPr="00382E9C" w:rsidRDefault="003D74FE" w:rsidP="00F04B5E">
      <w:pPr>
        <w:pStyle w:val="23"/>
        <w:spacing w:after="0" w:line="240" w:lineRule="auto"/>
        <w:ind w:left="0" w:firstLine="709"/>
        <w:jc w:val="both"/>
        <w:rPr>
          <w:color w:val="0D0D0D" w:themeColor="text1" w:themeTint="F2"/>
          <w:sz w:val="28"/>
          <w:szCs w:val="28"/>
          <w:lang w:val="ru-RU"/>
        </w:rPr>
      </w:pPr>
      <w:r>
        <w:rPr>
          <w:color w:val="0D0D0D" w:themeColor="text1" w:themeTint="F2"/>
          <w:sz w:val="28"/>
          <w:szCs w:val="28"/>
        </w:rPr>
        <w:t>Министерств</w:t>
      </w:r>
      <w:r w:rsidR="0033283B" w:rsidRPr="00382E9C">
        <w:rPr>
          <w:color w:val="0D0D0D" w:themeColor="text1" w:themeTint="F2"/>
          <w:sz w:val="28"/>
          <w:szCs w:val="28"/>
        </w:rPr>
        <w:t>о обеспечивает прием документов, необходимых для предоставления государственной услуги, и регистрацию заявления</w:t>
      </w:r>
      <w:r w:rsidR="00500221" w:rsidRPr="00382E9C">
        <w:rPr>
          <w:color w:val="0D0D0D" w:themeColor="text1" w:themeTint="F2"/>
          <w:sz w:val="28"/>
          <w:szCs w:val="28"/>
          <w:lang w:val="ru-RU"/>
        </w:rPr>
        <w:t>.</w:t>
      </w:r>
    </w:p>
    <w:p w:rsidR="0033283B" w:rsidRPr="00382E9C" w:rsidRDefault="0033283B"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 xml:space="preserve">Предоставление государственной услуги начинается с момента приема и регистрации </w:t>
      </w:r>
      <w:r w:rsidR="003D74FE">
        <w:rPr>
          <w:color w:val="0D0D0D" w:themeColor="text1" w:themeTint="F2"/>
          <w:sz w:val="28"/>
          <w:szCs w:val="28"/>
        </w:rPr>
        <w:t>Министерств</w:t>
      </w:r>
      <w:r w:rsidRPr="00382E9C">
        <w:rPr>
          <w:color w:val="0D0D0D" w:themeColor="text1" w:themeTint="F2"/>
          <w:sz w:val="28"/>
          <w:szCs w:val="28"/>
        </w:rPr>
        <w:t>ом электронных документов, необходимых для предоставления государственной услуги.</w:t>
      </w:r>
    </w:p>
    <w:p w:rsidR="000066C3" w:rsidRPr="001F5D6A"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1F5D6A">
        <w:rPr>
          <w:rFonts w:ascii="Times New Roman" w:hAnsi="Times New Roman"/>
          <w:bCs/>
          <w:color w:val="0D0D0D" w:themeColor="text1" w:themeTint="F2"/>
          <w:sz w:val="28"/>
          <w:szCs w:val="28"/>
        </w:rPr>
        <w:t>Административная процедура «Принятие решения о включении организаций в Реестр</w:t>
      </w:r>
      <w:r w:rsidR="00017636" w:rsidRPr="001F5D6A">
        <w:rPr>
          <w:rFonts w:ascii="Times New Roman" w:hAnsi="Times New Roman"/>
          <w:bCs/>
          <w:color w:val="0D0D0D" w:themeColor="text1" w:themeTint="F2"/>
          <w:sz w:val="28"/>
          <w:szCs w:val="28"/>
        </w:rPr>
        <w:t xml:space="preserve"> либо об отказе во включении организации в Реестр</w:t>
      </w:r>
      <w:r w:rsidRPr="001F5D6A">
        <w:rPr>
          <w:rFonts w:ascii="Times New Roman" w:hAnsi="Times New Roman"/>
          <w:bCs/>
          <w:color w:val="0D0D0D" w:themeColor="text1" w:themeTint="F2"/>
          <w:sz w:val="28"/>
          <w:szCs w:val="28"/>
        </w:rPr>
        <w:t xml:space="preserve">». </w:t>
      </w:r>
    </w:p>
    <w:p w:rsidR="001403B3" w:rsidRPr="001F5D6A" w:rsidRDefault="001403B3" w:rsidP="00B56A9C">
      <w:pPr>
        <w:pStyle w:val="af"/>
        <w:numPr>
          <w:ilvl w:val="2"/>
          <w:numId w:val="5"/>
        </w:numPr>
        <w:ind w:left="0" w:firstLine="709"/>
        <w:jc w:val="both"/>
        <w:rPr>
          <w:rFonts w:ascii="Times New Roman" w:hAnsi="Times New Roman"/>
          <w:bCs/>
          <w:color w:val="0D0D0D" w:themeColor="text1" w:themeTint="F2"/>
          <w:sz w:val="28"/>
          <w:szCs w:val="28"/>
        </w:rPr>
      </w:pPr>
      <w:r w:rsidRPr="001F5D6A">
        <w:rPr>
          <w:rFonts w:ascii="Times New Roman" w:hAnsi="Times New Roman"/>
          <w:bCs/>
          <w:color w:val="0D0D0D" w:themeColor="text1" w:themeTint="F2"/>
          <w:sz w:val="28"/>
          <w:szCs w:val="28"/>
        </w:rPr>
        <w:t>Административное действие «Прием и регистрация заявления и прилагаемых документов».</w:t>
      </w:r>
    </w:p>
    <w:p w:rsidR="0033283B" w:rsidRPr="001F5D6A"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1F5D6A">
        <w:rPr>
          <w:rFonts w:ascii="Times New Roman" w:hAnsi="Times New Roman"/>
          <w:bCs/>
          <w:color w:val="0D0D0D" w:themeColor="text1" w:themeTint="F2"/>
          <w:sz w:val="28"/>
          <w:szCs w:val="28"/>
        </w:rPr>
        <w:t xml:space="preserve">Основанием для начала административного действия «Прием и регистрация заявления и прилагаемых документов» является </w:t>
      </w:r>
      <w:r w:rsidR="0033283B" w:rsidRPr="001F5D6A">
        <w:rPr>
          <w:rFonts w:ascii="Times New Roman" w:hAnsi="Times New Roman"/>
          <w:bCs/>
          <w:color w:val="0D0D0D" w:themeColor="text1" w:themeTint="F2"/>
          <w:sz w:val="28"/>
          <w:szCs w:val="28"/>
        </w:rPr>
        <w:t xml:space="preserve">обращение заявителя </w:t>
      </w:r>
      <w:r w:rsidR="00350A92" w:rsidRPr="001F5D6A">
        <w:rPr>
          <w:rFonts w:ascii="Times New Roman" w:hAnsi="Times New Roman"/>
          <w:bCs/>
          <w:color w:val="0D0D0D" w:themeColor="text1" w:themeTint="F2"/>
          <w:sz w:val="28"/>
          <w:szCs w:val="28"/>
        </w:rPr>
        <w:t xml:space="preserve">(либо уполномоченного представителя) </w:t>
      </w:r>
      <w:r w:rsidR="0033283B" w:rsidRPr="001F5D6A">
        <w:rPr>
          <w:rFonts w:ascii="Times New Roman" w:hAnsi="Times New Roman"/>
          <w:bCs/>
          <w:color w:val="0D0D0D" w:themeColor="text1" w:themeTint="F2"/>
          <w:sz w:val="28"/>
          <w:szCs w:val="28"/>
        </w:rPr>
        <w:t xml:space="preserve">в </w:t>
      </w:r>
      <w:r w:rsidR="003D74FE" w:rsidRPr="001F5D6A">
        <w:rPr>
          <w:rFonts w:ascii="Times New Roman" w:hAnsi="Times New Roman"/>
          <w:bCs/>
          <w:color w:val="0D0D0D" w:themeColor="text1" w:themeTint="F2"/>
          <w:sz w:val="28"/>
          <w:szCs w:val="28"/>
        </w:rPr>
        <w:t>Министерств</w:t>
      </w:r>
      <w:r w:rsidR="0033283B" w:rsidRPr="001F5D6A">
        <w:rPr>
          <w:rFonts w:ascii="Times New Roman" w:hAnsi="Times New Roman"/>
          <w:bCs/>
          <w:color w:val="0D0D0D" w:themeColor="text1" w:themeTint="F2"/>
          <w:sz w:val="28"/>
          <w:szCs w:val="28"/>
        </w:rPr>
        <w:t xml:space="preserve">о с </w:t>
      </w:r>
      <w:r w:rsidRPr="001F5D6A">
        <w:rPr>
          <w:rFonts w:ascii="Times New Roman" w:hAnsi="Times New Roman"/>
          <w:bCs/>
          <w:color w:val="0D0D0D" w:themeColor="text1" w:themeTint="F2"/>
          <w:sz w:val="28"/>
          <w:szCs w:val="28"/>
        </w:rPr>
        <w:t>заявлени</w:t>
      </w:r>
      <w:r w:rsidR="0033283B" w:rsidRPr="001F5D6A">
        <w:rPr>
          <w:rFonts w:ascii="Times New Roman" w:hAnsi="Times New Roman"/>
          <w:bCs/>
          <w:color w:val="0D0D0D" w:themeColor="text1" w:themeTint="F2"/>
          <w:sz w:val="28"/>
          <w:szCs w:val="28"/>
        </w:rPr>
        <w:t>ем</w:t>
      </w:r>
      <w:r w:rsidRPr="001F5D6A">
        <w:rPr>
          <w:rFonts w:ascii="Times New Roman" w:hAnsi="Times New Roman"/>
          <w:bCs/>
          <w:color w:val="0D0D0D" w:themeColor="text1" w:themeTint="F2"/>
          <w:sz w:val="28"/>
          <w:szCs w:val="28"/>
        </w:rPr>
        <w:t xml:space="preserve"> о включении организации в Реестр</w:t>
      </w:r>
      <w:r w:rsidR="00500221" w:rsidRPr="001F5D6A">
        <w:rPr>
          <w:rFonts w:ascii="Times New Roman" w:hAnsi="Times New Roman"/>
          <w:bCs/>
          <w:color w:val="0D0D0D" w:themeColor="text1" w:themeTint="F2"/>
          <w:sz w:val="28"/>
          <w:szCs w:val="28"/>
        </w:rPr>
        <w:t xml:space="preserve"> с приложением</w:t>
      </w:r>
      <w:r w:rsidRPr="001F5D6A">
        <w:rPr>
          <w:rFonts w:ascii="Times New Roman" w:hAnsi="Times New Roman"/>
          <w:bCs/>
          <w:color w:val="0D0D0D" w:themeColor="text1" w:themeTint="F2"/>
          <w:sz w:val="28"/>
          <w:szCs w:val="28"/>
        </w:rPr>
        <w:t xml:space="preserve"> документов, указанных в части 2.</w:t>
      </w:r>
      <w:r w:rsidR="003F217A">
        <w:rPr>
          <w:rFonts w:ascii="Times New Roman" w:hAnsi="Times New Roman"/>
          <w:bCs/>
          <w:color w:val="0D0D0D" w:themeColor="text1" w:themeTint="F2"/>
          <w:sz w:val="28"/>
          <w:szCs w:val="28"/>
        </w:rPr>
        <w:t>9</w:t>
      </w:r>
      <w:r w:rsidRPr="001F5D6A">
        <w:rPr>
          <w:rFonts w:ascii="Times New Roman" w:hAnsi="Times New Roman"/>
          <w:bCs/>
          <w:color w:val="0D0D0D" w:themeColor="text1" w:themeTint="F2"/>
          <w:sz w:val="28"/>
          <w:szCs w:val="28"/>
        </w:rPr>
        <w:t xml:space="preserve"> Административного регламента</w:t>
      </w:r>
      <w:r w:rsidR="0033283B" w:rsidRPr="001F5D6A">
        <w:rPr>
          <w:rFonts w:ascii="Times New Roman" w:hAnsi="Times New Roman"/>
          <w:bCs/>
          <w:color w:val="0D0D0D" w:themeColor="text1" w:themeTint="F2"/>
          <w:sz w:val="28"/>
          <w:szCs w:val="28"/>
        </w:rPr>
        <w:t>.</w:t>
      </w:r>
    </w:p>
    <w:p w:rsidR="00350A92" w:rsidRPr="00382E9C" w:rsidRDefault="003D74FE" w:rsidP="00F04B5E">
      <w:pPr>
        <w:pStyle w:val="23"/>
        <w:spacing w:after="0" w:line="240" w:lineRule="auto"/>
        <w:ind w:left="0" w:firstLine="709"/>
        <w:jc w:val="both"/>
        <w:rPr>
          <w:color w:val="0D0D0D" w:themeColor="text1" w:themeTint="F2"/>
          <w:sz w:val="28"/>
          <w:szCs w:val="28"/>
          <w:lang w:val="ru-RU"/>
        </w:rPr>
      </w:pPr>
      <w:r>
        <w:rPr>
          <w:color w:val="0D0D0D" w:themeColor="text1" w:themeTint="F2"/>
          <w:sz w:val="28"/>
          <w:szCs w:val="28"/>
        </w:rPr>
        <w:lastRenderedPageBreak/>
        <w:t>Министерств</w:t>
      </w:r>
      <w:r w:rsidR="00350A92" w:rsidRPr="00382E9C">
        <w:rPr>
          <w:color w:val="0D0D0D" w:themeColor="text1" w:themeTint="F2"/>
          <w:sz w:val="28"/>
          <w:szCs w:val="28"/>
        </w:rPr>
        <w:t>о обеспечивает прием документов, необходимых для предоставления государственной услуги, и регистрацию заявления</w:t>
      </w:r>
      <w:r w:rsidR="00350A92" w:rsidRPr="00382E9C">
        <w:rPr>
          <w:color w:val="0D0D0D" w:themeColor="text1" w:themeTint="F2"/>
          <w:sz w:val="28"/>
          <w:szCs w:val="28"/>
          <w:lang w:val="ru-RU"/>
        </w:rPr>
        <w:t>.</w:t>
      </w:r>
    </w:p>
    <w:p w:rsidR="0033283B" w:rsidRPr="00382E9C" w:rsidRDefault="0033283B" w:rsidP="00F04B5E">
      <w:pPr>
        <w:tabs>
          <w:tab w:val="left" w:pos="1134"/>
        </w:tabs>
        <w:ind w:firstLine="709"/>
        <w:jc w:val="both"/>
        <w:rPr>
          <w:color w:val="0D0D0D" w:themeColor="text1" w:themeTint="F2"/>
          <w:sz w:val="28"/>
          <w:szCs w:val="28"/>
        </w:rPr>
      </w:pPr>
      <w:r w:rsidRPr="00382E9C">
        <w:rPr>
          <w:color w:val="0D0D0D" w:themeColor="text1" w:themeTint="F2"/>
          <w:sz w:val="28"/>
          <w:szCs w:val="28"/>
        </w:rPr>
        <w:t xml:space="preserve">Заявление и прилагаемые к нему документы заявитель может предоставить в </w:t>
      </w:r>
      <w:r w:rsidR="003D74FE">
        <w:rPr>
          <w:color w:val="0D0D0D" w:themeColor="text1" w:themeTint="F2"/>
          <w:sz w:val="28"/>
          <w:szCs w:val="28"/>
        </w:rPr>
        <w:t>Министерств</w:t>
      </w:r>
      <w:r w:rsidRPr="00382E9C">
        <w:rPr>
          <w:color w:val="0D0D0D" w:themeColor="text1" w:themeTint="F2"/>
          <w:sz w:val="28"/>
          <w:szCs w:val="28"/>
        </w:rPr>
        <w:t>о на бумажном носителе или в форме электронных документов.</w:t>
      </w:r>
    </w:p>
    <w:p w:rsidR="00350A92" w:rsidRPr="001F5D6A" w:rsidRDefault="00350A92" w:rsidP="00B56A9C">
      <w:pPr>
        <w:pStyle w:val="af"/>
        <w:numPr>
          <w:ilvl w:val="3"/>
          <w:numId w:val="5"/>
        </w:numPr>
        <w:ind w:left="0" w:firstLine="709"/>
        <w:jc w:val="both"/>
        <w:rPr>
          <w:rFonts w:ascii="Times New Roman" w:hAnsi="Times New Roman"/>
          <w:bCs/>
          <w:color w:val="0D0D0D" w:themeColor="text1" w:themeTint="F2"/>
          <w:sz w:val="28"/>
          <w:szCs w:val="28"/>
        </w:rPr>
      </w:pPr>
      <w:r w:rsidRPr="001F5D6A">
        <w:rPr>
          <w:rFonts w:ascii="Times New Roman" w:hAnsi="Times New Roman"/>
          <w:bCs/>
          <w:color w:val="0D0D0D" w:themeColor="text1" w:themeTint="F2"/>
          <w:sz w:val="28"/>
          <w:szCs w:val="28"/>
        </w:rPr>
        <w:t>Прием и регистрация заявления, поступившего посредством ЕПГУ и (или) РПГУ.</w:t>
      </w:r>
    </w:p>
    <w:p w:rsidR="00350A92" w:rsidRPr="00382E9C" w:rsidRDefault="00350A92"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 xml:space="preserve">Предоставление государственной услуги начинается с момента приема и регистрации </w:t>
      </w:r>
      <w:r w:rsidR="003D74FE">
        <w:rPr>
          <w:color w:val="0D0D0D" w:themeColor="text1" w:themeTint="F2"/>
          <w:sz w:val="28"/>
          <w:szCs w:val="28"/>
        </w:rPr>
        <w:t>Министерств</w:t>
      </w:r>
      <w:r w:rsidRPr="00382E9C">
        <w:rPr>
          <w:color w:val="0D0D0D" w:themeColor="text1" w:themeTint="F2"/>
          <w:sz w:val="28"/>
          <w:szCs w:val="28"/>
        </w:rPr>
        <w:t>ом электронных документов, необходимых для предоставления государственной услуги.</w:t>
      </w:r>
    </w:p>
    <w:p w:rsidR="000066C3" w:rsidRPr="001F5D6A"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1F5D6A">
        <w:rPr>
          <w:rFonts w:ascii="Times New Roman" w:hAnsi="Times New Roman"/>
          <w:bCs/>
          <w:color w:val="0D0D0D" w:themeColor="text1" w:themeTint="F2"/>
          <w:sz w:val="28"/>
          <w:szCs w:val="28"/>
        </w:rPr>
        <w:t xml:space="preserve">Заявление в день поступления в </w:t>
      </w:r>
      <w:r w:rsidR="003D74FE" w:rsidRPr="001F5D6A">
        <w:rPr>
          <w:rFonts w:ascii="Times New Roman" w:hAnsi="Times New Roman"/>
          <w:bCs/>
          <w:color w:val="0D0D0D" w:themeColor="text1" w:themeTint="F2"/>
          <w:sz w:val="28"/>
          <w:szCs w:val="28"/>
        </w:rPr>
        <w:t>Министерств</w:t>
      </w:r>
      <w:r w:rsidRPr="001F5D6A">
        <w:rPr>
          <w:rFonts w:ascii="Times New Roman" w:hAnsi="Times New Roman"/>
          <w:bCs/>
          <w:color w:val="0D0D0D" w:themeColor="text1" w:themeTint="F2"/>
          <w:sz w:val="28"/>
          <w:szCs w:val="28"/>
        </w:rPr>
        <w:t>о регистрируется специалистом, ответственным за делопроизводство</w:t>
      </w:r>
      <w:r w:rsidR="00810001" w:rsidRPr="001F5D6A">
        <w:rPr>
          <w:rFonts w:ascii="Times New Roman" w:hAnsi="Times New Roman"/>
          <w:bCs/>
          <w:color w:val="0D0D0D" w:themeColor="text1" w:themeTint="F2"/>
          <w:sz w:val="28"/>
          <w:szCs w:val="28"/>
        </w:rPr>
        <w:t>,</w:t>
      </w:r>
      <w:r w:rsidRPr="001F5D6A">
        <w:rPr>
          <w:rFonts w:ascii="Times New Roman" w:hAnsi="Times New Roman"/>
          <w:bCs/>
          <w:color w:val="0D0D0D" w:themeColor="text1" w:themeTint="F2"/>
          <w:sz w:val="28"/>
          <w:szCs w:val="28"/>
        </w:rPr>
        <w:t xml:space="preserve"> и переда</w:t>
      </w:r>
      <w:r w:rsidR="00E57CAC" w:rsidRPr="001F5D6A">
        <w:rPr>
          <w:rFonts w:ascii="Times New Roman" w:hAnsi="Times New Roman"/>
          <w:bCs/>
          <w:color w:val="0D0D0D" w:themeColor="text1" w:themeTint="F2"/>
          <w:sz w:val="28"/>
          <w:szCs w:val="28"/>
        </w:rPr>
        <w:t>е</w:t>
      </w:r>
      <w:r w:rsidRPr="001F5D6A">
        <w:rPr>
          <w:rFonts w:ascii="Times New Roman" w:hAnsi="Times New Roman"/>
          <w:bCs/>
          <w:color w:val="0D0D0D" w:themeColor="text1" w:themeTint="F2"/>
          <w:sz w:val="28"/>
          <w:szCs w:val="28"/>
        </w:rPr>
        <w:t>тся специалисту отдела инвестиционной политики (далее – ответственный сотрудник).</w:t>
      </w:r>
    </w:p>
    <w:p w:rsidR="000066C3" w:rsidRPr="001F5D6A"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1F5D6A">
        <w:rPr>
          <w:rFonts w:ascii="Times New Roman" w:hAnsi="Times New Roman"/>
          <w:bCs/>
          <w:color w:val="0D0D0D" w:themeColor="text1" w:themeTint="F2"/>
          <w:sz w:val="28"/>
          <w:szCs w:val="28"/>
        </w:rPr>
        <w:t>В течение 3 (трех) рабочих дней со дня поступления заявления и документов, указанных в части 2.</w:t>
      </w:r>
      <w:r w:rsidR="003F217A">
        <w:rPr>
          <w:rFonts w:ascii="Times New Roman" w:hAnsi="Times New Roman"/>
          <w:bCs/>
          <w:color w:val="0D0D0D" w:themeColor="text1" w:themeTint="F2"/>
          <w:sz w:val="28"/>
          <w:szCs w:val="28"/>
        </w:rPr>
        <w:t>9</w:t>
      </w:r>
      <w:r w:rsidRPr="001F5D6A">
        <w:rPr>
          <w:rFonts w:ascii="Times New Roman" w:hAnsi="Times New Roman"/>
          <w:bCs/>
          <w:color w:val="0D0D0D" w:themeColor="text1" w:themeTint="F2"/>
          <w:sz w:val="28"/>
          <w:szCs w:val="28"/>
        </w:rPr>
        <w:t xml:space="preserve"> Административного регламента, ответственный сотрудник осуществляет проверку заявления, полноты указанных сведений и комплектность документов на их соответствие требованиям, </w:t>
      </w:r>
      <w:r w:rsidR="00CA452E" w:rsidRPr="001F5D6A">
        <w:rPr>
          <w:rFonts w:ascii="Times New Roman" w:hAnsi="Times New Roman"/>
          <w:bCs/>
          <w:color w:val="0D0D0D" w:themeColor="text1" w:themeTint="F2"/>
          <w:sz w:val="28"/>
          <w:szCs w:val="28"/>
        </w:rPr>
        <w:t>установленным частью 2.</w:t>
      </w:r>
      <w:r w:rsidR="003F217A">
        <w:rPr>
          <w:rFonts w:ascii="Times New Roman" w:hAnsi="Times New Roman"/>
          <w:bCs/>
          <w:color w:val="0D0D0D" w:themeColor="text1" w:themeTint="F2"/>
          <w:sz w:val="28"/>
          <w:szCs w:val="28"/>
        </w:rPr>
        <w:t>9</w:t>
      </w:r>
      <w:r w:rsidR="00CA452E" w:rsidRPr="001F5D6A">
        <w:rPr>
          <w:rFonts w:ascii="Times New Roman" w:hAnsi="Times New Roman"/>
          <w:bCs/>
          <w:color w:val="0D0D0D" w:themeColor="text1" w:themeTint="F2"/>
          <w:sz w:val="28"/>
          <w:szCs w:val="28"/>
        </w:rPr>
        <w:t xml:space="preserve"> Административного регламента</w:t>
      </w:r>
      <w:r w:rsidR="00500221" w:rsidRPr="001F5D6A">
        <w:rPr>
          <w:rFonts w:ascii="Times New Roman" w:hAnsi="Times New Roman"/>
          <w:bCs/>
          <w:color w:val="0D0D0D" w:themeColor="text1" w:themeTint="F2"/>
          <w:sz w:val="28"/>
          <w:szCs w:val="28"/>
        </w:rPr>
        <w:t>,</w:t>
      </w:r>
      <w:r w:rsidRPr="001F5D6A">
        <w:rPr>
          <w:rFonts w:ascii="Times New Roman" w:hAnsi="Times New Roman"/>
          <w:bCs/>
          <w:color w:val="0D0D0D" w:themeColor="text1" w:themeTint="F2"/>
          <w:sz w:val="28"/>
          <w:szCs w:val="28"/>
        </w:rPr>
        <w:t xml:space="preserve"> и на основании результатов указанной проверки, направляет </w:t>
      </w:r>
      <w:r w:rsidR="00500221" w:rsidRPr="001F5D6A">
        <w:rPr>
          <w:rFonts w:ascii="Times New Roman" w:hAnsi="Times New Roman"/>
          <w:bCs/>
          <w:color w:val="0D0D0D" w:themeColor="text1" w:themeTint="F2"/>
          <w:sz w:val="28"/>
          <w:szCs w:val="28"/>
        </w:rPr>
        <w:t>заявителю</w:t>
      </w:r>
      <w:r w:rsidRPr="001F5D6A">
        <w:rPr>
          <w:rFonts w:ascii="Times New Roman" w:hAnsi="Times New Roman"/>
          <w:bCs/>
          <w:color w:val="0D0D0D" w:themeColor="text1" w:themeTint="F2"/>
          <w:sz w:val="28"/>
          <w:szCs w:val="28"/>
        </w:rPr>
        <w:t xml:space="preserve"> </w:t>
      </w:r>
      <w:r w:rsidR="008621FE" w:rsidRPr="001F5D6A">
        <w:rPr>
          <w:rFonts w:ascii="Times New Roman" w:hAnsi="Times New Roman"/>
          <w:bCs/>
          <w:color w:val="0D0D0D" w:themeColor="text1" w:themeTint="F2"/>
          <w:sz w:val="28"/>
          <w:szCs w:val="28"/>
        </w:rPr>
        <w:t xml:space="preserve">(либо уполномоченному представителю) </w:t>
      </w:r>
      <w:r w:rsidR="00B63AD1" w:rsidRPr="001F5D6A">
        <w:rPr>
          <w:rFonts w:ascii="Times New Roman" w:hAnsi="Times New Roman"/>
          <w:bCs/>
          <w:color w:val="0D0D0D" w:themeColor="text1" w:themeTint="F2"/>
          <w:sz w:val="28"/>
          <w:szCs w:val="28"/>
        </w:rPr>
        <w:t xml:space="preserve">уведомление о принятии </w:t>
      </w:r>
      <w:r w:rsidRPr="001F5D6A">
        <w:rPr>
          <w:rFonts w:ascii="Times New Roman" w:hAnsi="Times New Roman"/>
          <w:bCs/>
          <w:color w:val="0D0D0D" w:themeColor="text1" w:themeTint="F2"/>
          <w:sz w:val="28"/>
          <w:szCs w:val="28"/>
        </w:rPr>
        <w:t>одно</w:t>
      </w:r>
      <w:r w:rsidR="00B63AD1" w:rsidRPr="001F5D6A">
        <w:rPr>
          <w:rFonts w:ascii="Times New Roman" w:hAnsi="Times New Roman"/>
          <w:bCs/>
          <w:color w:val="0D0D0D" w:themeColor="text1" w:themeTint="F2"/>
          <w:sz w:val="28"/>
          <w:szCs w:val="28"/>
        </w:rPr>
        <w:t>го</w:t>
      </w:r>
      <w:r w:rsidRPr="001F5D6A">
        <w:rPr>
          <w:rFonts w:ascii="Times New Roman" w:hAnsi="Times New Roman"/>
          <w:bCs/>
          <w:color w:val="0D0D0D" w:themeColor="text1" w:themeTint="F2"/>
          <w:sz w:val="28"/>
          <w:szCs w:val="28"/>
        </w:rPr>
        <w:t xml:space="preserve"> из следующих решений:</w:t>
      </w:r>
    </w:p>
    <w:p w:rsidR="000066C3" w:rsidRPr="00D56BFE" w:rsidRDefault="000066C3" w:rsidP="00B56A9C">
      <w:pPr>
        <w:pStyle w:val="aff6"/>
        <w:widowControl w:val="0"/>
        <w:numPr>
          <w:ilvl w:val="0"/>
          <w:numId w:val="10"/>
        </w:numPr>
        <w:autoSpaceDE w:val="0"/>
        <w:autoSpaceDN w:val="0"/>
        <w:adjustRightInd w:val="0"/>
        <w:ind w:left="0" w:firstLine="709"/>
        <w:jc w:val="both"/>
        <w:rPr>
          <w:color w:val="0D0D0D" w:themeColor="text1" w:themeTint="F2"/>
          <w:sz w:val="28"/>
          <w:szCs w:val="28"/>
        </w:rPr>
      </w:pPr>
      <w:r w:rsidRPr="00D56BFE">
        <w:rPr>
          <w:color w:val="0D0D0D" w:themeColor="text1" w:themeTint="F2"/>
          <w:sz w:val="28"/>
          <w:szCs w:val="28"/>
        </w:rPr>
        <w:t>о принятии указанного заявления к рассмотрению;</w:t>
      </w:r>
    </w:p>
    <w:p w:rsidR="000066C3" w:rsidRPr="00D56BFE" w:rsidRDefault="000066C3" w:rsidP="00B56A9C">
      <w:pPr>
        <w:pStyle w:val="aff6"/>
        <w:widowControl w:val="0"/>
        <w:numPr>
          <w:ilvl w:val="0"/>
          <w:numId w:val="10"/>
        </w:numPr>
        <w:autoSpaceDE w:val="0"/>
        <w:autoSpaceDN w:val="0"/>
        <w:adjustRightInd w:val="0"/>
        <w:ind w:left="0" w:firstLine="709"/>
        <w:jc w:val="both"/>
        <w:rPr>
          <w:color w:val="0D0D0D" w:themeColor="text1" w:themeTint="F2"/>
          <w:sz w:val="28"/>
          <w:szCs w:val="28"/>
        </w:rPr>
      </w:pPr>
      <w:r w:rsidRPr="00D56BFE">
        <w:rPr>
          <w:color w:val="0D0D0D" w:themeColor="text1" w:themeTint="F2"/>
          <w:sz w:val="28"/>
          <w:szCs w:val="28"/>
        </w:rPr>
        <w:t>об отказе в принятии указанного заявления к рассмотрению в случае непредставления документов, указанных в пунктах 2</w:t>
      </w:r>
      <w:r w:rsidR="00CA452E" w:rsidRPr="00D56BFE">
        <w:rPr>
          <w:color w:val="0D0D0D" w:themeColor="text1" w:themeTint="F2"/>
          <w:sz w:val="28"/>
          <w:szCs w:val="28"/>
        </w:rPr>
        <w:t>-4</w:t>
      </w:r>
      <w:r w:rsidRPr="00D56BFE">
        <w:rPr>
          <w:color w:val="0D0D0D" w:themeColor="text1" w:themeTint="F2"/>
          <w:sz w:val="28"/>
          <w:szCs w:val="28"/>
        </w:rPr>
        <w:t xml:space="preserve"> части 2.</w:t>
      </w:r>
      <w:r w:rsidR="003F217A">
        <w:rPr>
          <w:color w:val="0D0D0D" w:themeColor="text1" w:themeTint="F2"/>
          <w:sz w:val="28"/>
          <w:szCs w:val="28"/>
        </w:rPr>
        <w:t>9</w:t>
      </w:r>
      <w:r w:rsidRPr="00D56BFE">
        <w:rPr>
          <w:color w:val="0D0D0D" w:themeColor="text1" w:themeTint="F2"/>
          <w:sz w:val="28"/>
          <w:szCs w:val="28"/>
        </w:rPr>
        <w:t xml:space="preserve"> Административного регламента, с указанием причин отказа.</w:t>
      </w:r>
    </w:p>
    <w:p w:rsidR="000066C3" w:rsidRPr="00D56BFE"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 xml:space="preserve">Результатом исполнения административного действия является решение ответственного сотрудника о приёме заявления к рассмотрению, либо отказ в принятии заявления к рассмотрению. </w:t>
      </w:r>
    </w:p>
    <w:p w:rsidR="000066C3" w:rsidRPr="00D56BFE"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Административное действие «Проверка содержания заявления на полноту и достоверность представленных сведений и прилагаемых к нему документов</w:t>
      </w:r>
      <w:r w:rsidR="001403B3" w:rsidRPr="00D56BFE">
        <w:rPr>
          <w:rFonts w:ascii="Times New Roman" w:hAnsi="Times New Roman"/>
          <w:bCs/>
          <w:color w:val="0D0D0D" w:themeColor="text1" w:themeTint="F2"/>
          <w:sz w:val="28"/>
          <w:szCs w:val="28"/>
        </w:rPr>
        <w:t>»</w:t>
      </w:r>
      <w:r w:rsidRPr="00D56BFE">
        <w:rPr>
          <w:rFonts w:ascii="Times New Roman" w:hAnsi="Times New Roman"/>
          <w:bCs/>
          <w:color w:val="0D0D0D" w:themeColor="text1" w:themeTint="F2"/>
          <w:sz w:val="28"/>
          <w:szCs w:val="28"/>
        </w:rPr>
        <w:t>.</w:t>
      </w:r>
    </w:p>
    <w:p w:rsidR="000066C3" w:rsidRPr="00D56BFE"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 xml:space="preserve">Основанием для начала административного действия </w:t>
      </w:r>
      <w:r w:rsidR="00350A92" w:rsidRPr="00D56BFE">
        <w:rPr>
          <w:rFonts w:ascii="Times New Roman" w:hAnsi="Times New Roman"/>
          <w:bCs/>
          <w:color w:val="0D0D0D" w:themeColor="text1" w:themeTint="F2"/>
          <w:sz w:val="28"/>
          <w:szCs w:val="28"/>
        </w:rPr>
        <w:t>«П</w:t>
      </w:r>
      <w:r w:rsidRPr="00D56BFE">
        <w:rPr>
          <w:rFonts w:ascii="Times New Roman" w:hAnsi="Times New Roman"/>
          <w:bCs/>
          <w:color w:val="0D0D0D" w:themeColor="text1" w:themeTint="F2"/>
          <w:sz w:val="28"/>
          <w:szCs w:val="28"/>
        </w:rPr>
        <w:t>роверк</w:t>
      </w:r>
      <w:r w:rsidR="00350A92" w:rsidRPr="00D56BFE">
        <w:rPr>
          <w:rFonts w:ascii="Times New Roman" w:hAnsi="Times New Roman"/>
          <w:bCs/>
          <w:color w:val="0D0D0D" w:themeColor="text1" w:themeTint="F2"/>
          <w:sz w:val="28"/>
          <w:szCs w:val="28"/>
        </w:rPr>
        <w:t>а</w:t>
      </w:r>
      <w:r w:rsidRPr="00D56BFE">
        <w:rPr>
          <w:rFonts w:ascii="Times New Roman" w:hAnsi="Times New Roman"/>
          <w:bCs/>
          <w:color w:val="0D0D0D" w:themeColor="text1" w:themeTint="F2"/>
          <w:sz w:val="28"/>
          <w:szCs w:val="28"/>
        </w:rPr>
        <w:t xml:space="preserve"> содержания заявления на полноту и достоверность представленных сведений и прилагаемых к нему документов</w:t>
      </w:r>
      <w:r w:rsidR="00350A92" w:rsidRPr="00D56BFE">
        <w:rPr>
          <w:rFonts w:ascii="Times New Roman" w:hAnsi="Times New Roman"/>
          <w:bCs/>
          <w:color w:val="0D0D0D" w:themeColor="text1" w:themeTint="F2"/>
          <w:sz w:val="28"/>
          <w:szCs w:val="28"/>
        </w:rPr>
        <w:t>»</w:t>
      </w:r>
      <w:r w:rsidRPr="00D56BFE">
        <w:rPr>
          <w:rFonts w:ascii="Times New Roman" w:hAnsi="Times New Roman"/>
          <w:bCs/>
          <w:color w:val="0D0D0D" w:themeColor="text1" w:themeTint="F2"/>
          <w:sz w:val="28"/>
          <w:szCs w:val="28"/>
        </w:rPr>
        <w:t xml:space="preserve"> является решение ответственного сотрудника о приёме заявления к рассмотрению.</w:t>
      </w:r>
    </w:p>
    <w:p w:rsidR="00E44F45" w:rsidRPr="00D56BFE" w:rsidRDefault="00E44F45" w:rsidP="00B56A9C">
      <w:pPr>
        <w:pStyle w:val="af"/>
        <w:numPr>
          <w:ilvl w:val="3"/>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В случае если указанные в части 2.</w:t>
      </w:r>
      <w:r w:rsidR="00350A92" w:rsidRPr="00D56BFE">
        <w:rPr>
          <w:rFonts w:ascii="Times New Roman" w:hAnsi="Times New Roman"/>
          <w:bCs/>
          <w:color w:val="0D0D0D" w:themeColor="text1" w:themeTint="F2"/>
          <w:sz w:val="28"/>
          <w:szCs w:val="28"/>
        </w:rPr>
        <w:t>9</w:t>
      </w:r>
      <w:r w:rsidRPr="00D56BFE">
        <w:rPr>
          <w:rFonts w:ascii="Times New Roman" w:hAnsi="Times New Roman"/>
          <w:bCs/>
          <w:color w:val="0D0D0D" w:themeColor="text1" w:themeTint="F2"/>
          <w:sz w:val="28"/>
          <w:szCs w:val="28"/>
        </w:rPr>
        <w:t xml:space="preserve"> Административного регламента документы не представлены заявителем (либо уполномоченным представителем), ответственный сотрудник в течение 2 (двух) рабочих дней с даты поступления к нему документов в установленном порядке готовит и направляет межведомственные запросы о предоставлении недостающих документов с использованием единой системы межведомственного электронного взаимодействия в Управление Федеральной налоговой службы по Камчатскому краю, осуществляющее государственную регистрацию юридических лиц, физических лиц в качестве индивидуальных предпринимателей и крестьянских (фермерских) хозяйств, а также контроль за соблюдением законодательства о налогах и сборах и правильностью исчисления, полнотой и своевременностью внесения налоговых платежей, сборов.</w:t>
      </w:r>
    </w:p>
    <w:p w:rsidR="000066C3" w:rsidRPr="00D56BFE"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lastRenderedPageBreak/>
        <w:t>В течение 30 (тридцати) дней со дня поступления заявления и документов ответственный сотрудник проверяет комплект документов, и принимает решение о включении организации в Реестр или об отказе во включении организации в Реестр.</w:t>
      </w:r>
    </w:p>
    <w:p w:rsidR="00083CFA" w:rsidRPr="00D56BFE" w:rsidRDefault="00083CFA" w:rsidP="00B56A9C">
      <w:pPr>
        <w:pStyle w:val="af"/>
        <w:numPr>
          <w:ilvl w:val="3"/>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Критерием принятия решения о включении организации в Реестр (об отказе во включении организации в Реестр) является наличие или отсутствие оснований, указанных в части 2.14.2 настоящего Административного регламента.</w:t>
      </w:r>
    </w:p>
    <w:p w:rsidR="000066C3" w:rsidRPr="00D56BFE"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 xml:space="preserve">Приказ </w:t>
      </w:r>
      <w:r w:rsidR="003D74FE" w:rsidRPr="00D56BFE">
        <w:rPr>
          <w:rFonts w:ascii="Times New Roman" w:hAnsi="Times New Roman"/>
          <w:bCs/>
          <w:color w:val="0D0D0D" w:themeColor="text1" w:themeTint="F2"/>
          <w:sz w:val="28"/>
          <w:szCs w:val="28"/>
        </w:rPr>
        <w:t>Министерств</w:t>
      </w:r>
      <w:r w:rsidRPr="00D56BFE">
        <w:rPr>
          <w:rFonts w:ascii="Times New Roman" w:hAnsi="Times New Roman"/>
          <w:bCs/>
          <w:color w:val="0D0D0D" w:themeColor="text1" w:themeTint="F2"/>
          <w:sz w:val="28"/>
          <w:szCs w:val="28"/>
        </w:rPr>
        <w:t xml:space="preserve">а о принятии решения о включении организации в Реестр подписывается </w:t>
      </w:r>
      <w:r w:rsidR="003F217A">
        <w:rPr>
          <w:rFonts w:ascii="Times New Roman" w:hAnsi="Times New Roman"/>
          <w:bCs/>
          <w:color w:val="0D0D0D" w:themeColor="text1" w:themeTint="F2"/>
          <w:sz w:val="28"/>
          <w:szCs w:val="28"/>
        </w:rPr>
        <w:t>Министром</w:t>
      </w:r>
      <w:r w:rsidRPr="00D56BFE">
        <w:rPr>
          <w:rFonts w:ascii="Times New Roman" w:hAnsi="Times New Roman"/>
          <w:bCs/>
          <w:color w:val="0D0D0D" w:themeColor="text1" w:themeTint="F2"/>
          <w:sz w:val="28"/>
          <w:szCs w:val="28"/>
        </w:rPr>
        <w:t xml:space="preserve"> и регистрируется в журнале регистрации приказов по основной деятельности.</w:t>
      </w:r>
    </w:p>
    <w:p w:rsidR="00083CFA" w:rsidRPr="00D56BFE" w:rsidRDefault="00083CFA" w:rsidP="00B56A9C">
      <w:pPr>
        <w:pStyle w:val="af"/>
        <w:numPr>
          <w:ilvl w:val="3"/>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В случае принятия решения об отказе во включении организации в Реестр ответственный специалист подготавливает письменный мотивированный отказ в предоставлении государственной услуги.</w:t>
      </w:r>
    </w:p>
    <w:p w:rsidR="000066C3" w:rsidRPr="00D56BFE"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 xml:space="preserve">Результатом </w:t>
      </w:r>
      <w:r w:rsidR="001403B3" w:rsidRPr="00D56BFE">
        <w:rPr>
          <w:rFonts w:ascii="Times New Roman" w:hAnsi="Times New Roman"/>
          <w:bCs/>
          <w:color w:val="0D0D0D" w:themeColor="text1" w:themeTint="F2"/>
          <w:sz w:val="28"/>
          <w:szCs w:val="28"/>
        </w:rPr>
        <w:t xml:space="preserve">исполнения административного действия </w:t>
      </w:r>
      <w:r w:rsidRPr="00D56BFE">
        <w:rPr>
          <w:rFonts w:ascii="Times New Roman" w:hAnsi="Times New Roman"/>
          <w:bCs/>
          <w:color w:val="0D0D0D" w:themeColor="text1" w:themeTint="F2"/>
          <w:sz w:val="28"/>
          <w:szCs w:val="28"/>
        </w:rPr>
        <w:t xml:space="preserve">является направление </w:t>
      </w:r>
      <w:r w:rsidR="00350A92" w:rsidRPr="00D56BFE">
        <w:rPr>
          <w:rFonts w:ascii="Times New Roman" w:hAnsi="Times New Roman"/>
          <w:bCs/>
          <w:color w:val="0D0D0D" w:themeColor="text1" w:themeTint="F2"/>
          <w:sz w:val="28"/>
          <w:szCs w:val="28"/>
        </w:rPr>
        <w:t xml:space="preserve">копии приказа </w:t>
      </w:r>
      <w:r w:rsidR="003D74FE" w:rsidRPr="00D56BFE">
        <w:rPr>
          <w:rFonts w:ascii="Times New Roman" w:hAnsi="Times New Roman"/>
          <w:bCs/>
          <w:color w:val="0D0D0D" w:themeColor="text1" w:themeTint="F2"/>
          <w:sz w:val="28"/>
          <w:szCs w:val="28"/>
        </w:rPr>
        <w:t>Министерств</w:t>
      </w:r>
      <w:r w:rsidR="00350A92" w:rsidRPr="00D56BFE">
        <w:rPr>
          <w:rFonts w:ascii="Times New Roman" w:hAnsi="Times New Roman"/>
          <w:bCs/>
          <w:color w:val="0D0D0D" w:themeColor="text1" w:themeTint="F2"/>
          <w:sz w:val="28"/>
          <w:szCs w:val="28"/>
        </w:rPr>
        <w:t xml:space="preserve">а о принятии решения о включении организации в Реестр </w:t>
      </w:r>
      <w:r w:rsidRPr="00D56BFE">
        <w:rPr>
          <w:rFonts w:ascii="Times New Roman" w:hAnsi="Times New Roman"/>
          <w:bCs/>
          <w:color w:val="0D0D0D" w:themeColor="text1" w:themeTint="F2"/>
          <w:sz w:val="28"/>
          <w:szCs w:val="28"/>
        </w:rPr>
        <w:t>в Управление Федеральной налоговой службы по Камчатскому краю для внесения сведений в Реестр в течени</w:t>
      </w:r>
      <w:r w:rsidR="00E57CAC" w:rsidRPr="00D56BFE">
        <w:rPr>
          <w:rFonts w:ascii="Times New Roman" w:hAnsi="Times New Roman"/>
          <w:bCs/>
          <w:color w:val="0D0D0D" w:themeColor="text1" w:themeTint="F2"/>
          <w:sz w:val="28"/>
          <w:szCs w:val="28"/>
        </w:rPr>
        <w:t xml:space="preserve">е </w:t>
      </w:r>
      <w:r w:rsidRPr="00D56BFE">
        <w:rPr>
          <w:rFonts w:ascii="Times New Roman" w:hAnsi="Times New Roman"/>
          <w:bCs/>
          <w:color w:val="0D0D0D" w:themeColor="text1" w:themeTint="F2"/>
          <w:sz w:val="28"/>
          <w:szCs w:val="28"/>
        </w:rPr>
        <w:t xml:space="preserve">трех рабочих дней со дня принятия решения либо </w:t>
      </w:r>
      <w:r w:rsidR="00083CFA" w:rsidRPr="00D56BFE">
        <w:rPr>
          <w:rFonts w:ascii="Times New Roman" w:hAnsi="Times New Roman"/>
          <w:bCs/>
          <w:color w:val="0D0D0D" w:themeColor="text1" w:themeTint="F2"/>
          <w:sz w:val="28"/>
          <w:szCs w:val="28"/>
        </w:rPr>
        <w:t xml:space="preserve">мотивированный </w:t>
      </w:r>
      <w:r w:rsidRPr="00D56BFE">
        <w:rPr>
          <w:rFonts w:ascii="Times New Roman" w:hAnsi="Times New Roman"/>
          <w:bCs/>
          <w:color w:val="0D0D0D" w:themeColor="text1" w:themeTint="F2"/>
          <w:sz w:val="28"/>
          <w:szCs w:val="28"/>
        </w:rPr>
        <w:t>отказ во включении организации в Реестр.</w:t>
      </w:r>
    </w:p>
    <w:p w:rsidR="000066C3" w:rsidRPr="00D56BFE"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Административное действие «Информирование заявителя</w:t>
      </w:r>
      <w:r w:rsidR="008621FE" w:rsidRPr="00D56BFE">
        <w:rPr>
          <w:rFonts w:ascii="Times New Roman" w:hAnsi="Times New Roman"/>
          <w:bCs/>
          <w:color w:val="0D0D0D" w:themeColor="text1" w:themeTint="F2"/>
          <w:sz w:val="28"/>
          <w:szCs w:val="28"/>
        </w:rPr>
        <w:t xml:space="preserve"> (либо уполномоченного представителя)</w:t>
      </w:r>
      <w:r w:rsidRPr="00D56BFE">
        <w:rPr>
          <w:rFonts w:ascii="Times New Roman" w:hAnsi="Times New Roman"/>
          <w:bCs/>
          <w:color w:val="0D0D0D" w:themeColor="text1" w:themeTint="F2"/>
          <w:sz w:val="28"/>
          <w:szCs w:val="28"/>
        </w:rPr>
        <w:t>».</w:t>
      </w:r>
    </w:p>
    <w:p w:rsidR="000066C3" w:rsidRPr="00D56BFE"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 xml:space="preserve">Основанием для начала административного действия является подписание </w:t>
      </w:r>
      <w:r w:rsidR="0087151E">
        <w:rPr>
          <w:rFonts w:ascii="Times New Roman" w:hAnsi="Times New Roman"/>
          <w:bCs/>
          <w:color w:val="0D0D0D" w:themeColor="text1" w:themeTint="F2"/>
          <w:sz w:val="28"/>
          <w:szCs w:val="28"/>
        </w:rPr>
        <w:t>Министром</w:t>
      </w:r>
      <w:r w:rsidRPr="00D56BFE">
        <w:rPr>
          <w:rFonts w:ascii="Times New Roman" w:hAnsi="Times New Roman"/>
          <w:bCs/>
          <w:color w:val="0D0D0D" w:themeColor="text1" w:themeTint="F2"/>
          <w:sz w:val="28"/>
          <w:szCs w:val="28"/>
        </w:rPr>
        <w:t xml:space="preserve"> приказа о принятии решения о включении организации в Реестр либо </w:t>
      </w:r>
      <w:r w:rsidR="00083CFA" w:rsidRPr="00D56BFE">
        <w:rPr>
          <w:rFonts w:ascii="Times New Roman" w:hAnsi="Times New Roman"/>
          <w:bCs/>
          <w:color w:val="0D0D0D" w:themeColor="text1" w:themeTint="F2"/>
          <w:sz w:val="28"/>
          <w:szCs w:val="28"/>
        </w:rPr>
        <w:t xml:space="preserve">мотивированного </w:t>
      </w:r>
      <w:r w:rsidRPr="00D56BFE">
        <w:rPr>
          <w:rFonts w:ascii="Times New Roman" w:hAnsi="Times New Roman"/>
          <w:bCs/>
          <w:color w:val="0D0D0D" w:themeColor="text1" w:themeTint="F2"/>
          <w:sz w:val="28"/>
          <w:szCs w:val="28"/>
        </w:rPr>
        <w:t>отказ</w:t>
      </w:r>
      <w:r w:rsidR="00083CFA" w:rsidRPr="00D56BFE">
        <w:rPr>
          <w:rFonts w:ascii="Times New Roman" w:hAnsi="Times New Roman"/>
          <w:bCs/>
          <w:color w:val="0D0D0D" w:themeColor="text1" w:themeTint="F2"/>
          <w:sz w:val="28"/>
          <w:szCs w:val="28"/>
        </w:rPr>
        <w:t>а</w:t>
      </w:r>
      <w:r w:rsidRPr="00D56BFE">
        <w:rPr>
          <w:rFonts w:ascii="Times New Roman" w:hAnsi="Times New Roman"/>
          <w:bCs/>
          <w:color w:val="0D0D0D" w:themeColor="text1" w:themeTint="F2"/>
          <w:sz w:val="28"/>
          <w:szCs w:val="28"/>
        </w:rPr>
        <w:t xml:space="preserve"> во включении организации в Реестр.</w:t>
      </w:r>
    </w:p>
    <w:p w:rsidR="000066C3" w:rsidRPr="00D56BFE"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 xml:space="preserve">Ответственный сотрудник не позднее 5 (пяти) дней со дня принятия соответствующего решения направляет </w:t>
      </w:r>
      <w:r w:rsidR="00083CFA" w:rsidRPr="00D56BFE">
        <w:rPr>
          <w:rFonts w:ascii="Times New Roman" w:hAnsi="Times New Roman"/>
          <w:bCs/>
          <w:color w:val="0D0D0D" w:themeColor="text1" w:themeTint="F2"/>
          <w:sz w:val="28"/>
          <w:szCs w:val="28"/>
        </w:rPr>
        <w:t>заявителю (уполномоченному представителю) копию приказа о принятии решения о включении организации в Реестр либо мотивированный отказ во включении организации в Реестр</w:t>
      </w:r>
      <w:r w:rsidRPr="00D56BFE">
        <w:rPr>
          <w:rFonts w:ascii="Times New Roman" w:hAnsi="Times New Roman"/>
          <w:bCs/>
          <w:color w:val="0D0D0D" w:themeColor="text1" w:themeTint="F2"/>
          <w:sz w:val="28"/>
          <w:szCs w:val="28"/>
        </w:rPr>
        <w:t>.</w:t>
      </w:r>
    </w:p>
    <w:p w:rsidR="000066C3" w:rsidRPr="00D56BFE"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Административная процедура «Принятие решения о внесении изменений в Реестр».</w:t>
      </w:r>
    </w:p>
    <w:p w:rsidR="001403B3" w:rsidRPr="00D56BFE" w:rsidRDefault="001403B3" w:rsidP="00B56A9C">
      <w:pPr>
        <w:pStyle w:val="af"/>
        <w:numPr>
          <w:ilvl w:val="2"/>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Административное действие «Прием и регистрация заявления и прилагаемых документов».</w:t>
      </w:r>
    </w:p>
    <w:p w:rsidR="00083CFA" w:rsidRPr="00D56BFE"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 xml:space="preserve">Основанием для начала административного действия </w:t>
      </w:r>
      <w:r w:rsidR="001403B3" w:rsidRPr="00D56BFE">
        <w:rPr>
          <w:rFonts w:ascii="Times New Roman" w:hAnsi="Times New Roman"/>
          <w:bCs/>
          <w:color w:val="0D0D0D" w:themeColor="text1" w:themeTint="F2"/>
          <w:sz w:val="28"/>
          <w:szCs w:val="28"/>
        </w:rPr>
        <w:t>«П</w:t>
      </w:r>
      <w:r w:rsidRPr="00D56BFE">
        <w:rPr>
          <w:rFonts w:ascii="Times New Roman" w:hAnsi="Times New Roman"/>
          <w:bCs/>
          <w:color w:val="0D0D0D" w:themeColor="text1" w:themeTint="F2"/>
          <w:sz w:val="28"/>
          <w:szCs w:val="28"/>
        </w:rPr>
        <w:t>рием и регистраци</w:t>
      </w:r>
      <w:r w:rsidR="001403B3" w:rsidRPr="00D56BFE">
        <w:rPr>
          <w:rFonts w:ascii="Times New Roman" w:hAnsi="Times New Roman"/>
          <w:bCs/>
          <w:color w:val="0D0D0D" w:themeColor="text1" w:themeTint="F2"/>
          <w:sz w:val="28"/>
          <w:szCs w:val="28"/>
        </w:rPr>
        <w:t>я</w:t>
      </w:r>
      <w:r w:rsidRPr="00D56BFE">
        <w:rPr>
          <w:rFonts w:ascii="Times New Roman" w:hAnsi="Times New Roman"/>
          <w:bCs/>
          <w:color w:val="0D0D0D" w:themeColor="text1" w:themeTint="F2"/>
          <w:sz w:val="28"/>
          <w:szCs w:val="28"/>
        </w:rPr>
        <w:t xml:space="preserve"> заявления и прилагаемых документов</w:t>
      </w:r>
      <w:r w:rsidR="001403B3" w:rsidRPr="00D56BFE">
        <w:rPr>
          <w:rFonts w:ascii="Times New Roman" w:hAnsi="Times New Roman"/>
          <w:bCs/>
          <w:color w:val="0D0D0D" w:themeColor="text1" w:themeTint="F2"/>
          <w:sz w:val="28"/>
          <w:szCs w:val="28"/>
        </w:rPr>
        <w:t>»</w:t>
      </w:r>
      <w:r w:rsidRPr="00D56BFE">
        <w:rPr>
          <w:rFonts w:ascii="Times New Roman" w:hAnsi="Times New Roman"/>
          <w:bCs/>
          <w:color w:val="0D0D0D" w:themeColor="text1" w:themeTint="F2"/>
          <w:sz w:val="28"/>
          <w:szCs w:val="28"/>
        </w:rPr>
        <w:t xml:space="preserve"> является </w:t>
      </w:r>
      <w:r w:rsidR="00083CFA" w:rsidRPr="00D56BFE">
        <w:rPr>
          <w:rFonts w:ascii="Times New Roman" w:hAnsi="Times New Roman"/>
          <w:bCs/>
          <w:color w:val="0D0D0D" w:themeColor="text1" w:themeTint="F2"/>
          <w:sz w:val="28"/>
          <w:szCs w:val="28"/>
        </w:rPr>
        <w:t xml:space="preserve">обращение заявителя в </w:t>
      </w:r>
      <w:r w:rsidR="003D74FE" w:rsidRPr="00D56BFE">
        <w:rPr>
          <w:rFonts w:ascii="Times New Roman" w:hAnsi="Times New Roman"/>
          <w:bCs/>
          <w:color w:val="0D0D0D" w:themeColor="text1" w:themeTint="F2"/>
          <w:sz w:val="28"/>
          <w:szCs w:val="28"/>
        </w:rPr>
        <w:t>Министерств</w:t>
      </w:r>
      <w:r w:rsidR="00083CFA" w:rsidRPr="00D56BFE">
        <w:rPr>
          <w:rFonts w:ascii="Times New Roman" w:hAnsi="Times New Roman"/>
          <w:bCs/>
          <w:color w:val="0D0D0D" w:themeColor="text1" w:themeTint="F2"/>
          <w:sz w:val="28"/>
          <w:szCs w:val="28"/>
        </w:rPr>
        <w:t>о с заявлением о внесении изменений в Реестр с приложением документов, указанных в части 2.</w:t>
      </w:r>
      <w:r w:rsidR="003F217A">
        <w:rPr>
          <w:rFonts w:ascii="Times New Roman" w:hAnsi="Times New Roman"/>
          <w:bCs/>
          <w:color w:val="0D0D0D" w:themeColor="text1" w:themeTint="F2"/>
          <w:sz w:val="28"/>
          <w:szCs w:val="28"/>
        </w:rPr>
        <w:t>10</w:t>
      </w:r>
      <w:r w:rsidR="00083CFA" w:rsidRPr="00D56BFE">
        <w:rPr>
          <w:rFonts w:ascii="Times New Roman" w:hAnsi="Times New Roman"/>
          <w:bCs/>
          <w:color w:val="0D0D0D" w:themeColor="text1" w:themeTint="F2"/>
          <w:sz w:val="28"/>
          <w:szCs w:val="28"/>
        </w:rPr>
        <w:t xml:space="preserve"> Административного регламента. </w:t>
      </w:r>
    </w:p>
    <w:p w:rsidR="00350A92" w:rsidRPr="00382E9C" w:rsidRDefault="003D74FE" w:rsidP="00F04B5E">
      <w:pPr>
        <w:pStyle w:val="23"/>
        <w:spacing w:after="0" w:line="240" w:lineRule="auto"/>
        <w:ind w:left="0" w:firstLine="709"/>
        <w:jc w:val="both"/>
        <w:rPr>
          <w:color w:val="0D0D0D" w:themeColor="text1" w:themeTint="F2"/>
          <w:sz w:val="28"/>
          <w:szCs w:val="28"/>
          <w:lang w:val="ru-RU"/>
        </w:rPr>
      </w:pPr>
      <w:r>
        <w:rPr>
          <w:color w:val="0D0D0D" w:themeColor="text1" w:themeTint="F2"/>
          <w:sz w:val="28"/>
          <w:szCs w:val="28"/>
        </w:rPr>
        <w:t>Министерств</w:t>
      </w:r>
      <w:r w:rsidR="00350A92" w:rsidRPr="00382E9C">
        <w:rPr>
          <w:color w:val="0D0D0D" w:themeColor="text1" w:themeTint="F2"/>
          <w:sz w:val="28"/>
          <w:szCs w:val="28"/>
        </w:rPr>
        <w:t>о обеспечивает прием документов, необходимых для предоставления государственной услуги, и регистрацию заявления</w:t>
      </w:r>
      <w:r w:rsidR="00350A92" w:rsidRPr="00382E9C">
        <w:rPr>
          <w:color w:val="0D0D0D" w:themeColor="text1" w:themeTint="F2"/>
          <w:sz w:val="28"/>
          <w:szCs w:val="28"/>
          <w:lang w:val="ru-RU"/>
        </w:rPr>
        <w:t>.</w:t>
      </w:r>
    </w:p>
    <w:p w:rsidR="00350A92" w:rsidRPr="00382E9C" w:rsidRDefault="00350A92" w:rsidP="00F04B5E">
      <w:pPr>
        <w:tabs>
          <w:tab w:val="left" w:pos="1134"/>
        </w:tabs>
        <w:ind w:firstLine="709"/>
        <w:jc w:val="both"/>
        <w:rPr>
          <w:color w:val="0D0D0D" w:themeColor="text1" w:themeTint="F2"/>
          <w:sz w:val="28"/>
          <w:szCs w:val="28"/>
        </w:rPr>
      </w:pPr>
      <w:r w:rsidRPr="00382E9C">
        <w:rPr>
          <w:color w:val="0D0D0D" w:themeColor="text1" w:themeTint="F2"/>
          <w:sz w:val="28"/>
          <w:szCs w:val="28"/>
        </w:rPr>
        <w:t xml:space="preserve">Заявление и прилагаемые к нему документы заявитель может предоставить в </w:t>
      </w:r>
      <w:r w:rsidR="003D74FE">
        <w:rPr>
          <w:color w:val="0D0D0D" w:themeColor="text1" w:themeTint="F2"/>
          <w:sz w:val="28"/>
          <w:szCs w:val="28"/>
        </w:rPr>
        <w:t>Министерств</w:t>
      </w:r>
      <w:r w:rsidRPr="00382E9C">
        <w:rPr>
          <w:color w:val="0D0D0D" w:themeColor="text1" w:themeTint="F2"/>
          <w:sz w:val="28"/>
          <w:szCs w:val="28"/>
        </w:rPr>
        <w:t>о на бумажном носителе или в форме электронных документов.</w:t>
      </w:r>
    </w:p>
    <w:p w:rsidR="00350A92" w:rsidRPr="00D56BFE" w:rsidRDefault="00350A92" w:rsidP="00B56A9C">
      <w:pPr>
        <w:pStyle w:val="af"/>
        <w:numPr>
          <w:ilvl w:val="3"/>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Прием и регистрация заявления, поступившего посредством ЕПГУ и (или) РПГУ.</w:t>
      </w:r>
    </w:p>
    <w:p w:rsidR="00350A92" w:rsidRPr="00382E9C" w:rsidRDefault="00350A92"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lastRenderedPageBreak/>
        <w:t xml:space="preserve">Предоставление государственной услуги начинается с момента приема и регистрации </w:t>
      </w:r>
      <w:r w:rsidR="003D74FE">
        <w:rPr>
          <w:color w:val="0D0D0D" w:themeColor="text1" w:themeTint="F2"/>
          <w:sz w:val="28"/>
          <w:szCs w:val="28"/>
        </w:rPr>
        <w:t>Министерств</w:t>
      </w:r>
      <w:r w:rsidRPr="00382E9C">
        <w:rPr>
          <w:color w:val="0D0D0D" w:themeColor="text1" w:themeTint="F2"/>
          <w:sz w:val="28"/>
          <w:szCs w:val="28"/>
        </w:rPr>
        <w:t>ом электронных документов, необходимых для предоставления государственной услуги.</w:t>
      </w:r>
    </w:p>
    <w:p w:rsidR="000066C3" w:rsidRPr="00D56BFE" w:rsidRDefault="00804BB7" w:rsidP="00B56A9C">
      <w:pPr>
        <w:pStyle w:val="af"/>
        <w:numPr>
          <w:ilvl w:val="3"/>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Заявление</w:t>
      </w:r>
      <w:r w:rsidR="000066C3" w:rsidRPr="00D56BFE">
        <w:rPr>
          <w:rFonts w:ascii="Times New Roman" w:hAnsi="Times New Roman"/>
          <w:bCs/>
          <w:color w:val="0D0D0D" w:themeColor="text1" w:themeTint="F2"/>
          <w:sz w:val="28"/>
          <w:szCs w:val="28"/>
        </w:rPr>
        <w:t xml:space="preserve"> в день поступления в </w:t>
      </w:r>
      <w:r w:rsidR="003D74FE" w:rsidRPr="00D56BFE">
        <w:rPr>
          <w:rFonts w:ascii="Times New Roman" w:hAnsi="Times New Roman"/>
          <w:bCs/>
          <w:color w:val="0D0D0D" w:themeColor="text1" w:themeTint="F2"/>
          <w:sz w:val="28"/>
          <w:szCs w:val="28"/>
        </w:rPr>
        <w:t>Министерств</w:t>
      </w:r>
      <w:r w:rsidR="000066C3" w:rsidRPr="00D56BFE">
        <w:rPr>
          <w:rFonts w:ascii="Times New Roman" w:hAnsi="Times New Roman"/>
          <w:bCs/>
          <w:color w:val="0D0D0D" w:themeColor="text1" w:themeTint="F2"/>
          <w:sz w:val="28"/>
          <w:szCs w:val="28"/>
        </w:rPr>
        <w:t>о регистрируется специалистом, ответственным за делопроизводство</w:t>
      </w:r>
      <w:r w:rsidRPr="00D56BFE">
        <w:rPr>
          <w:rFonts w:ascii="Times New Roman" w:hAnsi="Times New Roman"/>
          <w:bCs/>
          <w:color w:val="0D0D0D" w:themeColor="text1" w:themeTint="F2"/>
          <w:sz w:val="28"/>
          <w:szCs w:val="28"/>
        </w:rPr>
        <w:t>,</w:t>
      </w:r>
      <w:r w:rsidR="000066C3" w:rsidRPr="00D56BFE">
        <w:rPr>
          <w:rFonts w:ascii="Times New Roman" w:hAnsi="Times New Roman"/>
          <w:bCs/>
          <w:color w:val="0D0D0D" w:themeColor="text1" w:themeTint="F2"/>
          <w:sz w:val="28"/>
          <w:szCs w:val="28"/>
        </w:rPr>
        <w:t xml:space="preserve"> и передаётся специалисту отдела инвестиционной политики (далее – ответственный сотрудник).</w:t>
      </w:r>
    </w:p>
    <w:p w:rsidR="000066C3" w:rsidRPr="00D56BFE"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В течение 3 (трех) рабочих дней со дня поступления заявления и документов, указанных в части 2.</w:t>
      </w:r>
      <w:r w:rsidR="003F217A">
        <w:rPr>
          <w:rFonts w:ascii="Times New Roman" w:hAnsi="Times New Roman"/>
          <w:bCs/>
          <w:color w:val="0D0D0D" w:themeColor="text1" w:themeTint="F2"/>
          <w:sz w:val="28"/>
          <w:szCs w:val="28"/>
        </w:rPr>
        <w:t>10</w:t>
      </w:r>
      <w:r w:rsidRPr="00D56BFE">
        <w:rPr>
          <w:rFonts w:ascii="Times New Roman" w:hAnsi="Times New Roman"/>
          <w:bCs/>
          <w:color w:val="0D0D0D" w:themeColor="text1" w:themeTint="F2"/>
          <w:sz w:val="28"/>
          <w:szCs w:val="28"/>
        </w:rPr>
        <w:t xml:space="preserve"> Административного регламента, ответственный сотрудник осуществляет проверку заявления, полноты указанных сведений и комплектность документов на их соответствие требованиям, предусмотренным </w:t>
      </w:r>
      <w:r w:rsidR="00A87F30" w:rsidRPr="00D56BFE">
        <w:rPr>
          <w:rFonts w:ascii="Times New Roman" w:hAnsi="Times New Roman"/>
          <w:bCs/>
          <w:color w:val="0D0D0D" w:themeColor="text1" w:themeTint="F2"/>
          <w:sz w:val="28"/>
          <w:szCs w:val="28"/>
        </w:rPr>
        <w:t>частью 2.</w:t>
      </w:r>
      <w:r w:rsidR="003F217A">
        <w:rPr>
          <w:rFonts w:ascii="Times New Roman" w:hAnsi="Times New Roman"/>
          <w:bCs/>
          <w:color w:val="0D0D0D" w:themeColor="text1" w:themeTint="F2"/>
          <w:sz w:val="28"/>
          <w:szCs w:val="28"/>
        </w:rPr>
        <w:t>10</w:t>
      </w:r>
      <w:r w:rsidR="00B63AD1" w:rsidRPr="00D56BFE">
        <w:rPr>
          <w:rFonts w:ascii="Times New Roman" w:hAnsi="Times New Roman"/>
          <w:bCs/>
          <w:color w:val="0D0D0D" w:themeColor="text1" w:themeTint="F2"/>
          <w:sz w:val="28"/>
          <w:szCs w:val="28"/>
        </w:rPr>
        <w:t xml:space="preserve"> Административного регламента</w:t>
      </w:r>
      <w:r w:rsidR="00804BB7" w:rsidRPr="00D56BFE">
        <w:rPr>
          <w:rFonts w:ascii="Times New Roman" w:hAnsi="Times New Roman"/>
          <w:bCs/>
          <w:color w:val="0D0D0D" w:themeColor="text1" w:themeTint="F2"/>
          <w:sz w:val="28"/>
          <w:szCs w:val="28"/>
        </w:rPr>
        <w:t>,</w:t>
      </w:r>
      <w:r w:rsidRPr="00D56BFE">
        <w:rPr>
          <w:rFonts w:ascii="Times New Roman" w:hAnsi="Times New Roman"/>
          <w:bCs/>
          <w:color w:val="0D0D0D" w:themeColor="text1" w:themeTint="F2"/>
          <w:sz w:val="28"/>
          <w:szCs w:val="28"/>
        </w:rPr>
        <w:t xml:space="preserve"> и</w:t>
      </w:r>
      <w:r w:rsidR="00804BB7" w:rsidRPr="00D56BFE">
        <w:rPr>
          <w:rFonts w:ascii="Times New Roman" w:hAnsi="Times New Roman"/>
          <w:bCs/>
          <w:color w:val="0D0D0D" w:themeColor="text1" w:themeTint="F2"/>
          <w:sz w:val="28"/>
          <w:szCs w:val="28"/>
        </w:rPr>
        <w:t xml:space="preserve"> </w:t>
      </w:r>
      <w:r w:rsidRPr="00D56BFE">
        <w:rPr>
          <w:rFonts w:ascii="Times New Roman" w:hAnsi="Times New Roman"/>
          <w:bCs/>
          <w:color w:val="0D0D0D" w:themeColor="text1" w:themeTint="F2"/>
          <w:sz w:val="28"/>
          <w:szCs w:val="28"/>
        </w:rPr>
        <w:t xml:space="preserve">на основании результатов указанной проверки направляет </w:t>
      </w:r>
      <w:r w:rsidR="00804BB7" w:rsidRPr="00D56BFE">
        <w:rPr>
          <w:rFonts w:ascii="Times New Roman" w:hAnsi="Times New Roman"/>
          <w:bCs/>
          <w:color w:val="0D0D0D" w:themeColor="text1" w:themeTint="F2"/>
          <w:sz w:val="28"/>
          <w:szCs w:val="28"/>
        </w:rPr>
        <w:t xml:space="preserve">заявителю </w:t>
      </w:r>
      <w:r w:rsidR="00B63AD1" w:rsidRPr="00D56BFE">
        <w:rPr>
          <w:rFonts w:ascii="Times New Roman" w:hAnsi="Times New Roman"/>
          <w:bCs/>
          <w:color w:val="0D0D0D" w:themeColor="text1" w:themeTint="F2"/>
          <w:sz w:val="28"/>
          <w:szCs w:val="28"/>
        </w:rPr>
        <w:t xml:space="preserve">уведомление о принятии </w:t>
      </w:r>
      <w:r w:rsidRPr="00D56BFE">
        <w:rPr>
          <w:rFonts w:ascii="Times New Roman" w:hAnsi="Times New Roman"/>
          <w:bCs/>
          <w:color w:val="0D0D0D" w:themeColor="text1" w:themeTint="F2"/>
          <w:sz w:val="28"/>
          <w:szCs w:val="28"/>
        </w:rPr>
        <w:t>одно</w:t>
      </w:r>
      <w:r w:rsidR="00B63AD1" w:rsidRPr="00D56BFE">
        <w:rPr>
          <w:rFonts w:ascii="Times New Roman" w:hAnsi="Times New Roman"/>
          <w:bCs/>
          <w:color w:val="0D0D0D" w:themeColor="text1" w:themeTint="F2"/>
          <w:sz w:val="28"/>
          <w:szCs w:val="28"/>
        </w:rPr>
        <w:t>го</w:t>
      </w:r>
      <w:r w:rsidRPr="00D56BFE">
        <w:rPr>
          <w:rFonts w:ascii="Times New Roman" w:hAnsi="Times New Roman"/>
          <w:bCs/>
          <w:color w:val="0D0D0D" w:themeColor="text1" w:themeTint="F2"/>
          <w:sz w:val="28"/>
          <w:szCs w:val="28"/>
        </w:rPr>
        <w:t xml:space="preserve"> из следующих решений:</w:t>
      </w:r>
    </w:p>
    <w:p w:rsidR="000066C3" w:rsidRPr="00D56BFE" w:rsidRDefault="000066C3" w:rsidP="00B56A9C">
      <w:pPr>
        <w:pStyle w:val="aff6"/>
        <w:widowControl w:val="0"/>
        <w:numPr>
          <w:ilvl w:val="0"/>
          <w:numId w:val="11"/>
        </w:numPr>
        <w:autoSpaceDE w:val="0"/>
        <w:autoSpaceDN w:val="0"/>
        <w:adjustRightInd w:val="0"/>
        <w:ind w:left="0" w:firstLine="709"/>
        <w:jc w:val="both"/>
        <w:rPr>
          <w:color w:val="0D0D0D" w:themeColor="text1" w:themeTint="F2"/>
          <w:sz w:val="28"/>
          <w:szCs w:val="28"/>
        </w:rPr>
      </w:pPr>
      <w:r w:rsidRPr="00D56BFE">
        <w:rPr>
          <w:color w:val="0D0D0D" w:themeColor="text1" w:themeTint="F2"/>
          <w:sz w:val="28"/>
          <w:szCs w:val="28"/>
        </w:rPr>
        <w:t>о принятии указанного заявления к рассмотрению;</w:t>
      </w:r>
    </w:p>
    <w:p w:rsidR="000066C3" w:rsidRPr="00D56BFE" w:rsidRDefault="000066C3" w:rsidP="00B56A9C">
      <w:pPr>
        <w:pStyle w:val="aff6"/>
        <w:widowControl w:val="0"/>
        <w:numPr>
          <w:ilvl w:val="0"/>
          <w:numId w:val="11"/>
        </w:numPr>
        <w:autoSpaceDE w:val="0"/>
        <w:autoSpaceDN w:val="0"/>
        <w:adjustRightInd w:val="0"/>
        <w:ind w:left="0" w:firstLine="709"/>
        <w:jc w:val="both"/>
        <w:rPr>
          <w:color w:val="0D0D0D" w:themeColor="text1" w:themeTint="F2"/>
          <w:sz w:val="28"/>
          <w:szCs w:val="28"/>
        </w:rPr>
      </w:pPr>
      <w:r w:rsidRPr="00D56BFE">
        <w:rPr>
          <w:color w:val="0D0D0D" w:themeColor="text1" w:themeTint="F2"/>
          <w:sz w:val="28"/>
          <w:szCs w:val="28"/>
        </w:rPr>
        <w:t>об отказе в принятии указанного заявления к рассмотрению в случае непредставления документов, указанных в пункте 2 части 2.</w:t>
      </w:r>
      <w:r w:rsidR="003F217A">
        <w:rPr>
          <w:color w:val="0D0D0D" w:themeColor="text1" w:themeTint="F2"/>
          <w:sz w:val="28"/>
          <w:szCs w:val="28"/>
        </w:rPr>
        <w:t>10</w:t>
      </w:r>
      <w:r w:rsidRPr="00D56BFE">
        <w:rPr>
          <w:color w:val="0D0D0D" w:themeColor="text1" w:themeTint="F2"/>
          <w:sz w:val="28"/>
          <w:szCs w:val="28"/>
        </w:rPr>
        <w:t xml:space="preserve"> Административного регламента, с указанием причин отказа.</w:t>
      </w:r>
    </w:p>
    <w:p w:rsidR="000066C3" w:rsidRPr="00D56BFE"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 xml:space="preserve">Результатом исполнения административного действия является решение ответственного сотрудника о приёме заявления к рассмотрению, либо отказ в принятии заявления к рассмотрению. </w:t>
      </w:r>
    </w:p>
    <w:p w:rsidR="000066C3" w:rsidRPr="00D56BFE"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D56BFE">
        <w:rPr>
          <w:rFonts w:ascii="Times New Roman" w:hAnsi="Times New Roman"/>
          <w:bCs/>
          <w:color w:val="0D0D0D" w:themeColor="text1" w:themeTint="F2"/>
          <w:sz w:val="28"/>
          <w:szCs w:val="28"/>
        </w:rPr>
        <w:t>Административное действие «Проверка содержания заявления на полноту и достоверность представленных сведений и прилагаемых к нему документов</w:t>
      </w:r>
      <w:r w:rsidR="001403B3" w:rsidRPr="00D56BFE">
        <w:rPr>
          <w:rFonts w:ascii="Times New Roman" w:hAnsi="Times New Roman"/>
          <w:bCs/>
          <w:color w:val="0D0D0D" w:themeColor="text1" w:themeTint="F2"/>
          <w:sz w:val="28"/>
          <w:szCs w:val="28"/>
        </w:rPr>
        <w:t>»</w:t>
      </w:r>
      <w:r w:rsidRPr="00D56BFE">
        <w:rPr>
          <w:rFonts w:ascii="Times New Roman" w:hAnsi="Times New Roman"/>
          <w:bCs/>
          <w:color w:val="0D0D0D" w:themeColor="text1" w:themeTint="F2"/>
          <w:sz w:val="28"/>
          <w:szCs w:val="28"/>
        </w:rPr>
        <w:t>.</w:t>
      </w:r>
    </w:p>
    <w:p w:rsidR="000066C3" w:rsidRPr="00CB48C7"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CB48C7">
        <w:rPr>
          <w:rFonts w:ascii="Times New Roman" w:hAnsi="Times New Roman"/>
          <w:bCs/>
          <w:color w:val="0D0D0D" w:themeColor="text1" w:themeTint="F2"/>
          <w:sz w:val="28"/>
          <w:szCs w:val="28"/>
        </w:rPr>
        <w:t xml:space="preserve">Основанием для начала административного действия </w:t>
      </w:r>
      <w:r w:rsidR="001403B3" w:rsidRPr="00CB48C7">
        <w:rPr>
          <w:rFonts w:ascii="Times New Roman" w:hAnsi="Times New Roman"/>
          <w:bCs/>
          <w:color w:val="0D0D0D" w:themeColor="text1" w:themeTint="F2"/>
          <w:sz w:val="28"/>
          <w:szCs w:val="28"/>
        </w:rPr>
        <w:t xml:space="preserve">по </w:t>
      </w:r>
      <w:r w:rsidRPr="00CB48C7">
        <w:rPr>
          <w:rFonts w:ascii="Times New Roman" w:hAnsi="Times New Roman"/>
          <w:bCs/>
          <w:color w:val="0D0D0D" w:themeColor="text1" w:themeTint="F2"/>
          <w:sz w:val="28"/>
          <w:szCs w:val="28"/>
        </w:rPr>
        <w:t>проверк</w:t>
      </w:r>
      <w:r w:rsidR="001403B3" w:rsidRPr="00CB48C7">
        <w:rPr>
          <w:rFonts w:ascii="Times New Roman" w:hAnsi="Times New Roman"/>
          <w:bCs/>
          <w:color w:val="0D0D0D" w:themeColor="text1" w:themeTint="F2"/>
          <w:sz w:val="28"/>
          <w:szCs w:val="28"/>
        </w:rPr>
        <w:t>е</w:t>
      </w:r>
      <w:r w:rsidRPr="00CB48C7">
        <w:rPr>
          <w:rFonts w:ascii="Times New Roman" w:hAnsi="Times New Roman"/>
          <w:bCs/>
          <w:color w:val="0D0D0D" w:themeColor="text1" w:themeTint="F2"/>
          <w:sz w:val="28"/>
          <w:szCs w:val="28"/>
        </w:rPr>
        <w:t xml:space="preserve"> содержания заявления на полноту и достоверность представленных сведений и прилагаемых к нему документов является решение ответственного сотрудника о приёме заявления к рассмотрению.</w:t>
      </w:r>
    </w:p>
    <w:p w:rsidR="000066C3" w:rsidRPr="00CB48C7"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CB48C7">
        <w:rPr>
          <w:rFonts w:ascii="Times New Roman" w:hAnsi="Times New Roman"/>
          <w:bCs/>
          <w:color w:val="0D0D0D" w:themeColor="text1" w:themeTint="F2"/>
          <w:sz w:val="28"/>
          <w:szCs w:val="28"/>
        </w:rPr>
        <w:t xml:space="preserve">В течение 30 (тридцати) дней со дня поступления заявления и документов, ответственный сотрудник проверяет комплект документов </w:t>
      </w:r>
      <w:r w:rsidR="001403B3" w:rsidRPr="00CB48C7">
        <w:rPr>
          <w:rFonts w:ascii="Times New Roman" w:hAnsi="Times New Roman"/>
          <w:bCs/>
          <w:color w:val="0D0D0D" w:themeColor="text1" w:themeTint="F2"/>
          <w:sz w:val="28"/>
          <w:szCs w:val="28"/>
        </w:rPr>
        <w:t>и принимает</w:t>
      </w:r>
      <w:r w:rsidRPr="00CB48C7">
        <w:rPr>
          <w:rFonts w:ascii="Times New Roman" w:hAnsi="Times New Roman"/>
          <w:bCs/>
          <w:color w:val="0D0D0D" w:themeColor="text1" w:themeTint="F2"/>
          <w:sz w:val="28"/>
          <w:szCs w:val="28"/>
        </w:rPr>
        <w:t xml:space="preserve"> решение о внесении изменений в Реестр или об отказе </w:t>
      </w:r>
      <w:r w:rsidR="001403B3" w:rsidRPr="00CB48C7">
        <w:rPr>
          <w:rFonts w:ascii="Times New Roman" w:hAnsi="Times New Roman"/>
          <w:bCs/>
          <w:color w:val="0D0D0D" w:themeColor="text1" w:themeTint="F2"/>
          <w:sz w:val="28"/>
          <w:szCs w:val="28"/>
        </w:rPr>
        <w:t xml:space="preserve">во </w:t>
      </w:r>
      <w:r w:rsidRPr="00CB48C7">
        <w:rPr>
          <w:rFonts w:ascii="Times New Roman" w:hAnsi="Times New Roman"/>
          <w:bCs/>
          <w:color w:val="0D0D0D" w:themeColor="text1" w:themeTint="F2"/>
          <w:sz w:val="28"/>
          <w:szCs w:val="28"/>
        </w:rPr>
        <w:t>внесени</w:t>
      </w:r>
      <w:r w:rsidR="001403B3" w:rsidRPr="00CB48C7">
        <w:rPr>
          <w:rFonts w:ascii="Times New Roman" w:hAnsi="Times New Roman"/>
          <w:bCs/>
          <w:color w:val="0D0D0D" w:themeColor="text1" w:themeTint="F2"/>
          <w:sz w:val="28"/>
          <w:szCs w:val="28"/>
        </w:rPr>
        <w:t>и</w:t>
      </w:r>
      <w:r w:rsidRPr="00CB48C7">
        <w:rPr>
          <w:rFonts w:ascii="Times New Roman" w:hAnsi="Times New Roman"/>
          <w:bCs/>
          <w:color w:val="0D0D0D" w:themeColor="text1" w:themeTint="F2"/>
          <w:sz w:val="28"/>
          <w:szCs w:val="28"/>
        </w:rPr>
        <w:t xml:space="preserve"> изменений в Реестр.</w:t>
      </w:r>
    </w:p>
    <w:p w:rsidR="001432E0" w:rsidRPr="00CB48C7" w:rsidRDefault="001432E0" w:rsidP="00B56A9C">
      <w:pPr>
        <w:pStyle w:val="af"/>
        <w:numPr>
          <w:ilvl w:val="3"/>
          <w:numId w:val="5"/>
        </w:numPr>
        <w:ind w:left="0" w:firstLine="709"/>
        <w:jc w:val="both"/>
        <w:rPr>
          <w:rFonts w:ascii="Times New Roman" w:hAnsi="Times New Roman"/>
          <w:bCs/>
          <w:color w:val="0D0D0D" w:themeColor="text1" w:themeTint="F2"/>
          <w:sz w:val="28"/>
          <w:szCs w:val="28"/>
        </w:rPr>
      </w:pPr>
      <w:r w:rsidRPr="00CB48C7">
        <w:rPr>
          <w:rFonts w:ascii="Times New Roman" w:hAnsi="Times New Roman"/>
          <w:bCs/>
          <w:color w:val="0D0D0D" w:themeColor="text1" w:themeTint="F2"/>
          <w:sz w:val="28"/>
          <w:szCs w:val="28"/>
        </w:rPr>
        <w:t xml:space="preserve">Критерием принятия решения о </w:t>
      </w:r>
      <w:r w:rsidR="00350A92" w:rsidRPr="00CB48C7">
        <w:rPr>
          <w:rFonts w:ascii="Times New Roman" w:hAnsi="Times New Roman"/>
          <w:bCs/>
          <w:color w:val="0D0D0D" w:themeColor="text1" w:themeTint="F2"/>
          <w:sz w:val="28"/>
          <w:szCs w:val="28"/>
        </w:rPr>
        <w:t xml:space="preserve">внесении изменений в Реестр </w:t>
      </w:r>
      <w:r w:rsidRPr="00CB48C7">
        <w:rPr>
          <w:rFonts w:ascii="Times New Roman" w:hAnsi="Times New Roman"/>
          <w:bCs/>
          <w:color w:val="0D0D0D" w:themeColor="text1" w:themeTint="F2"/>
          <w:sz w:val="28"/>
          <w:szCs w:val="28"/>
        </w:rPr>
        <w:t xml:space="preserve">(об отказе во </w:t>
      </w:r>
      <w:r w:rsidR="00350A92" w:rsidRPr="00CB48C7">
        <w:rPr>
          <w:rFonts w:ascii="Times New Roman" w:hAnsi="Times New Roman"/>
          <w:bCs/>
          <w:color w:val="0D0D0D" w:themeColor="text1" w:themeTint="F2"/>
          <w:sz w:val="28"/>
          <w:szCs w:val="28"/>
        </w:rPr>
        <w:t>внесении изменений в Реестр</w:t>
      </w:r>
      <w:r w:rsidRPr="00CB48C7">
        <w:rPr>
          <w:rFonts w:ascii="Times New Roman" w:hAnsi="Times New Roman"/>
          <w:bCs/>
          <w:color w:val="0D0D0D" w:themeColor="text1" w:themeTint="F2"/>
          <w:sz w:val="28"/>
          <w:szCs w:val="28"/>
        </w:rPr>
        <w:t>) является наличие или отсутствие оснований, указанных в части 2.14.3 настоящего Административного регламента.</w:t>
      </w:r>
    </w:p>
    <w:p w:rsidR="000066C3" w:rsidRPr="00CB48C7"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CB48C7">
        <w:rPr>
          <w:rFonts w:ascii="Times New Roman" w:hAnsi="Times New Roman"/>
          <w:bCs/>
          <w:color w:val="0D0D0D" w:themeColor="text1" w:themeTint="F2"/>
          <w:sz w:val="28"/>
          <w:szCs w:val="28"/>
        </w:rPr>
        <w:t xml:space="preserve">Приказ </w:t>
      </w:r>
      <w:r w:rsidR="003D74FE" w:rsidRPr="00CB48C7">
        <w:rPr>
          <w:rFonts w:ascii="Times New Roman" w:hAnsi="Times New Roman"/>
          <w:bCs/>
          <w:color w:val="0D0D0D" w:themeColor="text1" w:themeTint="F2"/>
          <w:sz w:val="28"/>
          <w:szCs w:val="28"/>
        </w:rPr>
        <w:t>Министерств</w:t>
      </w:r>
      <w:r w:rsidRPr="00CB48C7">
        <w:rPr>
          <w:rFonts w:ascii="Times New Roman" w:hAnsi="Times New Roman"/>
          <w:bCs/>
          <w:color w:val="0D0D0D" w:themeColor="text1" w:themeTint="F2"/>
          <w:sz w:val="28"/>
          <w:szCs w:val="28"/>
        </w:rPr>
        <w:t xml:space="preserve">а о принятии решения о внесении изменений в Реестр подписывается </w:t>
      </w:r>
      <w:r w:rsidR="003D74FE" w:rsidRPr="00CB48C7">
        <w:rPr>
          <w:rFonts w:ascii="Times New Roman" w:hAnsi="Times New Roman"/>
          <w:bCs/>
          <w:color w:val="0D0D0D" w:themeColor="text1" w:themeTint="F2"/>
          <w:sz w:val="28"/>
          <w:szCs w:val="28"/>
        </w:rPr>
        <w:t>Минист</w:t>
      </w:r>
      <w:r w:rsidR="0087151E">
        <w:rPr>
          <w:rFonts w:ascii="Times New Roman" w:hAnsi="Times New Roman"/>
          <w:bCs/>
          <w:color w:val="0D0D0D" w:themeColor="text1" w:themeTint="F2"/>
          <w:sz w:val="28"/>
          <w:szCs w:val="28"/>
        </w:rPr>
        <w:t>ром</w:t>
      </w:r>
      <w:r w:rsidRPr="00CB48C7">
        <w:rPr>
          <w:rFonts w:ascii="Times New Roman" w:hAnsi="Times New Roman"/>
          <w:bCs/>
          <w:color w:val="0D0D0D" w:themeColor="text1" w:themeTint="F2"/>
          <w:sz w:val="28"/>
          <w:szCs w:val="28"/>
        </w:rPr>
        <w:t xml:space="preserve"> и регистрируется в журнале регистрации приказов по основной деятельности</w:t>
      </w:r>
      <w:r w:rsidR="001432E0" w:rsidRPr="00CB48C7">
        <w:rPr>
          <w:rFonts w:ascii="Times New Roman" w:hAnsi="Times New Roman"/>
          <w:bCs/>
          <w:color w:val="0D0D0D" w:themeColor="text1" w:themeTint="F2"/>
          <w:sz w:val="28"/>
          <w:szCs w:val="28"/>
        </w:rPr>
        <w:t>.</w:t>
      </w:r>
    </w:p>
    <w:p w:rsidR="001432E0" w:rsidRPr="00CB48C7" w:rsidRDefault="001432E0" w:rsidP="00B56A9C">
      <w:pPr>
        <w:pStyle w:val="af"/>
        <w:numPr>
          <w:ilvl w:val="3"/>
          <w:numId w:val="5"/>
        </w:numPr>
        <w:ind w:left="0" w:firstLine="709"/>
        <w:jc w:val="both"/>
        <w:rPr>
          <w:rFonts w:ascii="Times New Roman" w:hAnsi="Times New Roman"/>
          <w:bCs/>
          <w:color w:val="0D0D0D" w:themeColor="text1" w:themeTint="F2"/>
          <w:sz w:val="28"/>
          <w:szCs w:val="28"/>
        </w:rPr>
      </w:pPr>
      <w:r w:rsidRPr="00CB48C7">
        <w:rPr>
          <w:rFonts w:ascii="Times New Roman" w:hAnsi="Times New Roman"/>
          <w:bCs/>
          <w:color w:val="0D0D0D" w:themeColor="text1" w:themeTint="F2"/>
          <w:sz w:val="28"/>
          <w:szCs w:val="28"/>
        </w:rPr>
        <w:t>В случае принятия решения об отказе во внесении изменений в Реестр ответственный сотрудник подготавливает письменный мотивированный отказ в предоставлении государственной услуги.</w:t>
      </w:r>
    </w:p>
    <w:p w:rsidR="000066C3" w:rsidRPr="00CB48C7"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CB48C7">
        <w:rPr>
          <w:rFonts w:ascii="Times New Roman" w:hAnsi="Times New Roman"/>
          <w:bCs/>
          <w:color w:val="0D0D0D" w:themeColor="text1" w:themeTint="F2"/>
          <w:sz w:val="28"/>
          <w:szCs w:val="28"/>
        </w:rPr>
        <w:t xml:space="preserve">Результатом </w:t>
      </w:r>
      <w:r w:rsidR="001403B3" w:rsidRPr="00CB48C7">
        <w:rPr>
          <w:rFonts w:ascii="Times New Roman" w:hAnsi="Times New Roman"/>
          <w:bCs/>
          <w:color w:val="0D0D0D" w:themeColor="text1" w:themeTint="F2"/>
          <w:sz w:val="28"/>
          <w:szCs w:val="28"/>
        </w:rPr>
        <w:t xml:space="preserve">исполнения административного действия </w:t>
      </w:r>
      <w:r w:rsidRPr="00CB48C7">
        <w:rPr>
          <w:rFonts w:ascii="Times New Roman" w:hAnsi="Times New Roman"/>
          <w:bCs/>
          <w:color w:val="0D0D0D" w:themeColor="text1" w:themeTint="F2"/>
          <w:sz w:val="28"/>
          <w:szCs w:val="28"/>
        </w:rPr>
        <w:t xml:space="preserve">является направление </w:t>
      </w:r>
      <w:r w:rsidR="00350A92" w:rsidRPr="00CB48C7">
        <w:rPr>
          <w:rFonts w:ascii="Times New Roman" w:hAnsi="Times New Roman"/>
          <w:bCs/>
          <w:color w:val="0D0D0D" w:themeColor="text1" w:themeTint="F2"/>
          <w:sz w:val="28"/>
          <w:szCs w:val="28"/>
        </w:rPr>
        <w:t xml:space="preserve">копии приказа </w:t>
      </w:r>
      <w:r w:rsidR="003D74FE" w:rsidRPr="00CB48C7">
        <w:rPr>
          <w:rFonts w:ascii="Times New Roman" w:hAnsi="Times New Roman"/>
          <w:bCs/>
          <w:color w:val="0D0D0D" w:themeColor="text1" w:themeTint="F2"/>
          <w:sz w:val="28"/>
          <w:szCs w:val="28"/>
        </w:rPr>
        <w:t>Министерств</w:t>
      </w:r>
      <w:r w:rsidR="00350A92" w:rsidRPr="00CB48C7">
        <w:rPr>
          <w:rFonts w:ascii="Times New Roman" w:hAnsi="Times New Roman"/>
          <w:bCs/>
          <w:color w:val="0D0D0D" w:themeColor="text1" w:themeTint="F2"/>
          <w:sz w:val="28"/>
          <w:szCs w:val="28"/>
        </w:rPr>
        <w:t xml:space="preserve">а о принятии решения о внесении изменений в Реестр </w:t>
      </w:r>
      <w:r w:rsidRPr="00CB48C7">
        <w:rPr>
          <w:rFonts w:ascii="Times New Roman" w:hAnsi="Times New Roman"/>
          <w:bCs/>
          <w:color w:val="0D0D0D" w:themeColor="text1" w:themeTint="F2"/>
          <w:sz w:val="28"/>
          <w:szCs w:val="28"/>
        </w:rPr>
        <w:t>в Управление Федеральной налоговой службы по Камчатскому краю для внесения изменений в Реестр в течени</w:t>
      </w:r>
      <w:r w:rsidR="001403B3" w:rsidRPr="00CB48C7">
        <w:rPr>
          <w:rFonts w:ascii="Times New Roman" w:hAnsi="Times New Roman"/>
          <w:bCs/>
          <w:color w:val="0D0D0D" w:themeColor="text1" w:themeTint="F2"/>
          <w:sz w:val="28"/>
          <w:szCs w:val="28"/>
        </w:rPr>
        <w:t>е</w:t>
      </w:r>
      <w:r w:rsidRPr="00CB48C7">
        <w:rPr>
          <w:rFonts w:ascii="Times New Roman" w:hAnsi="Times New Roman"/>
          <w:bCs/>
          <w:color w:val="0D0D0D" w:themeColor="text1" w:themeTint="F2"/>
          <w:sz w:val="28"/>
          <w:szCs w:val="28"/>
        </w:rPr>
        <w:t xml:space="preserve"> трех рабочих дней со дня принятия решения</w:t>
      </w:r>
      <w:r w:rsidR="001432E0" w:rsidRPr="00CB48C7">
        <w:rPr>
          <w:rFonts w:ascii="Times New Roman" w:hAnsi="Times New Roman"/>
          <w:bCs/>
          <w:color w:val="0D0D0D" w:themeColor="text1" w:themeTint="F2"/>
          <w:sz w:val="28"/>
          <w:szCs w:val="28"/>
        </w:rPr>
        <w:t xml:space="preserve"> либо мотивированный отказ во внесении изменений в Реестр</w:t>
      </w:r>
      <w:r w:rsidRPr="00CB48C7">
        <w:rPr>
          <w:rFonts w:ascii="Times New Roman" w:hAnsi="Times New Roman"/>
          <w:bCs/>
          <w:color w:val="0D0D0D" w:themeColor="text1" w:themeTint="F2"/>
          <w:sz w:val="28"/>
          <w:szCs w:val="28"/>
        </w:rPr>
        <w:t>.</w:t>
      </w:r>
    </w:p>
    <w:p w:rsidR="000066C3" w:rsidRPr="00CB48C7"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CB48C7">
        <w:rPr>
          <w:rFonts w:ascii="Times New Roman" w:hAnsi="Times New Roman"/>
          <w:bCs/>
          <w:color w:val="0D0D0D" w:themeColor="text1" w:themeTint="F2"/>
          <w:sz w:val="28"/>
          <w:szCs w:val="28"/>
        </w:rPr>
        <w:lastRenderedPageBreak/>
        <w:t>Административное действие «Информирование заявителя</w:t>
      </w:r>
      <w:r w:rsidR="008621FE" w:rsidRPr="00CB48C7">
        <w:rPr>
          <w:rFonts w:ascii="Times New Roman" w:hAnsi="Times New Roman"/>
          <w:bCs/>
          <w:color w:val="0D0D0D" w:themeColor="text1" w:themeTint="F2"/>
          <w:sz w:val="28"/>
          <w:szCs w:val="28"/>
        </w:rPr>
        <w:t xml:space="preserve"> (либо уполномоченного представителя)</w:t>
      </w:r>
      <w:r w:rsidRPr="00CB48C7">
        <w:rPr>
          <w:rFonts w:ascii="Times New Roman" w:hAnsi="Times New Roman"/>
          <w:bCs/>
          <w:color w:val="0D0D0D" w:themeColor="text1" w:themeTint="F2"/>
          <w:sz w:val="28"/>
          <w:szCs w:val="28"/>
        </w:rPr>
        <w:t>».</w:t>
      </w:r>
    </w:p>
    <w:p w:rsidR="000066C3" w:rsidRPr="00CB48C7"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CB48C7">
        <w:rPr>
          <w:rFonts w:ascii="Times New Roman" w:hAnsi="Times New Roman"/>
          <w:bCs/>
          <w:color w:val="0D0D0D" w:themeColor="text1" w:themeTint="F2"/>
          <w:sz w:val="28"/>
          <w:szCs w:val="28"/>
        </w:rPr>
        <w:t xml:space="preserve">Основанием для начала административного действия является подписание </w:t>
      </w:r>
      <w:r w:rsidR="0087151E">
        <w:rPr>
          <w:rFonts w:ascii="Times New Roman" w:hAnsi="Times New Roman"/>
          <w:bCs/>
          <w:color w:val="0D0D0D" w:themeColor="text1" w:themeTint="F2"/>
          <w:sz w:val="28"/>
          <w:szCs w:val="28"/>
        </w:rPr>
        <w:t>Министром</w:t>
      </w:r>
      <w:r w:rsidRPr="00CB48C7">
        <w:rPr>
          <w:rFonts w:ascii="Times New Roman" w:hAnsi="Times New Roman"/>
          <w:bCs/>
          <w:color w:val="0D0D0D" w:themeColor="text1" w:themeTint="F2"/>
          <w:sz w:val="28"/>
          <w:szCs w:val="28"/>
        </w:rPr>
        <w:t xml:space="preserve"> приказа о принятии решения о внесении изменений в Реестр либо </w:t>
      </w:r>
      <w:r w:rsidR="001432E0" w:rsidRPr="00CB48C7">
        <w:rPr>
          <w:rFonts w:ascii="Times New Roman" w:hAnsi="Times New Roman"/>
          <w:bCs/>
          <w:color w:val="0D0D0D" w:themeColor="text1" w:themeTint="F2"/>
          <w:sz w:val="28"/>
          <w:szCs w:val="28"/>
        </w:rPr>
        <w:t>мотивированного</w:t>
      </w:r>
      <w:r w:rsidRPr="00CB48C7">
        <w:rPr>
          <w:rFonts w:ascii="Times New Roman" w:hAnsi="Times New Roman"/>
          <w:bCs/>
          <w:color w:val="0D0D0D" w:themeColor="text1" w:themeTint="F2"/>
          <w:sz w:val="28"/>
          <w:szCs w:val="28"/>
        </w:rPr>
        <w:t xml:space="preserve"> отказ</w:t>
      </w:r>
      <w:r w:rsidR="001432E0" w:rsidRPr="00CB48C7">
        <w:rPr>
          <w:rFonts w:ascii="Times New Roman" w:hAnsi="Times New Roman"/>
          <w:bCs/>
          <w:color w:val="0D0D0D" w:themeColor="text1" w:themeTint="F2"/>
          <w:sz w:val="28"/>
          <w:szCs w:val="28"/>
        </w:rPr>
        <w:t>а</w:t>
      </w:r>
      <w:r w:rsidRPr="00CB48C7">
        <w:rPr>
          <w:rFonts w:ascii="Times New Roman" w:hAnsi="Times New Roman"/>
          <w:bCs/>
          <w:color w:val="0D0D0D" w:themeColor="text1" w:themeTint="F2"/>
          <w:sz w:val="28"/>
          <w:szCs w:val="28"/>
        </w:rPr>
        <w:t xml:space="preserve"> во внесении изменений в Реестр.</w:t>
      </w:r>
    </w:p>
    <w:p w:rsidR="000066C3" w:rsidRPr="00CB48C7" w:rsidRDefault="000066C3" w:rsidP="00B56A9C">
      <w:pPr>
        <w:pStyle w:val="af"/>
        <w:numPr>
          <w:ilvl w:val="3"/>
          <w:numId w:val="5"/>
        </w:numPr>
        <w:ind w:left="0" w:firstLine="709"/>
        <w:jc w:val="both"/>
        <w:rPr>
          <w:rFonts w:ascii="Times New Roman" w:hAnsi="Times New Roman"/>
          <w:bCs/>
          <w:color w:val="0D0D0D" w:themeColor="text1" w:themeTint="F2"/>
          <w:sz w:val="28"/>
          <w:szCs w:val="28"/>
        </w:rPr>
      </w:pPr>
      <w:r w:rsidRPr="00CB48C7">
        <w:rPr>
          <w:rFonts w:ascii="Times New Roman" w:hAnsi="Times New Roman"/>
          <w:bCs/>
          <w:color w:val="0D0D0D" w:themeColor="text1" w:themeTint="F2"/>
          <w:sz w:val="28"/>
          <w:szCs w:val="28"/>
        </w:rPr>
        <w:t xml:space="preserve">Ответственный сотрудник не позднее 5 (пяти) дней со дня принятия соответствующего решения направляет </w:t>
      </w:r>
      <w:r w:rsidR="001432E0" w:rsidRPr="00CB48C7">
        <w:rPr>
          <w:rFonts w:ascii="Times New Roman" w:hAnsi="Times New Roman"/>
          <w:bCs/>
          <w:color w:val="0D0D0D" w:themeColor="text1" w:themeTint="F2"/>
          <w:sz w:val="28"/>
          <w:szCs w:val="28"/>
        </w:rPr>
        <w:t xml:space="preserve">заявителю (уполномоченному представителю) копию приказа </w:t>
      </w:r>
      <w:r w:rsidR="00350A92" w:rsidRPr="00CB48C7">
        <w:rPr>
          <w:rFonts w:ascii="Times New Roman" w:hAnsi="Times New Roman"/>
          <w:bCs/>
          <w:color w:val="0D0D0D" w:themeColor="text1" w:themeTint="F2"/>
          <w:sz w:val="28"/>
          <w:szCs w:val="28"/>
        </w:rPr>
        <w:t xml:space="preserve">о </w:t>
      </w:r>
      <w:r w:rsidR="001432E0" w:rsidRPr="00CB48C7">
        <w:rPr>
          <w:rFonts w:ascii="Times New Roman" w:hAnsi="Times New Roman"/>
          <w:bCs/>
          <w:color w:val="0D0D0D" w:themeColor="text1" w:themeTint="F2"/>
          <w:sz w:val="28"/>
          <w:szCs w:val="28"/>
        </w:rPr>
        <w:t>принятии решения о внесении изменений в Реестр либо мотивированный отказ во внесении изменений в Реестр</w:t>
      </w:r>
      <w:r w:rsidRPr="00CB48C7">
        <w:rPr>
          <w:rFonts w:ascii="Times New Roman" w:hAnsi="Times New Roman"/>
          <w:bCs/>
          <w:color w:val="0D0D0D" w:themeColor="text1" w:themeTint="F2"/>
          <w:sz w:val="28"/>
          <w:szCs w:val="28"/>
        </w:rPr>
        <w:t>.</w:t>
      </w:r>
    </w:p>
    <w:p w:rsidR="00E02168" w:rsidRPr="00CB48C7" w:rsidRDefault="00E02168" w:rsidP="00B56A9C">
      <w:pPr>
        <w:pStyle w:val="af"/>
        <w:numPr>
          <w:ilvl w:val="1"/>
          <w:numId w:val="5"/>
        </w:numPr>
        <w:ind w:left="0" w:firstLine="709"/>
        <w:jc w:val="both"/>
        <w:rPr>
          <w:rFonts w:ascii="Times New Roman" w:hAnsi="Times New Roman"/>
          <w:bCs/>
          <w:color w:val="0D0D0D" w:themeColor="text1" w:themeTint="F2"/>
          <w:sz w:val="28"/>
          <w:szCs w:val="28"/>
        </w:rPr>
      </w:pPr>
      <w:r w:rsidRPr="00CB48C7">
        <w:rPr>
          <w:rFonts w:ascii="Times New Roman" w:hAnsi="Times New Roman"/>
          <w:bCs/>
          <w:color w:val="0D0D0D" w:themeColor="text1" w:themeTint="F2"/>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E02168" w:rsidRPr="00CB48C7" w:rsidRDefault="00E02168" w:rsidP="00B56A9C">
      <w:pPr>
        <w:pStyle w:val="af"/>
        <w:numPr>
          <w:ilvl w:val="2"/>
          <w:numId w:val="5"/>
        </w:numPr>
        <w:ind w:left="0" w:firstLine="709"/>
        <w:jc w:val="both"/>
        <w:rPr>
          <w:rFonts w:ascii="Times New Roman" w:hAnsi="Times New Roman"/>
          <w:bCs/>
          <w:color w:val="0D0D0D" w:themeColor="text1" w:themeTint="F2"/>
          <w:sz w:val="28"/>
          <w:szCs w:val="28"/>
        </w:rPr>
      </w:pPr>
      <w:r w:rsidRPr="00CB48C7">
        <w:rPr>
          <w:rFonts w:ascii="Times New Roman" w:hAnsi="Times New Roman"/>
          <w:bCs/>
          <w:color w:val="0D0D0D" w:themeColor="text1" w:themeTint="F2"/>
          <w:sz w:val="28"/>
          <w:szCs w:val="28"/>
        </w:rPr>
        <w:t xml:space="preserve">В целях исправления допущенных опечаток и ошибок в выданных в результате предоставления государственной услуги документах заявитель (либо уполномоченный представитель) направляет в </w:t>
      </w:r>
      <w:r w:rsidR="003D74FE" w:rsidRPr="00CB48C7">
        <w:rPr>
          <w:rFonts w:ascii="Times New Roman" w:hAnsi="Times New Roman"/>
          <w:bCs/>
          <w:color w:val="0D0D0D" w:themeColor="text1" w:themeTint="F2"/>
          <w:sz w:val="28"/>
          <w:szCs w:val="28"/>
        </w:rPr>
        <w:t>Министерств</w:t>
      </w:r>
      <w:r w:rsidRPr="00CB48C7">
        <w:rPr>
          <w:rFonts w:ascii="Times New Roman" w:hAnsi="Times New Roman"/>
          <w:bCs/>
          <w:color w:val="0D0D0D" w:themeColor="text1" w:themeTint="F2"/>
          <w:sz w:val="28"/>
          <w:szCs w:val="28"/>
        </w:rPr>
        <w:t>о заявление, в котором указывает допущенные опечатки и ошибки в выданных в документах, являющихся результатом предоставления государственной услуги.</w:t>
      </w:r>
    </w:p>
    <w:p w:rsidR="00E02168" w:rsidRPr="00CB48C7" w:rsidRDefault="00E02168" w:rsidP="00B56A9C">
      <w:pPr>
        <w:pStyle w:val="af"/>
        <w:numPr>
          <w:ilvl w:val="2"/>
          <w:numId w:val="5"/>
        </w:numPr>
        <w:ind w:left="0" w:firstLine="709"/>
        <w:jc w:val="both"/>
        <w:rPr>
          <w:rFonts w:ascii="Times New Roman" w:hAnsi="Times New Roman"/>
          <w:bCs/>
          <w:color w:val="0D0D0D" w:themeColor="text1" w:themeTint="F2"/>
          <w:sz w:val="28"/>
          <w:szCs w:val="28"/>
        </w:rPr>
      </w:pPr>
      <w:r w:rsidRPr="00CB48C7">
        <w:rPr>
          <w:rFonts w:ascii="Times New Roman" w:hAnsi="Times New Roman"/>
          <w:bCs/>
          <w:color w:val="0D0D0D" w:themeColor="text1" w:themeTint="F2"/>
          <w:sz w:val="28"/>
          <w:szCs w:val="28"/>
        </w:rPr>
        <w:t xml:space="preserve">Заявление в день поступления в </w:t>
      </w:r>
      <w:r w:rsidR="003D74FE" w:rsidRPr="00CB48C7">
        <w:rPr>
          <w:rFonts w:ascii="Times New Roman" w:hAnsi="Times New Roman"/>
          <w:bCs/>
          <w:color w:val="0D0D0D" w:themeColor="text1" w:themeTint="F2"/>
          <w:sz w:val="28"/>
          <w:szCs w:val="28"/>
        </w:rPr>
        <w:t>Министерств</w:t>
      </w:r>
      <w:r w:rsidRPr="00CB48C7">
        <w:rPr>
          <w:rFonts w:ascii="Times New Roman" w:hAnsi="Times New Roman"/>
          <w:bCs/>
          <w:color w:val="0D0D0D" w:themeColor="text1" w:themeTint="F2"/>
          <w:sz w:val="28"/>
          <w:szCs w:val="28"/>
        </w:rPr>
        <w:t>о регистрируется специалистом, ответственным за делопроизводство, и направляется ответственному сотруднику.</w:t>
      </w:r>
    </w:p>
    <w:p w:rsidR="00E02168" w:rsidRPr="00CB48C7" w:rsidRDefault="00E02168" w:rsidP="00B56A9C">
      <w:pPr>
        <w:pStyle w:val="af"/>
        <w:numPr>
          <w:ilvl w:val="2"/>
          <w:numId w:val="5"/>
        </w:numPr>
        <w:ind w:left="0" w:firstLine="709"/>
        <w:jc w:val="both"/>
        <w:rPr>
          <w:rFonts w:ascii="Times New Roman" w:hAnsi="Times New Roman"/>
          <w:bCs/>
          <w:color w:val="0D0D0D" w:themeColor="text1" w:themeTint="F2"/>
          <w:sz w:val="28"/>
          <w:szCs w:val="28"/>
        </w:rPr>
      </w:pPr>
      <w:r w:rsidRPr="00CB48C7">
        <w:rPr>
          <w:rFonts w:ascii="Times New Roman" w:hAnsi="Times New Roman"/>
          <w:bCs/>
          <w:color w:val="0D0D0D" w:themeColor="text1" w:themeTint="F2"/>
          <w:sz w:val="28"/>
          <w:szCs w:val="28"/>
        </w:rPr>
        <w:t>Ответственный сотрудник в течение 5 рабочих дней с даты поступления заявления рассматривает его и вносит необходимые исправления в выданные в результате предоставления государственной услуги документы в целях исправления допущенных опечаток и ошибок.</w:t>
      </w:r>
    </w:p>
    <w:p w:rsidR="000066C3" w:rsidRPr="00D71A84" w:rsidRDefault="000066C3" w:rsidP="00B56A9C">
      <w:pPr>
        <w:pStyle w:val="af"/>
        <w:numPr>
          <w:ilvl w:val="0"/>
          <w:numId w:val="9"/>
        </w:numPr>
        <w:spacing w:before="120" w:after="120"/>
        <w:jc w:val="center"/>
        <w:outlineLvl w:val="0"/>
        <w:rPr>
          <w:rFonts w:ascii="Times New Roman" w:hAnsi="Times New Roman"/>
          <w:bCs/>
          <w:color w:val="0D0D0D" w:themeColor="text1" w:themeTint="F2"/>
          <w:sz w:val="28"/>
          <w:szCs w:val="28"/>
        </w:rPr>
      </w:pPr>
      <w:r w:rsidRPr="00D71A84">
        <w:rPr>
          <w:rFonts w:ascii="Times New Roman" w:hAnsi="Times New Roman"/>
          <w:bCs/>
          <w:color w:val="0D0D0D" w:themeColor="text1" w:themeTint="F2"/>
          <w:sz w:val="28"/>
          <w:szCs w:val="28"/>
        </w:rPr>
        <w:t>Формы контроля за предоставлением государственной услуги</w:t>
      </w:r>
    </w:p>
    <w:p w:rsidR="000066C3" w:rsidRPr="00CB48C7"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CB48C7">
        <w:rPr>
          <w:rFonts w:ascii="Times New Roman" w:hAnsi="Times New Roman"/>
          <w:bCs/>
          <w:color w:val="0D0D0D" w:themeColor="text1" w:themeTint="F2"/>
          <w:sz w:val="28"/>
          <w:szCs w:val="28"/>
        </w:rPr>
        <w:t xml:space="preserve">Текущий контроль </w:t>
      </w:r>
      <w:r w:rsidR="00FA55B8" w:rsidRPr="00CB48C7">
        <w:rPr>
          <w:rFonts w:ascii="Times New Roman" w:hAnsi="Times New Roman"/>
          <w:bCs/>
          <w:color w:val="0D0D0D" w:themeColor="text1" w:themeTint="F2"/>
          <w:sz w:val="28"/>
          <w:szCs w:val="28"/>
        </w:rPr>
        <w:t xml:space="preserve">за соблюдением и исполнением ответственными должностными лицами </w:t>
      </w:r>
      <w:r w:rsidR="003D74FE" w:rsidRPr="00CB48C7">
        <w:rPr>
          <w:rFonts w:ascii="Times New Roman" w:hAnsi="Times New Roman"/>
          <w:bCs/>
          <w:color w:val="0D0D0D" w:themeColor="text1" w:themeTint="F2"/>
          <w:sz w:val="28"/>
          <w:szCs w:val="28"/>
        </w:rPr>
        <w:t>Министерств</w:t>
      </w:r>
      <w:r w:rsidR="00FA55B8" w:rsidRPr="00CB48C7">
        <w:rPr>
          <w:rFonts w:ascii="Times New Roman" w:hAnsi="Times New Roman"/>
          <w:bCs/>
          <w:color w:val="0D0D0D" w:themeColor="text1" w:themeTint="F2"/>
          <w:sz w:val="28"/>
          <w:szCs w:val="28"/>
        </w:rPr>
        <w:t>а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Pr="00CB48C7">
        <w:rPr>
          <w:rFonts w:ascii="Times New Roman" w:hAnsi="Times New Roman"/>
          <w:bCs/>
          <w:color w:val="0D0D0D" w:themeColor="text1" w:themeTint="F2"/>
          <w:sz w:val="28"/>
          <w:szCs w:val="28"/>
        </w:rPr>
        <w:t xml:space="preserve">, осуществляется </w:t>
      </w:r>
      <w:r w:rsidR="0087151E">
        <w:rPr>
          <w:rFonts w:ascii="Times New Roman" w:hAnsi="Times New Roman"/>
          <w:bCs/>
          <w:color w:val="0D0D0D" w:themeColor="text1" w:themeTint="F2"/>
          <w:sz w:val="28"/>
          <w:szCs w:val="28"/>
        </w:rPr>
        <w:t>Министром</w:t>
      </w:r>
      <w:r w:rsidRPr="00CB48C7">
        <w:rPr>
          <w:rFonts w:ascii="Times New Roman" w:hAnsi="Times New Roman"/>
          <w:bCs/>
          <w:color w:val="0D0D0D" w:themeColor="text1" w:themeTint="F2"/>
          <w:sz w:val="28"/>
          <w:szCs w:val="28"/>
        </w:rPr>
        <w:t>.</w:t>
      </w:r>
    </w:p>
    <w:p w:rsidR="000066C3" w:rsidRPr="00382E9C" w:rsidRDefault="000066C3" w:rsidP="00F04B5E">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Текущий контроль осуществляется путем проведения проверок соблюдения и исполнения о</w:t>
      </w:r>
      <w:r w:rsidR="00C164BC" w:rsidRPr="00382E9C">
        <w:rPr>
          <w:color w:val="0D0D0D" w:themeColor="text1" w:themeTint="F2"/>
          <w:sz w:val="28"/>
          <w:szCs w:val="28"/>
        </w:rPr>
        <w:t xml:space="preserve">тветственными лицами </w:t>
      </w:r>
      <w:r w:rsidR="003D74FE">
        <w:rPr>
          <w:color w:val="0D0D0D" w:themeColor="text1" w:themeTint="F2"/>
          <w:sz w:val="28"/>
          <w:szCs w:val="28"/>
        </w:rPr>
        <w:t>Министерств</w:t>
      </w:r>
      <w:r w:rsidR="00C164BC" w:rsidRPr="00382E9C">
        <w:rPr>
          <w:color w:val="0D0D0D" w:themeColor="text1" w:themeTint="F2"/>
          <w:sz w:val="28"/>
          <w:szCs w:val="28"/>
        </w:rPr>
        <w:t>а н</w:t>
      </w:r>
      <w:r w:rsidRPr="00382E9C">
        <w:rPr>
          <w:color w:val="0D0D0D" w:themeColor="text1" w:themeTint="F2"/>
          <w:sz w:val="28"/>
          <w:szCs w:val="28"/>
        </w:rPr>
        <w:t>ормативных правовых актов Российской Федерации и Камчатского края, положений настоящего Административного регламента.</w:t>
      </w:r>
    </w:p>
    <w:p w:rsidR="00C06801" w:rsidRPr="00C06801" w:rsidRDefault="00C06801" w:rsidP="00B56A9C">
      <w:pPr>
        <w:pStyle w:val="af"/>
        <w:numPr>
          <w:ilvl w:val="1"/>
          <w:numId w:val="5"/>
        </w:numPr>
        <w:ind w:left="0" w:firstLine="709"/>
        <w:jc w:val="both"/>
        <w:rPr>
          <w:rFonts w:ascii="Times New Roman" w:hAnsi="Times New Roman"/>
          <w:bCs/>
          <w:color w:val="0D0D0D" w:themeColor="text1" w:themeTint="F2"/>
          <w:sz w:val="28"/>
          <w:szCs w:val="28"/>
        </w:rPr>
      </w:pPr>
      <w:r>
        <w:rPr>
          <w:rFonts w:ascii="Times New Roman" w:hAnsi="Times New Roman"/>
          <w:bCs/>
          <w:color w:val="0D0D0D" w:themeColor="text1" w:themeTint="F2"/>
          <w:sz w:val="28"/>
          <w:szCs w:val="28"/>
        </w:rPr>
        <w:t>П</w:t>
      </w:r>
      <w:r w:rsidRPr="00C06801">
        <w:rPr>
          <w:rFonts w:ascii="Times New Roman" w:hAnsi="Times New Roman"/>
          <w:bCs/>
          <w:color w:val="0D0D0D" w:themeColor="text1" w:themeTint="F2"/>
          <w:sz w:val="28"/>
          <w:szCs w:val="28"/>
        </w:rPr>
        <w:t>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066C3" w:rsidRPr="00C06801"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C06801">
        <w:rPr>
          <w:rFonts w:ascii="Times New Roman" w:hAnsi="Times New Roman"/>
          <w:bCs/>
          <w:color w:val="0D0D0D" w:themeColor="text1" w:themeTint="F2"/>
          <w:sz w:val="28"/>
          <w:szCs w:val="28"/>
        </w:rPr>
        <w:t xml:space="preserve">Проверки полноты и качества предоставления государственной услуги могут быть плановыми и внеплановыми. </w:t>
      </w:r>
    </w:p>
    <w:p w:rsidR="000066C3" w:rsidRPr="00C06801"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C06801">
        <w:rPr>
          <w:rFonts w:ascii="Times New Roman" w:hAnsi="Times New Roman"/>
          <w:bCs/>
          <w:color w:val="0D0D0D" w:themeColor="text1" w:themeTint="F2"/>
          <w:sz w:val="28"/>
          <w:szCs w:val="28"/>
        </w:rPr>
        <w:t xml:space="preserve">Плановые проверки проводятся 1 (один) раз в полугодие на основании утвержденного плана работы </w:t>
      </w:r>
      <w:r w:rsidR="003D74FE" w:rsidRPr="00C06801">
        <w:rPr>
          <w:rFonts w:ascii="Times New Roman" w:hAnsi="Times New Roman"/>
          <w:bCs/>
          <w:color w:val="0D0D0D" w:themeColor="text1" w:themeTint="F2"/>
          <w:sz w:val="28"/>
          <w:szCs w:val="28"/>
        </w:rPr>
        <w:t>Министерств</w:t>
      </w:r>
      <w:r w:rsidRPr="00C06801">
        <w:rPr>
          <w:rFonts w:ascii="Times New Roman" w:hAnsi="Times New Roman"/>
          <w:bCs/>
          <w:color w:val="0D0D0D" w:themeColor="text1" w:themeTint="F2"/>
          <w:sz w:val="28"/>
          <w:szCs w:val="28"/>
        </w:rPr>
        <w:t xml:space="preserve">а. В ходе проведения плановых проверок рассматриваются вопросы соблюдения должностными лицами </w:t>
      </w:r>
      <w:r w:rsidR="003D74FE" w:rsidRPr="00C06801">
        <w:rPr>
          <w:rFonts w:ascii="Times New Roman" w:hAnsi="Times New Roman"/>
          <w:bCs/>
          <w:color w:val="0D0D0D" w:themeColor="text1" w:themeTint="F2"/>
          <w:sz w:val="28"/>
          <w:szCs w:val="28"/>
        </w:rPr>
        <w:t>Министерств</w:t>
      </w:r>
      <w:r w:rsidRPr="00C06801">
        <w:rPr>
          <w:rFonts w:ascii="Times New Roman" w:hAnsi="Times New Roman"/>
          <w:bCs/>
          <w:color w:val="0D0D0D" w:themeColor="text1" w:themeTint="F2"/>
          <w:sz w:val="28"/>
          <w:szCs w:val="28"/>
        </w:rPr>
        <w:t>а порядка информирования заявителей (либо уполномоченных предста</w:t>
      </w:r>
      <w:r w:rsidRPr="00C06801">
        <w:rPr>
          <w:rFonts w:ascii="Times New Roman" w:hAnsi="Times New Roman"/>
          <w:bCs/>
          <w:color w:val="0D0D0D" w:themeColor="text1" w:themeTint="F2"/>
          <w:sz w:val="28"/>
          <w:szCs w:val="28"/>
        </w:rPr>
        <w:lastRenderedPageBreak/>
        <w:t xml:space="preserve">вителей) о предоставлении государственной услуги, сроках и порядке осуществления </w:t>
      </w:r>
      <w:r w:rsidR="001403B3" w:rsidRPr="00C06801">
        <w:rPr>
          <w:rFonts w:ascii="Times New Roman" w:hAnsi="Times New Roman"/>
          <w:bCs/>
          <w:color w:val="0D0D0D" w:themeColor="text1" w:themeTint="F2"/>
          <w:sz w:val="28"/>
          <w:szCs w:val="28"/>
        </w:rPr>
        <w:t>административных процедур,</w:t>
      </w:r>
      <w:r w:rsidRPr="00C06801">
        <w:rPr>
          <w:rFonts w:ascii="Times New Roman" w:hAnsi="Times New Roman"/>
          <w:bCs/>
          <w:color w:val="0D0D0D" w:themeColor="text1" w:themeTint="F2"/>
          <w:sz w:val="28"/>
          <w:szCs w:val="28"/>
        </w:rPr>
        <w:t xml:space="preserve"> предусмотренных настоящим Административным регламентом.</w:t>
      </w:r>
    </w:p>
    <w:p w:rsidR="000066C3" w:rsidRPr="00C06801"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C06801">
        <w:rPr>
          <w:rFonts w:ascii="Times New Roman" w:hAnsi="Times New Roman"/>
          <w:bCs/>
          <w:color w:val="0D0D0D" w:themeColor="text1" w:themeTint="F2"/>
          <w:sz w:val="28"/>
          <w:szCs w:val="28"/>
        </w:rPr>
        <w:t>Внеплановые проверки проводятся на основании обращени</w:t>
      </w:r>
      <w:r w:rsidR="001403B3" w:rsidRPr="00C06801">
        <w:rPr>
          <w:rFonts w:ascii="Times New Roman" w:hAnsi="Times New Roman"/>
          <w:bCs/>
          <w:color w:val="0D0D0D" w:themeColor="text1" w:themeTint="F2"/>
          <w:sz w:val="28"/>
          <w:szCs w:val="28"/>
        </w:rPr>
        <w:t>й</w:t>
      </w:r>
      <w:r w:rsidRPr="00C06801">
        <w:rPr>
          <w:rFonts w:ascii="Times New Roman" w:hAnsi="Times New Roman"/>
          <w:bCs/>
          <w:color w:val="0D0D0D" w:themeColor="text1" w:themeTint="F2"/>
          <w:sz w:val="28"/>
          <w:szCs w:val="28"/>
        </w:rPr>
        <w:t xml:space="preserve"> заявителей (либо уполномоченных представителей)</w:t>
      </w:r>
      <w:r w:rsidR="00FA55B8" w:rsidRPr="00C06801">
        <w:rPr>
          <w:rFonts w:ascii="Times New Roman" w:hAnsi="Times New Roman"/>
          <w:bCs/>
          <w:color w:val="0D0D0D" w:themeColor="text1" w:themeTint="F2"/>
          <w:sz w:val="28"/>
          <w:szCs w:val="28"/>
        </w:rPr>
        <w:t xml:space="preserve"> </w:t>
      </w:r>
      <w:r w:rsidRPr="00C06801">
        <w:rPr>
          <w:rFonts w:ascii="Times New Roman" w:hAnsi="Times New Roman"/>
          <w:bCs/>
          <w:color w:val="0D0D0D" w:themeColor="text1" w:themeTint="F2"/>
          <w:sz w:val="28"/>
          <w:szCs w:val="28"/>
        </w:rPr>
        <w:t>в отношении каждого конкретного случая.</w:t>
      </w:r>
    </w:p>
    <w:p w:rsidR="00FA55B8" w:rsidRPr="00C06801"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C06801">
        <w:rPr>
          <w:rFonts w:ascii="Times New Roman" w:hAnsi="Times New Roman"/>
          <w:bCs/>
          <w:color w:val="0D0D0D" w:themeColor="text1" w:themeTint="F2"/>
          <w:sz w:val="28"/>
          <w:szCs w:val="28"/>
        </w:rPr>
        <w:t xml:space="preserve">Контроль за полнотой и качеством предоставления государственной услуги включает в себя: </w:t>
      </w:r>
    </w:p>
    <w:p w:rsidR="00FA55B8" w:rsidRPr="00382E9C" w:rsidRDefault="000066C3" w:rsidP="00B56A9C">
      <w:pPr>
        <w:pStyle w:val="aff6"/>
        <w:numPr>
          <w:ilvl w:val="0"/>
          <w:numId w:val="4"/>
        </w:numPr>
        <w:ind w:left="0" w:firstLine="709"/>
        <w:jc w:val="both"/>
        <w:rPr>
          <w:color w:val="0D0D0D" w:themeColor="text1" w:themeTint="F2"/>
          <w:sz w:val="28"/>
          <w:szCs w:val="28"/>
        </w:rPr>
      </w:pPr>
      <w:r w:rsidRPr="00382E9C">
        <w:rPr>
          <w:color w:val="0D0D0D" w:themeColor="text1" w:themeTint="F2"/>
          <w:sz w:val="28"/>
          <w:szCs w:val="28"/>
        </w:rPr>
        <w:t xml:space="preserve">проведение проверок (плановых и внеплановых); </w:t>
      </w:r>
    </w:p>
    <w:p w:rsidR="00FA55B8" w:rsidRPr="00382E9C" w:rsidRDefault="000066C3" w:rsidP="00B56A9C">
      <w:pPr>
        <w:pStyle w:val="aff6"/>
        <w:numPr>
          <w:ilvl w:val="0"/>
          <w:numId w:val="4"/>
        </w:numPr>
        <w:ind w:left="0" w:firstLine="709"/>
        <w:jc w:val="both"/>
        <w:rPr>
          <w:color w:val="0D0D0D" w:themeColor="text1" w:themeTint="F2"/>
          <w:sz w:val="28"/>
          <w:szCs w:val="28"/>
        </w:rPr>
      </w:pPr>
      <w:r w:rsidRPr="00382E9C">
        <w:rPr>
          <w:color w:val="0D0D0D" w:themeColor="text1" w:themeTint="F2"/>
          <w:sz w:val="28"/>
          <w:szCs w:val="28"/>
        </w:rPr>
        <w:t xml:space="preserve">выявление и устранение нарушений прав заявителей (либо уполномоченных представителей); </w:t>
      </w:r>
    </w:p>
    <w:p w:rsidR="00FA55B8" w:rsidRPr="00382E9C" w:rsidRDefault="000066C3" w:rsidP="00B56A9C">
      <w:pPr>
        <w:pStyle w:val="aff6"/>
        <w:numPr>
          <w:ilvl w:val="0"/>
          <w:numId w:val="4"/>
        </w:numPr>
        <w:ind w:left="0" w:firstLine="709"/>
        <w:jc w:val="both"/>
        <w:rPr>
          <w:color w:val="0D0D0D" w:themeColor="text1" w:themeTint="F2"/>
          <w:sz w:val="28"/>
          <w:szCs w:val="28"/>
        </w:rPr>
      </w:pPr>
      <w:r w:rsidRPr="00382E9C">
        <w:rPr>
          <w:color w:val="0D0D0D" w:themeColor="text1" w:themeTint="F2"/>
          <w:sz w:val="28"/>
          <w:szCs w:val="28"/>
        </w:rPr>
        <w:t>рассмотрение обращений заявителей (либо уполномоченных представителей);</w:t>
      </w:r>
    </w:p>
    <w:p w:rsidR="000066C3" w:rsidRPr="00382E9C" w:rsidRDefault="000066C3" w:rsidP="00B56A9C">
      <w:pPr>
        <w:pStyle w:val="aff6"/>
        <w:numPr>
          <w:ilvl w:val="0"/>
          <w:numId w:val="4"/>
        </w:numPr>
        <w:ind w:left="0" w:firstLine="709"/>
        <w:jc w:val="both"/>
        <w:rPr>
          <w:color w:val="0D0D0D" w:themeColor="text1" w:themeTint="F2"/>
          <w:sz w:val="28"/>
          <w:szCs w:val="28"/>
        </w:rPr>
      </w:pPr>
      <w:r w:rsidRPr="00382E9C">
        <w:rPr>
          <w:color w:val="0D0D0D" w:themeColor="text1" w:themeTint="F2"/>
          <w:sz w:val="28"/>
          <w:szCs w:val="28"/>
        </w:rPr>
        <w:t>принятие решений по результатам рассмотрения жалоб и направления ответов заявителям.</w:t>
      </w:r>
    </w:p>
    <w:p w:rsidR="000066C3" w:rsidRPr="00C06801"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C06801">
        <w:rPr>
          <w:rFonts w:ascii="Times New Roman" w:hAnsi="Times New Roman"/>
          <w:bCs/>
          <w:color w:val="0D0D0D" w:themeColor="text1" w:themeTint="F2"/>
          <w:sz w:val="28"/>
          <w:szCs w:val="28"/>
        </w:rPr>
        <w:t xml:space="preserve">Проверки полноты и качества предоставления государственной услуги осуществляются на основании приказов </w:t>
      </w:r>
      <w:r w:rsidR="003D74FE" w:rsidRPr="00C06801">
        <w:rPr>
          <w:rFonts w:ascii="Times New Roman" w:hAnsi="Times New Roman"/>
          <w:bCs/>
          <w:color w:val="0D0D0D" w:themeColor="text1" w:themeTint="F2"/>
          <w:sz w:val="28"/>
          <w:szCs w:val="28"/>
        </w:rPr>
        <w:t>Министерств</w:t>
      </w:r>
      <w:r w:rsidRPr="00C06801">
        <w:rPr>
          <w:rFonts w:ascii="Times New Roman" w:hAnsi="Times New Roman"/>
          <w:bCs/>
          <w:color w:val="0D0D0D" w:themeColor="text1" w:themeTint="F2"/>
          <w:sz w:val="28"/>
          <w:szCs w:val="28"/>
        </w:rPr>
        <w:t>а.</w:t>
      </w:r>
    </w:p>
    <w:p w:rsidR="000066C3" w:rsidRPr="00C06801"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C06801">
        <w:rPr>
          <w:rFonts w:ascii="Times New Roman" w:hAnsi="Times New Roman"/>
          <w:bCs/>
          <w:color w:val="0D0D0D" w:themeColor="text1" w:themeTint="F2"/>
          <w:sz w:val="28"/>
          <w:szCs w:val="28"/>
        </w:rPr>
        <w:t xml:space="preserve">Для проведения проверки полноты и качества предоставления государственной услуги в </w:t>
      </w:r>
      <w:r w:rsidR="003D74FE" w:rsidRPr="00C06801">
        <w:rPr>
          <w:rFonts w:ascii="Times New Roman" w:hAnsi="Times New Roman"/>
          <w:bCs/>
          <w:color w:val="0D0D0D" w:themeColor="text1" w:themeTint="F2"/>
          <w:sz w:val="28"/>
          <w:szCs w:val="28"/>
        </w:rPr>
        <w:t>Министерств</w:t>
      </w:r>
      <w:r w:rsidRPr="00C06801">
        <w:rPr>
          <w:rFonts w:ascii="Times New Roman" w:hAnsi="Times New Roman"/>
          <w:bCs/>
          <w:color w:val="0D0D0D" w:themeColor="text1" w:themeTint="F2"/>
          <w:sz w:val="28"/>
          <w:szCs w:val="28"/>
        </w:rPr>
        <w:t xml:space="preserve">е формируется комиссия из трех специалистов </w:t>
      </w:r>
      <w:r w:rsidR="003D74FE" w:rsidRPr="00C06801">
        <w:rPr>
          <w:rFonts w:ascii="Times New Roman" w:hAnsi="Times New Roman"/>
          <w:bCs/>
          <w:color w:val="0D0D0D" w:themeColor="text1" w:themeTint="F2"/>
          <w:sz w:val="28"/>
          <w:szCs w:val="28"/>
        </w:rPr>
        <w:t>Министерств</w:t>
      </w:r>
      <w:r w:rsidRPr="00C06801">
        <w:rPr>
          <w:rFonts w:ascii="Times New Roman" w:hAnsi="Times New Roman"/>
          <w:bCs/>
          <w:color w:val="0D0D0D" w:themeColor="text1" w:themeTint="F2"/>
          <w:sz w:val="28"/>
          <w:szCs w:val="28"/>
        </w:rPr>
        <w:t xml:space="preserve">а. </w:t>
      </w:r>
    </w:p>
    <w:p w:rsidR="000066C3" w:rsidRPr="00C06801"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C06801">
        <w:rPr>
          <w:rFonts w:ascii="Times New Roman" w:hAnsi="Times New Roman"/>
          <w:bCs/>
          <w:color w:val="0D0D0D" w:themeColor="text1" w:themeTint="F2"/>
          <w:sz w:val="28"/>
          <w:szCs w:val="28"/>
        </w:rPr>
        <w:t xml:space="preserve">При проведении проверки комиссия проводит анализ исполнения должностными лицами </w:t>
      </w:r>
      <w:r w:rsidR="003D74FE" w:rsidRPr="00C06801">
        <w:rPr>
          <w:rFonts w:ascii="Times New Roman" w:hAnsi="Times New Roman"/>
          <w:bCs/>
          <w:color w:val="0D0D0D" w:themeColor="text1" w:themeTint="F2"/>
          <w:sz w:val="28"/>
          <w:szCs w:val="28"/>
        </w:rPr>
        <w:t>Министерств</w:t>
      </w:r>
      <w:r w:rsidRPr="00C06801">
        <w:rPr>
          <w:rFonts w:ascii="Times New Roman" w:hAnsi="Times New Roman"/>
          <w:bCs/>
          <w:color w:val="0D0D0D" w:themeColor="text1" w:themeTint="F2"/>
          <w:sz w:val="28"/>
          <w:szCs w:val="28"/>
        </w:rPr>
        <w:t xml:space="preserve">а административных процедур и выявляет нарушения, допущенные специалистами </w:t>
      </w:r>
      <w:r w:rsidR="003D74FE" w:rsidRPr="00C06801">
        <w:rPr>
          <w:rFonts w:ascii="Times New Roman" w:hAnsi="Times New Roman"/>
          <w:bCs/>
          <w:color w:val="0D0D0D" w:themeColor="text1" w:themeTint="F2"/>
          <w:sz w:val="28"/>
          <w:szCs w:val="28"/>
        </w:rPr>
        <w:t>Министерств</w:t>
      </w:r>
      <w:r w:rsidRPr="00C06801">
        <w:rPr>
          <w:rFonts w:ascii="Times New Roman" w:hAnsi="Times New Roman"/>
          <w:bCs/>
          <w:color w:val="0D0D0D" w:themeColor="text1" w:themeTint="F2"/>
          <w:sz w:val="28"/>
          <w:szCs w:val="28"/>
        </w:rPr>
        <w:t>а в ходе предоставления государственной услуги.</w:t>
      </w:r>
    </w:p>
    <w:p w:rsidR="000066C3" w:rsidRPr="00C06801" w:rsidRDefault="000066C3" w:rsidP="00B56A9C">
      <w:pPr>
        <w:pStyle w:val="af"/>
        <w:numPr>
          <w:ilvl w:val="2"/>
          <w:numId w:val="5"/>
        </w:numPr>
        <w:ind w:left="0" w:firstLine="709"/>
        <w:jc w:val="both"/>
        <w:rPr>
          <w:rFonts w:ascii="Times New Roman" w:hAnsi="Times New Roman"/>
          <w:bCs/>
          <w:color w:val="0D0D0D" w:themeColor="text1" w:themeTint="F2"/>
          <w:sz w:val="28"/>
          <w:szCs w:val="28"/>
        </w:rPr>
      </w:pPr>
      <w:r w:rsidRPr="00C06801">
        <w:rPr>
          <w:rFonts w:ascii="Times New Roman" w:hAnsi="Times New Roman"/>
          <w:bCs/>
          <w:color w:val="0D0D0D" w:themeColor="text1" w:themeTint="F2"/>
          <w:sz w:val="28"/>
          <w:szCs w:val="28"/>
        </w:rPr>
        <w:t>Результаты деятельности комиссии оформляются в виде акта, в котором отражаются выявленные нарушения предоставления государственной услуги и предлагаются меры по их устранению. Акт подпис</w:t>
      </w:r>
      <w:r w:rsidR="00C164BC" w:rsidRPr="00C06801">
        <w:rPr>
          <w:rFonts w:ascii="Times New Roman" w:hAnsi="Times New Roman"/>
          <w:bCs/>
          <w:color w:val="0D0D0D" w:themeColor="text1" w:themeTint="F2"/>
          <w:sz w:val="28"/>
          <w:szCs w:val="28"/>
        </w:rPr>
        <w:t>ывается председателем комиссии.</w:t>
      </w:r>
    </w:p>
    <w:p w:rsidR="00A941CC" w:rsidRPr="00C06801" w:rsidRDefault="00A941CC" w:rsidP="00B56A9C">
      <w:pPr>
        <w:pStyle w:val="af"/>
        <w:numPr>
          <w:ilvl w:val="1"/>
          <w:numId w:val="5"/>
        </w:numPr>
        <w:ind w:left="0" w:firstLine="709"/>
        <w:jc w:val="both"/>
        <w:rPr>
          <w:rFonts w:ascii="Times New Roman" w:hAnsi="Times New Roman"/>
          <w:bCs/>
          <w:color w:val="0D0D0D" w:themeColor="text1" w:themeTint="F2"/>
          <w:sz w:val="28"/>
          <w:szCs w:val="28"/>
        </w:rPr>
      </w:pPr>
      <w:r w:rsidRPr="00C06801">
        <w:rPr>
          <w:rFonts w:ascii="Times New Roman" w:hAnsi="Times New Roman"/>
          <w:bCs/>
          <w:color w:val="0D0D0D" w:themeColor="text1" w:themeTint="F2"/>
          <w:sz w:val="28"/>
          <w:szCs w:val="28"/>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A941CC" w:rsidRPr="00C06801" w:rsidRDefault="00A941CC" w:rsidP="00B56A9C">
      <w:pPr>
        <w:pStyle w:val="af"/>
        <w:numPr>
          <w:ilvl w:val="2"/>
          <w:numId w:val="5"/>
        </w:numPr>
        <w:ind w:left="0" w:firstLine="709"/>
        <w:jc w:val="both"/>
        <w:rPr>
          <w:rFonts w:ascii="Times New Roman" w:hAnsi="Times New Roman"/>
          <w:bCs/>
          <w:color w:val="0D0D0D" w:themeColor="text1" w:themeTint="F2"/>
          <w:sz w:val="28"/>
          <w:szCs w:val="28"/>
        </w:rPr>
      </w:pPr>
      <w:r w:rsidRPr="00C06801">
        <w:rPr>
          <w:rFonts w:ascii="Times New Roman" w:hAnsi="Times New Roman"/>
          <w:bCs/>
          <w:color w:val="0D0D0D" w:themeColor="text1" w:themeTint="F2"/>
          <w:sz w:val="28"/>
          <w:szCs w:val="28"/>
        </w:rPr>
        <w:t xml:space="preserve">По результатам проведенных проверок в случае выявления нарушений прав заявителей (либо уполномоченных представителей) ответственные лица </w:t>
      </w:r>
      <w:r w:rsidR="003D74FE" w:rsidRPr="00C06801">
        <w:rPr>
          <w:rFonts w:ascii="Times New Roman" w:hAnsi="Times New Roman"/>
          <w:bCs/>
          <w:color w:val="0D0D0D" w:themeColor="text1" w:themeTint="F2"/>
          <w:sz w:val="28"/>
          <w:szCs w:val="28"/>
        </w:rPr>
        <w:t>Министерств</w:t>
      </w:r>
      <w:r w:rsidRPr="00C06801">
        <w:rPr>
          <w:rFonts w:ascii="Times New Roman" w:hAnsi="Times New Roman"/>
          <w:bCs/>
          <w:color w:val="0D0D0D" w:themeColor="text1" w:themeTint="F2"/>
          <w:sz w:val="28"/>
          <w:szCs w:val="28"/>
        </w:rPr>
        <w:t>а несут дисциплинарную ответственность в соответствии с федеральным законодательством, законодательством Камчатского края и должностными регламентами.</w:t>
      </w:r>
    </w:p>
    <w:p w:rsidR="00A941CC" w:rsidRPr="00C06801" w:rsidRDefault="00A941CC" w:rsidP="00B56A9C">
      <w:pPr>
        <w:pStyle w:val="af"/>
        <w:numPr>
          <w:ilvl w:val="2"/>
          <w:numId w:val="5"/>
        </w:numPr>
        <w:ind w:left="0" w:firstLine="709"/>
        <w:jc w:val="both"/>
        <w:rPr>
          <w:rFonts w:ascii="Times New Roman" w:hAnsi="Times New Roman"/>
          <w:bCs/>
          <w:color w:val="0D0D0D" w:themeColor="text1" w:themeTint="F2"/>
          <w:sz w:val="28"/>
          <w:szCs w:val="28"/>
        </w:rPr>
      </w:pPr>
      <w:r w:rsidRPr="00C06801">
        <w:rPr>
          <w:rFonts w:ascii="Times New Roman" w:hAnsi="Times New Roman"/>
          <w:bCs/>
          <w:color w:val="0D0D0D" w:themeColor="text1" w:themeTint="F2"/>
          <w:sz w:val="28"/>
          <w:szCs w:val="28"/>
        </w:rPr>
        <w:t xml:space="preserve">Специалисты </w:t>
      </w:r>
      <w:r w:rsidR="003D74FE" w:rsidRPr="00C06801">
        <w:rPr>
          <w:rFonts w:ascii="Times New Roman" w:hAnsi="Times New Roman"/>
          <w:bCs/>
          <w:color w:val="0D0D0D" w:themeColor="text1" w:themeTint="F2"/>
          <w:sz w:val="28"/>
          <w:szCs w:val="28"/>
        </w:rPr>
        <w:t>Министерств</w:t>
      </w:r>
      <w:r w:rsidRPr="00C06801">
        <w:rPr>
          <w:rFonts w:ascii="Times New Roman" w:hAnsi="Times New Roman"/>
          <w:bCs/>
          <w:color w:val="0D0D0D" w:themeColor="text1" w:themeTint="F2"/>
          <w:sz w:val="28"/>
          <w:szCs w:val="28"/>
        </w:rPr>
        <w:t>а несут ответственность за решения и действия (бездействие), принимаемые (осуществляемые) ими в процессе предоставления государственной услуги, в соответствии с законодательством Российской Федерации.</w:t>
      </w:r>
    </w:p>
    <w:p w:rsidR="00A941CC" w:rsidRPr="0062706F" w:rsidRDefault="00A941CC" w:rsidP="00B56A9C">
      <w:pPr>
        <w:pStyle w:val="af"/>
        <w:numPr>
          <w:ilvl w:val="1"/>
          <w:numId w:val="5"/>
        </w:numPr>
        <w:ind w:left="0" w:firstLine="709"/>
        <w:jc w:val="both"/>
        <w:rPr>
          <w:rFonts w:ascii="Times New Roman" w:hAnsi="Times New Roman"/>
          <w:bCs/>
          <w:color w:val="0D0D0D" w:themeColor="text1" w:themeTint="F2"/>
          <w:sz w:val="28"/>
          <w:szCs w:val="28"/>
        </w:rPr>
      </w:pPr>
      <w:r w:rsidRPr="0062706F">
        <w:rPr>
          <w:rFonts w:ascii="Times New Roman" w:hAnsi="Times New Roman"/>
          <w:bCs/>
          <w:color w:val="0D0D0D" w:themeColor="text1" w:themeTint="F2"/>
          <w:sz w:val="28"/>
          <w:szCs w:val="28"/>
        </w:rPr>
        <w:t xml:space="preserve">Контроль за предоставлением государственной услуги, в том числе со стороны граждан, их объединений и организаций, осуществляется посредством публикации сведений о деятельности </w:t>
      </w:r>
      <w:r w:rsidR="003D74FE" w:rsidRPr="0062706F">
        <w:rPr>
          <w:rFonts w:ascii="Times New Roman" w:hAnsi="Times New Roman"/>
          <w:bCs/>
          <w:color w:val="0D0D0D" w:themeColor="text1" w:themeTint="F2"/>
          <w:sz w:val="28"/>
          <w:szCs w:val="28"/>
        </w:rPr>
        <w:t>Министерств</w:t>
      </w:r>
      <w:r w:rsidRPr="0062706F">
        <w:rPr>
          <w:rFonts w:ascii="Times New Roman" w:hAnsi="Times New Roman"/>
          <w:bCs/>
          <w:color w:val="0D0D0D" w:themeColor="text1" w:themeTint="F2"/>
          <w:sz w:val="28"/>
          <w:szCs w:val="28"/>
        </w:rPr>
        <w:t xml:space="preserve">а, получения гражданами, их </w:t>
      </w:r>
      <w:r w:rsidRPr="0062706F">
        <w:rPr>
          <w:rFonts w:ascii="Times New Roman" w:hAnsi="Times New Roman"/>
          <w:bCs/>
          <w:color w:val="0D0D0D" w:themeColor="text1" w:themeTint="F2"/>
          <w:sz w:val="28"/>
          <w:szCs w:val="28"/>
        </w:rPr>
        <w:lastRenderedPageBreak/>
        <w:t>объединениями и организациями актуальной, полной и достоверной информации о порядке предоставления государственной услуги и обеспечения возможности досудебного (внесудебного) рассмотрения жалоб.</w:t>
      </w:r>
    </w:p>
    <w:p w:rsidR="000066C3" w:rsidRPr="00D71A84" w:rsidRDefault="000066C3" w:rsidP="00B56A9C">
      <w:pPr>
        <w:pStyle w:val="af"/>
        <w:numPr>
          <w:ilvl w:val="0"/>
          <w:numId w:val="9"/>
        </w:numPr>
        <w:spacing w:before="120" w:after="120"/>
        <w:jc w:val="center"/>
        <w:outlineLvl w:val="0"/>
        <w:rPr>
          <w:rFonts w:ascii="Times New Roman" w:hAnsi="Times New Roman"/>
          <w:bCs/>
          <w:color w:val="0D0D0D" w:themeColor="text1" w:themeTint="F2"/>
          <w:sz w:val="28"/>
          <w:szCs w:val="28"/>
        </w:rPr>
      </w:pPr>
      <w:r w:rsidRPr="00D71A84">
        <w:rPr>
          <w:rFonts w:ascii="Times New Roman" w:hAnsi="Times New Roman"/>
          <w:bCs/>
          <w:color w:val="0D0D0D" w:themeColor="text1" w:themeTint="F2"/>
          <w:sz w:val="28"/>
          <w:szCs w:val="28"/>
        </w:rPr>
        <w:t xml:space="preserve">Досудебный (внесудебный) порядок обжалования решений и действий (бездействия) </w:t>
      </w:r>
      <w:r w:rsidR="003D74FE" w:rsidRPr="00D71A84">
        <w:rPr>
          <w:rFonts w:ascii="Times New Roman" w:hAnsi="Times New Roman"/>
          <w:bCs/>
          <w:color w:val="0D0D0D" w:themeColor="text1" w:themeTint="F2"/>
          <w:sz w:val="28"/>
          <w:szCs w:val="28"/>
        </w:rPr>
        <w:t>Министерств</w:t>
      </w:r>
      <w:r w:rsidRPr="00D71A84">
        <w:rPr>
          <w:rFonts w:ascii="Times New Roman" w:hAnsi="Times New Roman"/>
          <w:bCs/>
          <w:color w:val="0D0D0D" w:themeColor="text1" w:themeTint="F2"/>
          <w:sz w:val="28"/>
          <w:szCs w:val="28"/>
        </w:rPr>
        <w:t xml:space="preserve">а, должностных лиц либо специалистов </w:t>
      </w:r>
      <w:r w:rsidR="003D74FE" w:rsidRPr="00D71A84">
        <w:rPr>
          <w:rFonts w:ascii="Times New Roman" w:hAnsi="Times New Roman"/>
          <w:bCs/>
          <w:color w:val="0D0D0D" w:themeColor="text1" w:themeTint="F2"/>
          <w:sz w:val="28"/>
          <w:szCs w:val="28"/>
        </w:rPr>
        <w:t>Министерств</w:t>
      </w:r>
      <w:r w:rsidRPr="00D71A84">
        <w:rPr>
          <w:rFonts w:ascii="Times New Roman" w:hAnsi="Times New Roman"/>
          <w:bCs/>
          <w:color w:val="0D0D0D" w:themeColor="text1" w:themeTint="F2"/>
          <w:sz w:val="28"/>
          <w:szCs w:val="28"/>
        </w:rPr>
        <w:t>а</w:t>
      </w:r>
    </w:p>
    <w:p w:rsidR="000066C3" w:rsidRPr="0062706F"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62706F">
        <w:rPr>
          <w:rFonts w:ascii="Times New Roman" w:hAnsi="Times New Roman"/>
          <w:bCs/>
          <w:color w:val="0D0D0D" w:themeColor="text1" w:themeTint="F2"/>
          <w:sz w:val="28"/>
          <w:szCs w:val="28"/>
        </w:rPr>
        <w:t>Заявитель (либо уполномоченный представител</w:t>
      </w:r>
      <w:r w:rsidR="00AE0186" w:rsidRPr="0062706F">
        <w:rPr>
          <w:rFonts w:ascii="Times New Roman" w:hAnsi="Times New Roman"/>
          <w:bCs/>
          <w:color w:val="0D0D0D" w:themeColor="text1" w:themeTint="F2"/>
          <w:sz w:val="28"/>
          <w:szCs w:val="28"/>
        </w:rPr>
        <w:t>ь</w:t>
      </w:r>
      <w:r w:rsidRPr="0062706F">
        <w:rPr>
          <w:rFonts w:ascii="Times New Roman" w:hAnsi="Times New Roman"/>
          <w:bCs/>
          <w:color w:val="0D0D0D" w:themeColor="text1" w:themeTint="F2"/>
          <w:sz w:val="28"/>
          <w:szCs w:val="28"/>
        </w:rPr>
        <w:t xml:space="preserve">) имеет право обжаловать в досудебном (внесудебном) порядке действия (бездействие) и решения </w:t>
      </w:r>
      <w:r w:rsidR="003D74FE" w:rsidRPr="0062706F">
        <w:rPr>
          <w:rFonts w:ascii="Times New Roman" w:hAnsi="Times New Roman"/>
          <w:bCs/>
          <w:color w:val="0D0D0D" w:themeColor="text1" w:themeTint="F2"/>
          <w:sz w:val="28"/>
          <w:szCs w:val="28"/>
        </w:rPr>
        <w:t>Министерств</w:t>
      </w:r>
      <w:r w:rsidRPr="0062706F">
        <w:rPr>
          <w:rFonts w:ascii="Times New Roman" w:hAnsi="Times New Roman"/>
          <w:bCs/>
          <w:color w:val="0D0D0D" w:themeColor="text1" w:themeTint="F2"/>
          <w:sz w:val="28"/>
          <w:szCs w:val="28"/>
        </w:rPr>
        <w:t>а, а также его должностных лиц, приняты</w:t>
      </w:r>
      <w:r w:rsidR="00A07F8C" w:rsidRPr="0062706F">
        <w:rPr>
          <w:rFonts w:ascii="Times New Roman" w:hAnsi="Times New Roman"/>
          <w:bCs/>
          <w:color w:val="0D0D0D" w:themeColor="text1" w:themeTint="F2"/>
          <w:sz w:val="28"/>
          <w:szCs w:val="28"/>
        </w:rPr>
        <w:t>е</w:t>
      </w:r>
      <w:r w:rsidRPr="0062706F">
        <w:rPr>
          <w:rFonts w:ascii="Times New Roman" w:hAnsi="Times New Roman"/>
          <w:bCs/>
          <w:color w:val="0D0D0D" w:themeColor="text1" w:themeTint="F2"/>
          <w:sz w:val="28"/>
          <w:szCs w:val="28"/>
        </w:rPr>
        <w:t xml:space="preserve"> (осуществляемы</w:t>
      </w:r>
      <w:r w:rsidR="00A07F8C" w:rsidRPr="0062706F">
        <w:rPr>
          <w:rFonts w:ascii="Times New Roman" w:hAnsi="Times New Roman"/>
          <w:bCs/>
          <w:color w:val="0D0D0D" w:themeColor="text1" w:themeTint="F2"/>
          <w:sz w:val="28"/>
          <w:szCs w:val="28"/>
        </w:rPr>
        <w:t>е</w:t>
      </w:r>
      <w:r w:rsidRPr="0062706F">
        <w:rPr>
          <w:rFonts w:ascii="Times New Roman" w:hAnsi="Times New Roman"/>
          <w:bCs/>
          <w:color w:val="0D0D0D" w:themeColor="text1" w:themeTint="F2"/>
          <w:sz w:val="28"/>
          <w:szCs w:val="28"/>
        </w:rPr>
        <w:t>) в ходе предоставления государственной услуги (далее – жалоба).</w:t>
      </w:r>
    </w:p>
    <w:p w:rsidR="000066C3" w:rsidRPr="0062706F"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62706F">
        <w:rPr>
          <w:rFonts w:ascii="Times New Roman" w:hAnsi="Times New Roman"/>
          <w:bCs/>
          <w:color w:val="0D0D0D" w:themeColor="text1" w:themeTint="F2"/>
          <w:sz w:val="28"/>
          <w:szCs w:val="28"/>
        </w:rPr>
        <w:t>Заявитель (либо уполномоченный представител</w:t>
      </w:r>
      <w:r w:rsidR="008621FE" w:rsidRPr="0062706F">
        <w:rPr>
          <w:rFonts w:ascii="Times New Roman" w:hAnsi="Times New Roman"/>
          <w:bCs/>
          <w:color w:val="0D0D0D" w:themeColor="text1" w:themeTint="F2"/>
          <w:sz w:val="28"/>
          <w:szCs w:val="28"/>
        </w:rPr>
        <w:t>ь</w:t>
      </w:r>
      <w:r w:rsidRPr="0062706F">
        <w:rPr>
          <w:rFonts w:ascii="Times New Roman" w:hAnsi="Times New Roman"/>
          <w:bCs/>
          <w:color w:val="0D0D0D" w:themeColor="text1" w:themeTint="F2"/>
          <w:sz w:val="28"/>
          <w:szCs w:val="28"/>
        </w:rPr>
        <w:t>) может обратиться с жалобой, в том числе в следующих случаях:</w:t>
      </w:r>
    </w:p>
    <w:p w:rsidR="00A07F8C" w:rsidRPr="00382E9C" w:rsidRDefault="00A07F8C" w:rsidP="00DC1F9F">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1) нарушение срока регистрации запроса о предоставлении государственной услуги;</w:t>
      </w:r>
    </w:p>
    <w:p w:rsidR="00A07F8C" w:rsidRPr="00382E9C" w:rsidRDefault="00A07F8C" w:rsidP="00DC1F9F">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2) нарушение срока предоставления государственной услуги;</w:t>
      </w:r>
    </w:p>
    <w:p w:rsidR="00A07F8C" w:rsidRPr="00382E9C" w:rsidRDefault="00A07F8C" w:rsidP="00DC1F9F">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A07F8C" w:rsidRPr="00382E9C" w:rsidRDefault="00A07F8C" w:rsidP="00DC1F9F">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у заявителя;</w:t>
      </w:r>
    </w:p>
    <w:p w:rsidR="00A07F8C" w:rsidRPr="00382E9C" w:rsidRDefault="00A07F8C" w:rsidP="00DC1F9F">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26E6B" w:rsidRPr="00382E9C">
        <w:rPr>
          <w:color w:val="0D0D0D" w:themeColor="text1" w:themeTint="F2"/>
          <w:sz w:val="28"/>
          <w:szCs w:val="28"/>
        </w:rPr>
        <w:t>Камчатского края</w:t>
      </w:r>
      <w:r w:rsidRPr="00382E9C">
        <w:rPr>
          <w:color w:val="0D0D0D" w:themeColor="text1" w:themeTint="F2"/>
          <w:sz w:val="28"/>
          <w:szCs w:val="28"/>
        </w:rPr>
        <w:t>;</w:t>
      </w:r>
    </w:p>
    <w:p w:rsidR="00A07F8C" w:rsidRPr="00382E9C" w:rsidRDefault="00A07F8C" w:rsidP="00DC1F9F">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sidR="00C26E6B" w:rsidRPr="00382E9C">
        <w:rPr>
          <w:color w:val="0D0D0D" w:themeColor="text1" w:themeTint="F2"/>
          <w:sz w:val="28"/>
          <w:szCs w:val="28"/>
        </w:rPr>
        <w:t>Камчатского края</w:t>
      </w:r>
      <w:r w:rsidRPr="00382E9C">
        <w:rPr>
          <w:color w:val="0D0D0D" w:themeColor="text1" w:themeTint="F2"/>
          <w:sz w:val="28"/>
          <w:szCs w:val="28"/>
        </w:rPr>
        <w:t>;</w:t>
      </w:r>
    </w:p>
    <w:p w:rsidR="00C26E6B" w:rsidRPr="00382E9C" w:rsidRDefault="00A07F8C" w:rsidP="00DC1F9F">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 xml:space="preserve">7) отказ </w:t>
      </w:r>
      <w:r w:rsidR="003D74FE">
        <w:rPr>
          <w:color w:val="0D0D0D" w:themeColor="text1" w:themeTint="F2"/>
          <w:sz w:val="28"/>
          <w:szCs w:val="28"/>
        </w:rPr>
        <w:t>Министерств</w:t>
      </w:r>
      <w:r w:rsidR="00C26E6B" w:rsidRPr="00382E9C">
        <w:rPr>
          <w:color w:val="0D0D0D" w:themeColor="text1" w:themeTint="F2"/>
          <w:sz w:val="28"/>
          <w:szCs w:val="28"/>
        </w:rPr>
        <w:t>а</w:t>
      </w:r>
      <w:r w:rsidRPr="00382E9C">
        <w:rPr>
          <w:color w:val="0D0D0D" w:themeColor="text1" w:themeTint="F2"/>
          <w:sz w:val="28"/>
          <w:szCs w:val="28"/>
        </w:rPr>
        <w:t xml:space="preserve">, </w:t>
      </w:r>
      <w:r w:rsidR="00C26E6B" w:rsidRPr="00382E9C">
        <w:rPr>
          <w:color w:val="0D0D0D" w:themeColor="text1" w:themeTint="F2"/>
          <w:sz w:val="28"/>
          <w:szCs w:val="28"/>
        </w:rPr>
        <w:t xml:space="preserve">его </w:t>
      </w:r>
      <w:r w:rsidRPr="00382E9C">
        <w:rPr>
          <w:color w:val="0D0D0D" w:themeColor="text1" w:themeTint="F2"/>
          <w:sz w:val="28"/>
          <w:szCs w:val="28"/>
        </w:rPr>
        <w:t>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C26E6B" w:rsidRPr="00382E9C">
        <w:rPr>
          <w:color w:val="0D0D0D" w:themeColor="text1" w:themeTint="F2"/>
          <w:sz w:val="28"/>
          <w:szCs w:val="28"/>
        </w:rPr>
        <w:t>;</w:t>
      </w:r>
    </w:p>
    <w:p w:rsidR="00A07F8C" w:rsidRPr="00382E9C" w:rsidRDefault="00C26E6B" w:rsidP="00DC1F9F">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8</w:t>
      </w:r>
      <w:r w:rsidR="00A07F8C" w:rsidRPr="00382E9C">
        <w:rPr>
          <w:color w:val="0D0D0D" w:themeColor="text1" w:themeTint="F2"/>
          <w:sz w:val="28"/>
          <w:szCs w:val="28"/>
        </w:rPr>
        <w:t>) приостановление предоставления государственной</w:t>
      </w:r>
      <w:r w:rsidRPr="00382E9C">
        <w:rPr>
          <w:color w:val="0D0D0D" w:themeColor="text1" w:themeTint="F2"/>
          <w:sz w:val="28"/>
          <w:szCs w:val="28"/>
        </w:rPr>
        <w:t xml:space="preserve"> услуги</w:t>
      </w:r>
      <w:r w:rsidR="00A07F8C" w:rsidRPr="00382E9C">
        <w:rPr>
          <w:color w:val="0D0D0D" w:themeColor="text1" w:themeTint="F2"/>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82E9C">
        <w:rPr>
          <w:color w:val="0D0D0D" w:themeColor="text1" w:themeTint="F2"/>
          <w:sz w:val="28"/>
          <w:szCs w:val="28"/>
        </w:rPr>
        <w:t>Камчатского края;</w:t>
      </w:r>
    </w:p>
    <w:p w:rsidR="00690C17" w:rsidRDefault="00350A92" w:rsidP="00DC1F9F">
      <w:pPr>
        <w:autoSpaceDE w:val="0"/>
        <w:autoSpaceDN w:val="0"/>
        <w:adjustRightInd w:val="0"/>
        <w:ind w:firstLine="709"/>
        <w:jc w:val="both"/>
        <w:rPr>
          <w:color w:val="0D0D0D" w:themeColor="text1" w:themeTint="F2"/>
          <w:sz w:val="28"/>
          <w:szCs w:val="28"/>
        </w:rPr>
      </w:pPr>
      <w:r w:rsidRPr="00382E9C">
        <w:rPr>
          <w:color w:val="0D0D0D" w:themeColor="text1" w:themeTint="F2"/>
          <w:sz w:val="28"/>
          <w:szCs w:val="28"/>
        </w:rPr>
        <w:t>9</w:t>
      </w:r>
      <w:r w:rsidR="00A07F8C" w:rsidRPr="00382E9C">
        <w:rPr>
          <w:color w:val="0D0D0D" w:themeColor="text1" w:themeTint="F2"/>
          <w:sz w:val="28"/>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w:t>
      </w:r>
      <w:r w:rsidR="00A07F8C" w:rsidRPr="00382E9C">
        <w:rPr>
          <w:color w:val="0D0D0D" w:themeColor="text1" w:themeTint="F2"/>
          <w:sz w:val="28"/>
          <w:szCs w:val="28"/>
        </w:rPr>
        <w:lastRenderedPageBreak/>
        <w:t xml:space="preserve">7 </w:t>
      </w:r>
      <w:r w:rsidR="00C26E6B" w:rsidRPr="00382E9C">
        <w:rPr>
          <w:color w:val="0D0D0D" w:themeColor="text1" w:themeTint="F2"/>
          <w:sz w:val="28"/>
          <w:szCs w:val="28"/>
        </w:rPr>
        <w:t>Федерального закона от 27.07.2010 № 210-ФЗ «Об организации предоставления государственных и муниципальных услуг»</w:t>
      </w:r>
      <w:r w:rsidR="00690C17">
        <w:rPr>
          <w:color w:val="0D0D0D" w:themeColor="text1" w:themeTint="F2"/>
          <w:sz w:val="28"/>
          <w:szCs w:val="28"/>
        </w:rPr>
        <w:t>;</w:t>
      </w:r>
    </w:p>
    <w:p w:rsidR="00A07F8C" w:rsidRPr="00382E9C" w:rsidRDefault="00690C17" w:rsidP="00DC1F9F">
      <w:pPr>
        <w:autoSpaceDE w:val="0"/>
        <w:autoSpaceDN w:val="0"/>
        <w:adjustRightInd w:val="0"/>
        <w:ind w:firstLine="709"/>
        <w:jc w:val="both"/>
        <w:rPr>
          <w:color w:val="0D0D0D" w:themeColor="text1" w:themeTint="F2"/>
          <w:sz w:val="28"/>
          <w:szCs w:val="28"/>
        </w:rPr>
      </w:pPr>
      <w:r>
        <w:rPr>
          <w:color w:val="0D0D0D" w:themeColor="text1" w:themeTint="F2"/>
          <w:sz w:val="28"/>
          <w:szCs w:val="28"/>
        </w:rPr>
        <w:t xml:space="preserve">10) </w:t>
      </w:r>
      <w:r w:rsidRPr="00CC71E9">
        <w:rPr>
          <w:color w:val="0D0D0D" w:themeColor="text1" w:themeTint="F2"/>
          <w:sz w:val="28"/>
          <w:szCs w:val="28"/>
        </w:rPr>
        <w:t>нарушение срока или порядка выдачи документов по результатам предоставления государственной услуги</w:t>
      </w:r>
      <w:r w:rsidR="00A07F8C" w:rsidRPr="00382E9C">
        <w:rPr>
          <w:color w:val="0D0D0D" w:themeColor="text1" w:themeTint="F2"/>
          <w:sz w:val="28"/>
          <w:szCs w:val="28"/>
        </w:rPr>
        <w:t xml:space="preserve">. </w:t>
      </w:r>
    </w:p>
    <w:p w:rsidR="00ED7EBD" w:rsidRPr="0062706F" w:rsidRDefault="00ED7EBD" w:rsidP="00B56A9C">
      <w:pPr>
        <w:pStyle w:val="af"/>
        <w:numPr>
          <w:ilvl w:val="1"/>
          <w:numId w:val="5"/>
        </w:numPr>
        <w:ind w:left="0" w:firstLine="709"/>
        <w:jc w:val="both"/>
        <w:rPr>
          <w:rFonts w:ascii="Times New Roman" w:hAnsi="Times New Roman"/>
          <w:bCs/>
          <w:color w:val="0D0D0D" w:themeColor="text1" w:themeTint="F2"/>
          <w:sz w:val="28"/>
          <w:szCs w:val="28"/>
        </w:rPr>
      </w:pPr>
      <w:r w:rsidRPr="0062706F">
        <w:rPr>
          <w:rFonts w:ascii="Times New Roman" w:hAnsi="Times New Roman"/>
          <w:bCs/>
          <w:color w:val="0D0D0D" w:themeColor="text1" w:themeTint="F2"/>
          <w:sz w:val="28"/>
          <w:szCs w:val="28"/>
        </w:rPr>
        <w:t xml:space="preserve">Жалоба подается в </w:t>
      </w:r>
      <w:r w:rsidR="003D74FE" w:rsidRPr="0062706F">
        <w:rPr>
          <w:rFonts w:ascii="Times New Roman" w:hAnsi="Times New Roman"/>
          <w:bCs/>
          <w:color w:val="0D0D0D" w:themeColor="text1" w:themeTint="F2"/>
          <w:sz w:val="28"/>
          <w:szCs w:val="28"/>
        </w:rPr>
        <w:t>Министерств</w:t>
      </w:r>
      <w:r w:rsidR="00E8439B" w:rsidRPr="0062706F">
        <w:rPr>
          <w:rFonts w:ascii="Times New Roman" w:hAnsi="Times New Roman"/>
          <w:bCs/>
          <w:color w:val="0D0D0D" w:themeColor="text1" w:themeTint="F2"/>
          <w:sz w:val="28"/>
          <w:szCs w:val="28"/>
        </w:rPr>
        <w:t>о</w:t>
      </w:r>
      <w:r w:rsidR="00D06B72" w:rsidRPr="0062706F">
        <w:rPr>
          <w:rFonts w:ascii="Times New Roman" w:hAnsi="Times New Roman"/>
          <w:bCs/>
          <w:color w:val="0D0D0D" w:themeColor="text1" w:themeTint="F2"/>
          <w:sz w:val="28"/>
          <w:szCs w:val="28"/>
        </w:rPr>
        <w:t xml:space="preserve">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w:t>
      </w:r>
      <w:r w:rsidRPr="0062706F">
        <w:rPr>
          <w:rFonts w:ascii="Times New Roman" w:hAnsi="Times New Roman"/>
          <w:bCs/>
          <w:color w:val="0D0D0D" w:themeColor="text1" w:themeTint="F2"/>
          <w:sz w:val="28"/>
          <w:szCs w:val="28"/>
        </w:rPr>
        <w:t xml:space="preserve"> </w:t>
      </w:r>
    </w:p>
    <w:p w:rsidR="000066C3" w:rsidRPr="0062706F"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62706F">
        <w:rPr>
          <w:rFonts w:ascii="Times New Roman" w:hAnsi="Times New Roman"/>
          <w:bCs/>
          <w:color w:val="0D0D0D" w:themeColor="text1" w:themeTint="F2"/>
          <w:sz w:val="28"/>
          <w:szCs w:val="28"/>
        </w:rPr>
        <w:t xml:space="preserve">В случае если обжалуются решения </w:t>
      </w:r>
      <w:r w:rsidR="0087151E">
        <w:rPr>
          <w:rFonts w:ascii="Times New Roman" w:hAnsi="Times New Roman"/>
          <w:bCs/>
          <w:color w:val="0D0D0D" w:themeColor="text1" w:themeTint="F2"/>
          <w:sz w:val="28"/>
          <w:szCs w:val="28"/>
        </w:rPr>
        <w:t>Министра</w:t>
      </w:r>
      <w:r w:rsidRPr="0062706F">
        <w:rPr>
          <w:rFonts w:ascii="Times New Roman" w:hAnsi="Times New Roman"/>
          <w:bCs/>
          <w:color w:val="0D0D0D" w:themeColor="text1" w:themeTint="F2"/>
          <w:sz w:val="28"/>
          <w:szCs w:val="28"/>
        </w:rPr>
        <w:t>,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w:t>
      </w:r>
      <w:r w:rsidR="003361C9" w:rsidRPr="0062706F">
        <w:rPr>
          <w:rFonts w:ascii="Times New Roman" w:hAnsi="Times New Roman"/>
          <w:bCs/>
          <w:color w:val="0D0D0D" w:themeColor="text1" w:themeTint="F2"/>
          <w:sz w:val="28"/>
          <w:szCs w:val="28"/>
        </w:rPr>
        <w:t xml:space="preserve">, </w:t>
      </w:r>
      <w:r w:rsidRPr="0062706F">
        <w:rPr>
          <w:rFonts w:ascii="Times New Roman" w:hAnsi="Times New Roman"/>
          <w:bCs/>
          <w:color w:val="0D0D0D" w:themeColor="text1" w:themeTint="F2"/>
          <w:sz w:val="28"/>
          <w:szCs w:val="28"/>
        </w:rPr>
        <w:t>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0066C3" w:rsidRPr="0062706F"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62706F">
        <w:rPr>
          <w:rFonts w:ascii="Times New Roman" w:hAnsi="Times New Roman"/>
          <w:bCs/>
          <w:color w:val="0D0D0D" w:themeColor="text1" w:themeTint="F2"/>
          <w:sz w:val="28"/>
          <w:szCs w:val="28"/>
        </w:rPr>
        <w:t xml:space="preserve">В случае подачи жалобы при личном приеме заявитель (либо уполномоченный </w:t>
      </w:r>
      <w:r w:rsidR="003361C9" w:rsidRPr="0062706F">
        <w:rPr>
          <w:rFonts w:ascii="Times New Roman" w:hAnsi="Times New Roman"/>
          <w:bCs/>
          <w:color w:val="0D0D0D" w:themeColor="text1" w:themeTint="F2"/>
          <w:sz w:val="28"/>
          <w:szCs w:val="28"/>
        </w:rPr>
        <w:t>представитель) представляет</w:t>
      </w:r>
      <w:r w:rsidRPr="0062706F">
        <w:rPr>
          <w:rFonts w:ascii="Times New Roman" w:hAnsi="Times New Roman"/>
          <w:bCs/>
          <w:color w:val="0D0D0D" w:themeColor="text1" w:themeTint="F2"/>
          <w:sz w:val="28"/>
          <w:szCs w:val="28"/>
        </w:rPr>
        <w:t xml:space="preserve"> документ, удостоверяющий его личность в соответствии с законодательством Российской Федерации.</w:t>
      </w:r>
    </w:p>
    <w:p w:rsidR="000066C3" w:rsidRPr="0062706F"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62706F">
        <w:rPr>
          <w:rFonts w:ascii="Times New Roman" w:hAnsi="Times New Roman"/>
          <w:bCs/>
          <w:color w:val="0D0D0D" w:themeColor="text1" w:themeTint="F2"/>
          <w:sz w:val="28"/>
          <w:szCs w:val="28"/>
        </w:rPr>
        <w:t>В случае, если жалоба подается через уполномоченного представителя заявителя, пре</w:t>
      </w:r>
      <w:bookmarkStart w:id="0" w:name="пункт_5_6"/>
      <w:bookmarkEnd w:id="0"/>
      <w:r w:rsidRPr="0062706F">
        <w:rPr>
          <w:rFonts w:ascii="Times New Roman" w:hAnsi="Times New Roman"/>
          <w:bCs/>
          <w:color w:val="0D0D0D" w:themeColor="text1" w:themeTint="F2"/>
          <w:sz w:val="28"/>
          <w:szCs w:val="28"/>
        </w:rPr>
        <w:t>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066C3" w:rsidRPr="00382E9C" w:rsidRDefault="000066C3"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1) оформленная в соответствии с законодательством Российской Федерации доверенность (для физических лиц);</w:t>
      </w:r>
    </w:p>
    <w:p w:rsidR="000066C3" w:rsidRPr="00382E9C" w:rsidRDefault="000066C3"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66C3" w:rsidRPr="00382E9C" w:rsidRDefault="000066C3"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6B72" w:rsidRPr="0062706F" w:rsidRDefault="00D06B72" w:rsidP="00B56A9C">
      <w:pPr>
        <w:pStyle w:val="af"/>
        <w:numPr>
          <w:ilvl w:val="1"/>
          <w:numId w:val="5"/>
        </w:numPr>
        <w:ind w:left="0" w:firstLine="709"/>
        <w:jc w:val="both"/>
        <w:rPr>
          <w:rFonts w:ascii="Times New Roman" w:hAnsi="Times New Roman"/>
          <w:bCs/>
          <w:color w:val="0D0D0D" w:themeColor="text1" w:themeTint="F2"/>
          <w:sz w:val="28"/>
          <w:szCs w:val="28"/>
        </w:rPr>
      </w:pPr>
      <w:r w:rsidRPr="0062706F">
        <w:rPr>
          <w:rFonts w:ascii="Times New Roman" w:hAnsi="Times New Roman"/>
          <w:bCs/>
          <w:color w:val="0D0D0D" w:themeColor="text1" w:themeTint="F2"/>
          <w:sz w:val="28"/>
          <w:szCs w:val="28"/>
        </w:rPr>
        <w:t>В электронном виде жалоба может быть подана заявителем посредством:</w:t>
      </w:r>
    </w:p>
    <w:p w:rsidR="00D06B72" w:rsidRPr="00382E9C" w:rsidRDefault="00D06B72"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1) официального сайта исполнительных органов государственной власти Камчатского края в сети Интернет;</w:t>
      </w:r>
    </w:p>
    <w:p w:rsidR="00D06B72" w:rsidRPr="00382E9C" w:rsidRDefault="00D06B72"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2) ЕПГУ;</w:t>
      </w:r>
    </w:p>
    <w:p w:rsidR="00D06B72" w:rsidRPr="00382E9C" w:rsidRDefault="00D06B72"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3) РПГУ.</w:t>
      </w:r>
    </w:p>
    <w:p w:rsidR="000066C3" w:rsidRPr="0062706F"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62706F">
        <w:rPr>
          <w:rFonts w:ascii="Times New Roman" w:hAnsi="Times New Roman"/>
          <w:bCs/>
          <w:color w:val="0D0D0D" w:themeColor="text1" w:themeTint="F2"/>
          <w:sz w:val="28"/>
          <w:szCs w:val="28"/>
        </w:rPr>
        <w:t xml:space="preserve">При подаче жалобы в электронном виде документы, указанные в части </w:t>
      </w:r>
      <w:r w:rsidRPr="004F79D2">
        <w:rPr>
          <w:rFonts w:ascii="Times New Roman" w:hAnsi="Times New Roman"/>
          <w:bCs/>
          <w:sz w:val="28"/>
          <w:szCs w:val="28"/>
        </w:rPr>
        <w:t>5.</w:t>
      </w:r>
      <w:r w:rsidR="00243558" w:rsidRPr="004F79D2">
        <w:rPr>
          <w:rFonts w:ascii="Times New Roman" w:hAnsi="Times New Roman"/>
          <w:bCs/>
          <w:sz w:val="28"/>
          <w:szCs w:val="28"/>
        </w:rPr>
        <w:t>6</w:t>
      </w:r>
      <w:r w:rsidRPr="0062706F">
        <w:rPr>
          <w:rFonts w:ascii="Times New Roman" w:hAnsi="Times New Roman"/>
          <w:bCs/>
          <w:color w:val="0D0D0D" w:themeColor="text1" w:themeTint="F2"/>
          <w:sz w:val="28"/>
          <w:szCs w:val="28"/>
        </w:rPr>
        <w:t xml:space="preserve"> настоящего Административного регламента, могут быть представлены в </w:t>
      </w:r>
      <w:r w:rsidRPr="0062706F">
        <w:rPr>
          <w:rFonts w:ascii="Times New Roman" w:hAnsi="Times New Roman"/>
          <w:bCs/>
          <w:color w:val="0D0D0D" w:themeColor="text1" w:themeTint="F2"/>
          <w:sz w:val="28"/>
          <w:szCs w:val="28"/>
        </w:rPr>
        <w:lastRenderedPageBreak/>
        <w:t xml:space="preserve">форме электронных документов, подписанных электронной подписью, вид которой предусмотрен </w:t>
      </w:r>
      <w:r w:rsidRPr="00DC1F9F">
        <w:rPr>
          <w:rFonts w:ascii="Times New Roman" w:hAnsi="Times New Roman"/>
          <w:bCs/>
          <w:sz w:val="28"/>
          <w:szCs w:val="28"/>
        </w:rPr>
        <w:t>законодательством</w:t>
      </w:r>
      <w:r w:rsidRPr="0062706F">
        <w:rPr>
          <w:rFonts w:ascii="Times New Roman" w:hAnsi="Times New Roman"/>
          <w:bCs/>
          <w:color w:val="0D0D0D" w:themeColor="text1" w:themeTint="F2"/>
          <w:sz w:val="28"/>
          <w:szCs w:val="28"/>
        </w:rPr>
        <w:t xml:space="preserve"> Российской Федерации, при этом документ, удостоверяющий личность заявителя, не требуется.</w:t>
      </w:r>
    </w:p>
    <w:p w:rsidR="000066C3" w:rsidRPr="00243558"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243558">
        <w:rPr>
          <w:rFonts w:ascii="Times New Roman" w:hAnsi="Times New Roman"/>
          <w:bCs/>
          <w:color w:val="0D0D0D" w:themeColor="text1" w:themeTint="F2"/>
          <w:sz w:val="28"/>
          <w:szCs w:val="28"/>
        </w:rPr>
        <w:t xml:space="preserve">Жалоба должна содержать: </w:t>
      </w:r>
    </w:p>
    <w:p w:rsidR="000066C3" w:rsidRPr="00DC1F9F" w:rsidRDefault="000066C3" w:rsidP="00B56A9C">
      <w:pPr>
        <w:pStyle w:val="aff6"/>
        <w:numPr>
          <w:ilvl w:val="0"/>
          <w:numId w:val="12"/>
        </w:numPr>
        <w:autoSpaceDE w:val="0"/>
        <w:autoSpaceDN w:val="0"/>
        <w:adjustRightInd w:val="0"/>
        <w:ind w:left="0" w:firstLine="709"/>
        <w:jc w:val="both"/>
        <w:rPr>
          <w:color w:val="0D0D0D" w:themeColor="text1" w:themeTint="F2"/>
          <w:sz w:val="28"/>
          <w:szCs w:val="28"/>
        </w:rPr>
      </w:pPr>
      <w:r w:rsidRPr="00DC1F9F">
        <w:rPr>
          <w:color w:val="0D0D0D" w:themeColor="text1" w:themeTint="F2"/>
          <w:sz w:val="28"/>
          <w:szCs w:val="28"/>
        </w:rPr>
        <w:t>наименование исполнительного органа государственной власти Камчатского края</w:t>
      </w:r>
      <w:r w:rsidR="003361C9" w:rsidRPr="00DC1F9F">
        <w:rPr>
          <w:color w:val="0D0D0D" w:themeColor="text1" w:themeTint="F2"/>
          <w:sz w:val="28"/>
          <w:szCs w:val="28"/>
        </w:rPr>
        <w:t>,</w:t>
      </w:r>
      <w:r w:rsidRPr="00DC1F9F">
        <w:rPr>
          <w:color w:val="0D0D0D" w:themeColor="text1" w:themeTint="F2"/>
          <w:sz w:val="28"/>
          <w:szCs w:val="28"/>
        </w:rPr>
        <w:t xml:space="preserve"> предоставляющего государственную услугу, должностного лица органа, предоставляющего государственную услуг</w:t>
      </w:r>
      <w:r w:rsidR="003361C9" w:rsidRPr="00DC1F9F">
        <w:rPr>
          <w:color w:val="0D0D0D" w:themeColor="text1" w:themeTint="F2"/>
          <w:sz w:val="28"/>
          <w:szCs w:val="28"/>
        </w:rPr>
        <w:t>у</w:t>
      </w:r>
      <w:r w:rsidRPr="00DC1F9F">
        <w:rPr>
          <w:color w:val="0D0D0D" w:themeColor="text1" w:themeTint="F2"/>
          <w:sz w:val="28"/>
          <w:szCs w:val="28"/>
        </w:rPr>
        <w:t>, либо государственного служащего, ре</w:t>
      </w:r>
      <w:r w:rsidR="00A07F8C" w:rsidRPr="00DC1F9F">
        <w:rPr>
          <w:color w:val="0D0D0D" w:themeColor="text1" w:themeTint="F2"/>
          <w:sz w:val="28"/>
          <w:szCs w:val="28"/>
        </w:rPr>
        <w:t xml:space="preserve">шения и действия (бездействие) </w:t>
      </w:r>
      <w:r w:rsidRPr="00DC1F9F">
        <w:rPr>
          <w:color w:val="0D0D0D" w:themeColor="text1" w:themeTint="F2"/>
          <w:sz w:val="28"/>
          <w:szCs w:val="28"/>
        </w:rPr>
        <w:t>которых обжалуется;</w:t>
      </w:r>
    </w:p>
    <w:p w:rsidR="000066C3" w:rsidRPr="00DC1F9F" w:rsidRDefault="000066C3" w:rsidP="00B56A9C">
      <w:pPr>
        <w:pStyle w:val="aff6"/>
        <w:numPr>
          <w:ilvl w:val="0"/>
          <w:numId w:val="12"/>
        </w:numPr>
        <w:autoSpaceDE w:val="0"/>
        <w:autoSpaceDN w:val="0"/>
        <w:adjustRightInd w:val="0"/>
        <w:ind w:left="0" w:firstLine="709"/>
        <w:jc w:val="both"/>
        <w:rPr>
          <w:color w:val="0D0D0D" w:themeColor="text1" w:themeTint="F2"/>
          <w:sz w:val="28"/>
          <w:szCs w:val="28"/>
        </w:rPr>
      </w:pPr>
      <w:r w:rsidRPr="00DC1F9F">
        <w:rPr>
          <w:color w:val="0D0D0D" w:themeColor="text1" w:themeTint="F2"/>
          <w:sz w:val="28"/>
          <w:szCs w:val="28"/>
        </w:rPr>
        <w:t>фамилию, имя, отчество (последнее при наличии), сведения о месте жительства заявителя (либо уполномоченного представителя) - физического лица</w:t>
      </w:r>
      <w:r w:rsidR="003361C9" w:rsidRPr="00DC1F9F">
        <w:rPr>
          <w:color w:val="0D0D0D" w:themeColor="text1" w:themeTint="F2"/>
          <w:sz w:val="28"/>
          <w:szCs w:val="28"/>
        </w:rPr>
        <w:t>,</w:t>
      </w:r>
      <w:r w:rsidRPr="00DC1F9F">
        <w:rPr>
          <w:color w:val="0D0D0D" w:themeColor="text1" w:themeTint="F2"/>
          <w:sz w:val="28"/>
          <w:szCs w:val="28"/>
        </w:rPr>
        <w:t xml:space="preserve"> либо наименование, сведения о месте нахождения заявителя (либо уполномоченного представителя)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66C3" w:rsidRPr="00DC1F9F" w:rsidRDefault="000066C3" w:rsidP="00B56A9C">
      <w:pPr>
        <w:pStyle w:val="aff6"/>
        <w:numPr>
          <w:ilvl w:val="0"/>
          <w:numId w:val="12"/>
        </w:numPr>
        <w:autoSpaceDE w:val="0"/>
        <w:autoSpaceDN w:val="0"/>
        <w:adjustRightInd w:val="0"/>
        <w:ind w:left="0" w:firstLine="709"/>
        <w:jc w:val="both"/>
        <w:rPr>
          <w:color w:val="0D0D0D" w:themeColor="text1" w:themeTint="F2"/>
          <w:sz w:val="28"/>
          <w:szCs w:val="28"/>
        </w:rPr>
      </w:pPr>
      <w:r w:rsidRPr="00DC1F9F">
        <w:rPr>
          <w:color w:val="0D0D0D" w:themeColor="text1" w:themeTint="F2"/>
          <w:sz w:val="28"/>
          <w:szCs w:val="28"/>
        </w:rPr>
        <w:t>сведения об обжалуемых решениях и действиях (бездействии</w:t>
      </w:r>
      <w:r w:rsidR="00E8439B" w:rsidRPr="00DC1F9F">
        <w:rPr>
          <w:color w:val="0D0D0D" w:themeColor="text1" w:themeTint="F2"/>
          <w:sz w:val="28"/>
          <w:szCs w:val="28"/>
        </w:rPr>
        <w:t xml:space="preserve">) </w:t>
      </w:r>
      <w:r w:rsidR="003D74FE" w:rsidRPr="00DC1F9F">
        <w:rPr>
          <w:color w:val="0D0D0D" w:themeColor="text1" w:themeTint="F2"/>
          <w:sz w:val="28"/>
          <w:szCs w:val="28"/>
        </w:rPr>
        <w:t>Министерств</w:t>
      </w:r>
      <w:r w:rsidR="00E8439B" w:rsidRPr="00DC1F9F">
        <w:rPr>
          <w:color w:val="0D0D0D" w:themeColor="text1" w:themeTint="F2"/>
          <w:sz w:val="28"/>
          <w:szCs w:val="28"/>
        </w:rPr>
        <w:t>а</w:t>
      </w:r>
      <w:r w:rsidRPr="00DC1F9F">
        <w:rPr>
          <w:color w:val="0D0D0D" w:themeColor="text1" w:themeTint="F2"/>
          <w:sz w:val="28"/>
          <w:szCs w:val="28"/>
        </w:rPr>
        <w:t>, его должностного лица либо государственного служащего;</w:t>
      </w:r>
    </w:p>
    <w:p w:rsidR="000066C3" w:rsidRPr="00DC1F9F" w:rsidRDefault="000066C3" w:rsidP="00B56A9C">
      <w:pPr>
        <w:pStyle w:val="aff6"/>
        <w:numPr>
          <w:ilvl w:val="0"/>
          <w:numId w:val="12"/>
        </w:numPr>
        <w:autoSpaceDE w:val="0"/>
        <w:autoSpaceDN w:val="0"/>
        <w:adjustRightInd w:val="0"/>
        <w:ind w:left="0" w:firstLine="709"/>
        <w:jc w:val="both"/>
        <w:rPr>
          <w:color w:val="0D0D0D" w:themeColor="text1" w:themeTint="F2"/>
          <w:sz w:val="28"/>
          <w:szCs w:val="28"/>
        </w:rPr>
      </w:pPr>
      <w:r w:rsidRPr="00DC1F9F">
        <w:rPr>
          <w:color w:val="0D0D0D" w:themeColor="text1" w:themeTint="F2"/>
          <w:sz w:val="28"/>
          <w:szCs w:val="28"/>
        </w:rPr>
        <w:t xml:space="preserve">доводы, на основании которых заявитель (либо уполномоченный представитель) не согласен с решением и действием (бездействием) </w:t>
      </w:r>
      <w:r w:rsidR="003D74FE" w:rsidRPr="00DC1F9F">
        <w:rPr>
          <w:color w:val="0D0D0D" w:themeColor="text1" w:themeTint="F2"/>
          <w:sz w:val="28"/>
          <w:szCs w:val="28"/>
        </w:rPr>
        <w:t>Министерств</w:t>
      </w:r>
      <w:r w:rsidR="00E8439B" w:rsidRPr="00DC1F9F">
        <w:rPr>
          <w:color w:val="0D0D0D" w:themeColor="text1" w:themeTint="F2"/>
          <w:sz w:val="28"/>
          <w:szCs w:val="28"/>
        </w:rPr>
        <w:t>а</w:t>
      </w:r>
      <w:r w:rsidRPr="00DC1F9F">
        <w:rPr>
          <w:color w:val="0D0D0D" w:themeColor="text1" w:themeTint="F2"/>
          <w:sz w:val="28"/>
          <w:szCs w:val="28"/>
        </w:rPr>
        <w:t>, его должностного лица либо государственного служащего. Заявителем (либо уполномоченным представителем) могут быть представлены документы (при наличии), подтверждающие доводы заявителя, либо их копии.</w:t>
      </w:r>
    </w:p>
    <w:p w:rsidR="000066C3" w:rsidRPr="00DC1F9F"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DC1F9F">
        <w:rPr>
          <w:rFonts w:ascii="Times New Roman" w:hAnsi="Times New Roman"/>
          <w:bCs/>
          <w:color w:val="0D0D0D" w:themeColor="text1" w:themeTint="F2"/>
          <w:sz w:val="28"/>
          <w:szCs w:val="28"/>
        </w:rPr>
        <w:t>Заявитель (либо уполномоченный представитель) имеет право на получение информации и документов, необходимых для обоснования и рассмотрения жалобы.</w:t>
      </w:r>
    </w:p>
    <w:p w:rsidR="000066C3" w:rsidRPr="00DC1F9F" w:rsidRDefault="003D74FE" w:rsidP="00B56A9C">
      <w:pPr>
        <w:pStyle w:val="af"/>
        <w:numPr>
          <w:ilvl w:val="1"/>
          <w:numId w:val="5"/>
        </w:numPr>
        <w:ind w:left="0" w:firstLine="709"/>
        <w:jc w:val="both"/>
        <w:rPr>
          <w:rFonts w:ascii="Times New Roman" w:hAnsi="Times New Roman"/>
          <w:bCs/>
          <w:color w:val="0D0D0D" w:themeColor="text1" w:themeTint="F2"/>
          <w:sz w:val="28"/>
          <w:szCs w:val="28"/>
        </w:rPr>
      </w:pPr>
      <w:r w:rsidRPr="00DC1F9F">
        <w:rPr>
          <w:rFonts w:ascii="Times New Roman" w:hAnsi="Times New Roman"/>
          <w:bCs/>
          <w:color w:val="0D0D0D" w:themeColor="text1" w:themeTint="F2"/>
          <w:sz w:val="28"/>
          <w:szCs w:val="28"/>
        </w:rPr>
        <w:t>Министр</w:t>
      </w:r>
      <w:r w:rsidR="000066C3" w:rsidRPr="00DC1F9F">
        <w:rPr>
          <w:rFonts w:ascii="Times New Roman" w:hAnsi="Times New Roman"/>
          <w:bCs/>
          <w:color w:val="0D0D0D" w:themeColor="text1" w:themeTint="F2"/>
          <w:sz w:val="28"/>
          <w:szCs w:val="28"/>
        </w:rPr>
        <w:t xml:space="preserve"> обеспечивает:</w:t>
      </w:r>
    </w:p>
    <w:p w:rsidR="000066C3" w:rsidRPr="00382E9C" w:rsidRDefault="000066C3"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1) прием и рассмотрение жалоб в соответствии с требованиями настоящего раздела Административного регламента;</w:t>
      </w:r>
    </w:p>
    <w:p w:rsidR="000066C3" w:rsidRPr="00382E9C" w:rsidRDefault="000066C3"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 xml:space="preserve">2) направление жалобы в уполномоченный на ее рассмотрение орган в случае, предусмотренном частью </w:t>
      </w:r>
      <w:r w:rsidRPr="004F79D2">
        <w:rPr>
          <w:color w:val="0D0D0D" w:themeColor="text1" w:themeTint="F2"/>
          <w:sz w:val="28"/>
          <w:szCs w:val="28"/>
        </w:rPr>
        <w:t>5.1</w:t>
      </w:r>
      <w:r w:rsidR="00DC1F9F" w:rsidRPr="004F79D2">
        <w:rPr>
          <w:color w:val="0D0D0D" w:themeColor="text1" w:themeTint="F2"/>
          <w:sz w:val="28"/>
          <w:szCs w:val="28"/>
        </w:rPr>
        <w:t>3</w:t>
      </w:r>
      <w:r w:rsidRPr="00382E9C">
        <w:rPr>
          <w:color w:val="0D0D0D" w:themeColor="text1" w:themeTint="F2"/>
          <w:sz w:val="28"/>
          <w:szCs w:val="28"/>
        </w:rPr>
        <w:t xml:space="preserve"> настоящего </w:t>
      </w:r>
      <w:r w:rsidR="003361C9" w:rsidRPr="00382E9C">
        <w:rPr>
          <w:color w:val="0D0D0D" w:themeColor="text1" w:themeTint="F2"/>
          <w:sz w:val="28"/>
          <w:szCs w:val="28"/>
        </w:rPr>
        <w:t>Административного регламента</w:t>
      </w:r>
      <w:r w:rsidRPr="00382E9C">
        <w:rPr>
          <w:color w:val="0D0D0D" w:themeColor="text1" w:themeTint="F2"/>
          <w:sz w:val="28"/>
          <w:szCs w:val="28"/>
        </w:rPr>
        <w:t>.</w:t>
      </w:r>
    </w:p>
    <w:p w:rsidR="000066C3" w:rsidRPr="00DC1F9F" w:rsidRDefault="003D74FE" w:rsidP="00B56A9C">
      <w:pPr>
        <w:pStyle w:val="af"/>
        <w:numPr>
          <w:ilvl w:val="1"/>
          <w:numId w:val="5"/>
        </w:numPr>
        <w:ind w:left="0" w:firstLine="709"/>
        <w:jc w:val="both"/>
        <w:rPr>
          <w:rFonts w:ascii="Times New Roman" w:hAnsi="Times New Roman"/>
          <w:bCs/>
          <w:color w:val="0D0D0D" w:themeColor="text1" w:themeTint="F2"/>
          <w:sz w:val="28"/>
          <w:szCs w:val="28"/>
        </w:rPr>
      </w:pPr>
      <w:r w:rsidRPr="00DC1F9F">
        <w:rPr>
          <w:rFonts w:ascii="Times New Roman" w:hAnsi="Times New Roman"/>
          <w:bCs/>
          <w:color w:val="0D0D0D" w:themeColor="text1" w:themeTint="F2"/>
          <w:sz w:val="28"/>
          <w:szCs w:val="28"/>
        </w:rPr>
        <w:t>Министерств</w:t>
      </w:r>
      <w:r w:rsidR="000066C3" w:rsidRPr="00DC1F9F">
        <w:rPr>
          <w:rFonts w:ascii="Times New Roman" w:hAnsi="Times New Roman"/>
          <w:bCs/>
          <w:color w:val="0D0D0D" w:themeColor="text1" w:themeTint="F2"/>
          <w:sz w:val="28"/>
          <w:szCs w:val="28"/>
        </w:rPr>
        <w:t>о обеспечивает:</w:t>
      </w:r>
    </w:p>
    <w:p w:rsidR="000066C3" w:rsidRPr="00382E9C" w:rsidRDefault="000066C3"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1) оснащение мест приема жалоб;</w:t>
      </w:r>
    </w:p>
    <w:p w:rsidR="008621FE" w:rsidRPr="00382E9C" w:rsidRDefault="000066C3"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 xml:space="preserve">2) информирование заявителей (либо уполномоченных представителей) о порядке обжалования решений и действий (бездействия) </w:t>
      </w:r>
      <w:r w:rsidR="003D74FE">
        <w:rPr>
          <w:color w:val="0D0D0D" w:themeColor="text1" w:themeTint="F2"/>
          <w:sz w:val="28"/>
          <w:szCs w:val="28"/>
        </w:rPr>
        <w:t>Министерств</w:t>
      </w:r>
      <w:r w:rsidR="00E8439B" w:rsidRPr="00382E9C">
        <w:rPr>
          <w:color w:val="0D0D0D" w:themeColor="text1" w:themeTint="F2"/>
          <w:sz w:val="28"/>
          <w:szCs w:val="28"/>
        </w:rPr>
        <w:t>а</w:t>
      </w:r>
      <w:r w:rsidRPr="00382E9C">
        <w:rPr>
          <w:color w:val="0D0D0D" w:themeColor="text1" w:themeTint="F2"/>
          <w:sz w:val="28"/>
          <w:szCs w:val="28"/>
        </w:rPr>
        <w:t>, его должностных лиц (специалистов) посредством размещения информации на стендах в месте предоставления государственной услуги, на официальном сайте</w:t>
      </w:r>
      <w:r w:rsidR="008621FE" w:rsidRPr="00382E9C">
        <w:rPr>
          <w:color w:val="0D0D0D" w:themeColor="text1" w:themeTint="F2"/>
          <w:sz w:val="28"/>
          <w:szCs w:val="28"/>
        </w:rPr>
        <w:t>, ЕПГУ, РПГУ;</w:t>
      </w:r>
    </w:p>
    <w:p w:rsidR="000066C3" w:rsidRPr="00382E9C" w:rsidRDefault="000066C3"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 xml:space="preserve">3) консультирование заявителей (либо уполномоченных представителей) о порядке обжалования решений и действий (бездействия) </w:t>
      </w:r>
      <w:r w:rsidR="003D74FE">
        <w:rPr>
          <w:color w:val="0D0D0D" w:themeColor="text1" w:themeTint="F2"/>
          <w:sz w:val="28"/>
          <w:szCs w:val="28"/>
        </w:rPr>
        <w:t>Министерств</w:t>
      </w:r>
      <w:r w:rsidR="00E8439B" w:rsidRPr="00382E9C">
        <w:rPr>
          <w:color w:val="0D0D0D" w:themeColor="text1" w:themeTint="F2"/>
          <w:sz w:val="28"/>
          <w:szCs w:val="28"/>
        </w:rPr>
        <w:t>а</w:t>
      </w:r>
      <w:r w:rsidRPr="00382E9C">
        <w:rPr>
          <w:color w:val="0D0D0D" w:themeColor="text1" w:themeTint="F2"/>
          <w:sz w:val="28"/>
          <w:szCs w:val="28"/>
        </w:rPr>
        <w:t>, его должностных лиц, гражданских служащих, в том числе по телефону, электронной почте, при личном приеме.</w:t>
      </w:r>
    </w:p>
    <w:p w:rsidR="000066C3" w:rsidRPr="00DC1F9F"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bookmarkStart w:id="1" w:name="пункт_5_10"/>
      <w:r w:rsidRPr="00DC1F9F">
        <w:rPr>
          <w:rFonts w:ascii="Times New Roman" w:hAnsi="Times New Roman"/>
          <w:bCs/>
          <w:color w:val="0D0D0D" w:themeColor="text1" w:themeTint="F2"/>
          <w:sz w:val="28"/>
          <w:szCs w:val="28"/>
        </w:rPr>
        <w:t xml:space="preserve">В случае если жалоба подана заявителем (либо уполномоченным представителем) в </w:t>
      </w:r>
      <w:r w:rsidR="003D74FE" w:rsidRPr="00DC1F9F">
        <w:rPr>
          <w:rFonts w:ascii="Times New Roman" w:hAnsi="Times New Roman"/>
          <w:bCs/>
          <w:color w:val="0D0D0D" w:themeColor="text1" w:themeTint="F2"/>
          <w:sz w:val="28"/>
          <w:szCs w:val="28"/>
        </w:rPr>
        <w:t>Министерств</w:t>
      </w:r>
      <w:r w:rsidRPr="00DC1F9F">
        <w:rPr>
          <w:rFonts w:ascii="Times New Roman" w:hAnsi="Times New Roman"/>
          <w:bCs/>
          <w:color w:val="0D0D0D" w:themeColor="text1" w:themeTint="F2"/>
          <w:sz w:val="28"/>
          <w:szCs w:val="28"/>
        </w:rPr>
        <w:t xml:space="preserve">о, но принятие решения по жалобе не входит в компетенцию </w:t>
      </w:r>
      <w:r w:rsidR="003D74FE" w:rsidRPr="00DC1F9F">
        <w:rPr>
          <w:rFonts w:ascii="Times New Roman" w:hAnsi="Times New Roman"/>
          <w:bCs/>
          <w:color w:val="0D0D0D" w:themeColor="text1" w:themeTint="F2"/>
          <w:sz w:val="28"/>
          <w:szCs w:val="28"/>
        </w:rPr>
        <w:t>Министерств</w:t>
      </w:r>
      <w:r w:rsidR="00946EDF" w:rsidRPr="00DC1F9F">
        <w:rPr>
          <w:rFonts w:ascii="Times New Roman" w:hAnsi="Times New Roman"/>
          <w:bCs/>
          <w:color w:val="0D0D0D" w:themeColor="text1" w:themeTint="F2"/>
          <w:sz w:val="28"/>
          <w:szCs w:val="28"/>
        </w:rPr>
        <w:t>а</w:t>
      </w:r>
      <w:r w:rsidRPr="00DC1F9F">
        <w:rPr>
          <w:rFonts w:ascii="Times New Roman" w:hAnsi="Times New Roman"/>
          <w:bCs/>
          <w:color w:val="0D0D0D" w:themeColor="text1" w:themeTint="F2"/>
          <w:sz w:val="28"/>
          <w:szCs w:val="28"/>
        </w:rPr>
        <w:t>, жалоба в течение одного рабочего дня со дня ее регистрации направляется в уполномоченный на ее рассмотрение орган</w:t>
      </w:r>
      <w:r w:rsidR="00D06B72" w:rsidRPr="00DC1F9F">
        <w:rPr>
          <w:rFonts w:ascii="Times New Roman" w:hAnsi="Times New Roman"/>
          <w:bCs/>
          <w:color w:val="0D0D0D" w:themeColor="text1" w:themeTint="F2"/>
          <w:sz w:val="28"/>
          <w:szCs w:val="28"/>
        </w:rPr>
        <w:t>,</w:t>
      </w:r>
      <w:r w:rsidRPr="00DC1F9F">
        <w:rPr>
          <w:rFonts w:ascii="Times New Roman" w:hAnsi="Times New Roman"/>
          <w:bCs/>
          <w:color w:val="0D0D0D" w:themeColor="text1" w:themeTint="F2"/>
          <w:sz w:val="28"/>
          <w:szCs w:val="28"/>
        </w:rPr>
        <w:t xml:space="preserve"> и заяви</w:t>
      </w:r>
      <w:r w:rsidRPr="00DC1F9F">
        <w:rPr>
          <w:rFonts w:ascii="Times New Roman" w:hAnsi="Times New Roman"/>
          <w:bCs/>
          <w:color w:val="0D0D0D" w:themeColor="text1" w:themeTint="F2"/>
          <w:sz w:val="28"/>
          <w:szCs w:val="28"/>
        </w:rPr>
        <w:lastRenderedPageBreak/>
        <w:t>тель в письменной форме информируется о перенаправлении жалобы, за исключением случаев, установленных частью 5.1</w:t>
      </w:r>
      <w:r w:rsidR="00DC1F9F">
        <w:rPr>
          <w:rFonts w:ascii="Times New Roman" w:hAnsi="Times New Roman"/>
          <w:bCs/>
          <w:color w:val="0D0D0D" w:themeColor="text1" w:themeTint="F2"/>
          <w:sz w:val="28"/>
          <w:szCs w:val="28"/>
        </w:rPr>
        <w:t>6</w:t>
      </w:r>
      <w:r w:rsidRPr="00DC1F9F">
        <w:rPr>
          <w:rFonts w:ascii="Times New Roman" w:hAnsi="Times New Roman"/>
          <w:bCs/>
          <w:color w:val="0D0D0D" w:themeColor="text1" w:themeTint="F2"/>
          <w:sz w:val="28"/>
          <w:szCs w:val="28"/>
        </w:rPr>
        <w:t xml:space="preserve"> и пунктом 2 части 5.1</w:t>
      </w:r>
      <w:r w:rsidR="00DC1F9F">
        <w:rPr>
          <w:rFonts w:ascii="Times New Roman" w:hAnsi="Times New Roman"/>
          <w:bCs/>
          <w:color w:val="0D0D0D" w:themeColor="text1" w:themeTint="F2"/>
          <w:sz w:val="28"/>
          <w:szCs w:val="28"/>
        </w:rPr>
        <w:t>8</w:t>
      </w:r>
      <w:r w:rsidRPr="00DC1F9F">
        <w:rPr>
          <w:rFonts w:ascii="Times New Roman" w:hAnsi="Times New Roman"/>
          <w:bCs/>
          <w:color w:val="0D0D0D" w:themeColor="text1" w:themeTint="F2"/>
          <w:sz w:val="28"/>
          <w:szCs w:val="28"/>
        </w:rPr>
        <w:t xml:space="preserve"> настоящего раздела.</w:t>
      </w:r>
      <w:bookmarkEnd w:id="1"/>
    </w:p>
    <w:p w:rsidR="000066C3" w:rsidRPr="00DC1F9F"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DC1F9F">
        <w:rPr>
          <w:rFonts w:ascii="Times New Roman" w:hAnsi="Times New Roman"/>
          <w:bCs/>
          <w:color w:val="0D0D0D" w:themeColor="text1" w:themeTint="F2"/>
          <w:sz w:val="28"/>
          <w:szCs w:val="28"/>
        </w:rPr>
        <w:t xml:space="preserve">Жалоба подлежит рассмотрению </w:t>
      </w:r>
      <w:r w:rsidR="003D74FE" w:rsidRPr="00DC1F9F">
        <w:rPr>
          <w:rFonts w:ascii="Times New Roman" w:hAnsi="Times New Roman"/>
          <w:bCs/>
          <w:color w:val="0D0D0D" w:themeColor="text1" w:themeTint="F2"/>
          <w:sz w:val="28"/>
          <w:szCs w:val="28"/>
        </w:rPr>
        <w:t>Министерств</w:t>
      </w:r>
      <w:r w:rsidRPr="00DC1F9F">
        <w:rPr>
          <w:rFonts w:ascii="Times New Roman" w:hAnsi="Times New Roman"/>
          <w:bCs/>
          <w:color w:val="0D0D0D" w:themeColor="text1" w:themeTint="F2"/>
          <w:sz w:val="28"/>
          <w:szCs w:val="28"/>
        </w:rPr>
        <w:t>ом в течение 15 (пятнадцати) рабочих дней со дня ее регистрации.</w:t>
      </w:r>
    </w:p>
    <w:p w:rsidR="000066C3" w:rsidRPr="00DC1F9F"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DC1F9F">
        <w:rPr>
          <w:rFonts w:ascii="Times New Roman" w:hAnsi="Times New Roman"/>
          <w:bCs/>
          <w:color w:val="0D0D0D" w:themeColor="text1" w:themeTint="F2"/>
          <w:sz w:val="28"/>
          <w:szCs w:val="28"/>
        </w:rPr>
        <w:t xml:space="preserve">В случае обжалования отказа </w:t>
      </w:r>
      <w:r w:rsidR="003D74FE" w:rsidRPr="00DC1F9F">
        <w:rPr>
          <w:rFonts w:ascii="Times New Roman" w:hAnsi="Times New Roman"/>
          <w:bCs/>
          <w:color w:val="0D0D0D" w:themeColor="text1" w:themeTint="F2"/>
          <w:sz w:val="28"/>
          <w:szCs w:val="28"/>
        </w:rPr>
        <w:t>Министерств</w:t>
      </w:r>
      <w:r w:rsidR="00C51A7A" w:rsidRPr="00DC1F9F">
        <w:rPr>
          <w:rFonts w:ascii="Times New Roman" w:hAnsi="Times New Roman"/>
          <w:bCs/>
          <w:color w:val="0D0D0D" w:themeColor="text1" w:themeTint="F2"/>
          <w:sz w:val="28"/>
          <w:szCs w:val="28"/>
        </w:rPr>
        <w:t>а</w:t>
      </w:r>
      <w:r w:rsidRPr="00DC1F9F">
        <w:rPr>
          <w:rFonts w:ascii="Times New Roman" w:hAnsi="Times New Roman"/>
          <w:bCs/>
          <w:color w:val="0D0D0D" w:themeColor="text1" w:themeTint="F2"/>
          <w:sz w:val="28"/>
          <w:szCs w:val="28"/>
        </w:rPr>
        <w:t>, его должностного лица (специалиста) в приеме документов у заявителя (либо уполномоченного представителя)</w:t>
      </w:r>
      <w:r w:rsidR="00ED7EBD" w:rsidRPr="00DC1F9F">
        <w:rPr>
          <w:rFonts w:ascii="Times New Roman" w:hAnsi="Times New Roman"/>
          <w:bCs/>
          <w:color w:val="0D0D0D" w:themeColor="text1" w:themeTint="F2"/>
          <w:sz w:val="28"/>
          <w:szCs w:val="28"/>
        </w:rPr>
        <w:t>,</w:t>
      </w:r>
      <w:r w:rsidRPr="00DC1F9F">
        <w:rPr>
          <w:rFonts w:ascii="Times New Roman" w:hAnsi="Times New Roman"/>
          <w:bCs/>
          <w:color w:val="0D0D0D" w:themeColor="text1" w:themeTint="F2"/>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регистрации жалобы.</w:t>
      </w:r>
    </w:p>
    <w:p w:rsidR="000066C3" w:rsidRPr="00DC1F9F" w:rsidRDefault="003D74FE" w:rsidP="00B56A9C">
      <w:pPr>
        <w:pStyle w:val="af"/>
        <w:numPr>
          <w:ilvl w:val="1"/>
          <w:numId w:val="5"/>
        </w:numPr>
        <w:ind w:left="0" w:firstLine="709"/>
        <w:jc w:val="both"/>
        <w:rPr>
          <w:rFonts w:ascii="Times New Roman" w:hAnsi="Times New Roman"/>
          <w:bCs/>
          <w:color w:val="0D0D0D" w:themeColor="text1" w:themeTint="F2"/>
          <w:sz w:val="28"/>
          <w:szCs w:val="28"/>
        </w:rPr>
      </w:pPr>
      <w:r w:rsidRPr="00DC1F9F">
        <w:rPr>
          <w:rFonts w:ascii="Times New Roman" w:hAnsi="Times New Roman"/>
          <w:bCs/>
          <w:color w:val="0D0D0D" w:themeColor="text1" w:themeTint="F2"/>
          <w:sz w:val="28"/>
          <w:szCs w:val="28"/>
        </w:rPr>
        <w:t>Министерств</w:t>
      </w:r>
      <w:r w:rsidR="000066C3" w:rsidRPr="00DC1F9F">
        <w:rPr>
          <w:rFonts w:ascii="Times New Roman" w:hAnsi="Times New Roman"/>
          <w:bCs/>
          <w:color w:val="0D0D0D" w:themeColor="text1" w:themeTint="F2"/>
          <w:sz w:val="28"/>
          <w:szCs w:val="28"/>
        </w:rPr>
        <w:t>о или его должностное лицо при получении жалобы вправе оставить ее без ответа в следующих случаях:</w:t>
      </w:r>
    </w:p>
    <w:p w:rsidR="000066C3" w:rsidRPr="00382E9C" w:rsidRDefault="000066C3"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rsidR="000066C3" w:rsidRPr="00382E9C" w:rsidRDefault="000066C3"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2) если в жалобе не указаны фамилия, имя, отчество (при наличии), почтовый адрес заявителя (либо уполномоченного представителя);</w:t>
      </w:r>
    </w:p>
    <w:p w:rsidR="000066C3" w:rsidRPr="00382E9C" w:rsidRDefault="000066C3"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3) если текст жалобы не поддается прочтению, о чем в течение 7 (семи) рабочих дней со дня регистрации жалобы сообщается заявителю (либо уполномоченному представителю), если его фамилия и поч</w:t>
      </w:r>
      <w:r w:rsidR="00C71FCA" w:rsidRPr="00382E9C">
        <w:rPr>
          <w:color w:val="0D0D0D" w:themeColor="text1" w:themeTint="F2"/>
          <w:sz w:val="28"/>
          <w:szCs w:val="28"/>
        </w:rPr>
        <w:t>товый адрес поддаются прочтению;</w:t>
      </w:r>
    </w:p>
    <w:p w:rsidR="00C71FCA" w:rsidRPr="00382E9C" w:rsidRDefault="00C71FCA"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4) если текст письменного обращения не позволяет определить суть жалобы, о чем в течение семи дней со дня регистрации жалобы сообщается заявителю</w:t>
      </w:r>
      <w:r w:rsidR="00E8439B" w:rsidRPr="00382E9C">
        <w:rPr>
          <w:color w:val="0D0D0D" w:themeColor="text1" w:themeTint="F2"/>
          <w:sz w:val="28"/>
          <w:szCs w:val="28"/>
        </w:rPr>
        <w:t xml:space="preserve"> (либо уполномоченному представителю)</w:t>
      </w:r>
      <w:r w:rsidRPr="00382E9C">
        <w:rPr>
          <w:color w:val="0D0D0D" w:themeColor="text1" w:themeTint="F2"/>
          <w:sz w:val="28"/>
          <w:szCs w:val="28"/>
        </w:rPr>
        <w:t>.</w:t>
      </w:r>
    </w:p>
    <w:p w:rsidR="00C71FCA" w:rsidRPr="00DC1F9F" w:rsidRDefault="00C71FCA" w:rsidP="00B56A9C">
      <w:pPr>
        <w:pStyle w:val="af"/>
        <w:numPr>
          <w:ilvl w:val="1"/>
          <w:numId w:val="5"/>
        </w:numPr>
        <w:ind w:left="0" w:firstLine="709"/>
        <w:jc w:val="both"/>
        <w:rPr>
          <w:rFonts w:ascii="Times New Roman" w:hAnsi="Times New Roman"/>
          <w:bCs/>
          <w:color w:val="0D0D0D" w:themeColor="text1" w:themeTint="F2"/>
          <w:sz w:val="28"/>
          <w:szCs w:val="28"/>
        </w:rPr>
      </w:pPr>
      <w:r w:rsidRPr="00DC1F9F">
        <w:rPr>
          <w:rFonts w:ascii="Times New Roman" w:hAnsi="Times New Roman"/>
          <w:bCs/>
          <w:color w:val="0D0D0D" w:themeColor="text1" w:themeTint="F2"/>
          <w:sz w:val="28"/>
          <w:szCs w:val="28"/>
        </w:rPr>
        <w:t>По результатам рассмотрения жалобы принимается одно из следующих решений:</w:t>
      </w:r>
    </w:p>
    <w:p w:rsidR="00C71FCA" w:rsidRPr="00382E9C" w:rsidRDefault="00C71FCA"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 xml:space="preserve">1) удовлетворение жалобы, в том числе в форме отмены принятого решения, исправления допущенных </w:t>
      </w:r>
      <w:r w:rsidR="003D74FE">
        <w:rPr>
          <w:color w:val="0D0D0D" w:themeColor="text1" w:themeTint="F2"/>
          <w:sz w:val="28"/>
          <w:szCs w:val="28"/>
        </w:rPr>
        <w:t>Министерств</w:t>
      </w:r>
      <w:r w:rsidR="00E8439B" w:rsidRPr="00382E9C">
        <w:rPr>
          <w:color w:val="0D0D0D" w:themeColor="text1" w:themeTint="F2"/>
          <w:sz w:val="28"/>
          <w:szCs w:val="28"/>
        </w:rPr>
        <w:t>ом</w:t>
      </w:r>
      <w:r w:rsidRPr="00382E9C">
        <w:rPr>
          <w:color w:val="0D0D0D" w:themeColor="text1" w:themeTint="F2"/>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C71FCA" w:rsidRPr="00382E9C" w:rsidRDefault="00C71FCA"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2) отказ в удовлетворении жалобы.</w:t>
      </w:r>
    </w:p>
    <w:p w:rsidR="000066C3" w:rsidRPr="00DC1F9F" w:rsidRDefault="003D74FE" w:rsidP="00B56A9C">
      <w:pPr>
        <w:pStyle w:val="af"/>
        <w:numPr>
          <w:ilvl w:val="1"/>
          <w:numId w:val="5"/>
        </w:numPr>
        <w:ind w:left="0" w:firstLine="709"/>
        <w:jc w:val="both"/>
        <w:rPr>
          <w:rFonts w:ascii="Times New Roman" w:hAnsi="Times New Roman"/>
          <w:bCs/>
          <w:color w:val="0D0D0D" w:themeColor="text1" w:themeTint="F2"/>
          <w:sz w:val="28"/>
          <w:szCs w:val="28"/>
        </w:rPr>
      </w:pPr>
      <w:r w:rsidRPr="00DC1F9F">
        <w:rPr>
          <w:rFonts w:ascii="Times New Roman" w:hAnsi="Times New Roman"/>
          <w:bCs/>
          <w:color w:val="0D0D0D" w:themeColor="text1" w:themeTint="F2"/>
          <w:sz w:val="28"/>
          <w:szCs w:val="28"/>
        </w:rPr>
        <w:t>Министерств</w:t>
      </w:r>
      <w:r w:rsidR="000066C3" w:rsidRPr="00DC1F9F">
        <w:rPr>
          <w:rFonts w:ascii="Times New Roman" w:hAnsi="Times New Roman"/>
          <w:bCs/>
          <w:color w:val="0D0D0D" w:themeColor="text1" w:themeTint="F2"/>
          <w:sz w:val="28"/>
          <w:szCs w:val="28"/>
        </w:rPr>
        <w:t>о отказывает в удовлетворении жалобы в следующих случаях:</w:t>
      </w:r>
    </w:p>
    <w:p w:rsidR="000066C3" w:rsidRPr="00382E9C" w:rsidRDefault="000066C3"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1) наличие вступившего в законную силу решения суда, арбитражного суда по жалобе о том же предмете и по тем же основаниям;</w:t>
      </w:r>
    </w:p>
    <w:p w:rsidR="000066C3" w:rsidRPr="00382E9C" w:rsidRDefault="000066C3"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2) подача жалобы лицом, полномочия которого не подтверждены в порядке, установленном законодательством Российской Федерации;</w:t>
      </w:r>
    </w:p>
    <w:p w:rsidR="000066C3" w:rsidRPr="00382E9C" w:rsidRDefault="000066C3" w:rsidP="00F04B5E">
      <w:pPr>
        <w:widowControl w:val="0"/>
        <w:autoSpaceDE w:val="0"/>
        <w:autoSpaceDN w:val="0"/>
        <w:adjustRightInd w:val="0"/>
        <w:ind w:firstLine="720"/>
        <w:jc w:val="both"/>
        <w:rPr>
          <w:color w:val="0D0D0D" w:themeColor="text1" w:themeTint="F2"/>
          <w:sz w:val="28"/>
          <w:szCs w:val="28"/>
        </w:rPr>
      </w:pPr>
      <w:r w:rsidRPr="00382E9C">
        <w:rPr>
          <w:color w:val="0D0D0D" w:themeColor="text1" w:themeTint="F2"/>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0066C3" w:rsidRPr="004F79D2"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4F79D2">
        <w:rPr>
          <w:rFonts w:ascii="Times New Roman" w:hAnsi="Times New Roman"/>
          <w:bCs/>
          <w:color w:val="0D0D0D" w:themeColor="text1" w:themeTint="F2"/>
          <w:sz w:val="28"/>
          <w:szCs w:val="28"/>
        </w:rPr>
        <w:lastRenderedPageBreak/>
        <w:t>Ответ по результатам рассмотрения жалобы направляется заявителю</w:t>
      </w:r>
      <w:r w:rsidR="0078540F" w:rsidRPr="004F79D2">
        <w:rPr>
          <w:rFonts w:ascii="Times New Roman" w:hAnsi="Times New Roman"/>
          <w:bCs/>
          <w:color w:val="0D0D0D" w:themeColor="text1" w:themeTint="F2"/>
          <w:sz w:val="28"/>
          <w:szCs w:val="28"/>
        </w:rPr>
        <w:t xml:space="preserve"> (либо уполномоченному представителю)</w:t>
      </w:r>
      <w:r w:rsidRPr="004F79D2">
        <w:rPr>
          <w:rFonts w:ascii="Times New Roman" w:hAnsi="Times New Roman"/>
          <w:bCs/>
          <w:color w:val="0D0D0D" w:themeColor="text1" w:themeTint="F2"/>
          <w:sz w:val="28"/>
          <w:szCs w:val="28"/>
        </w:rPr>
        <w:t xml:space="preserve"> не позднее дня, следующего за днем принятия решения, в письменной форме.</w:t>
      </w:r>
    </w:p>
    <w:p w:rsidR="000066C3" w:rsidRPr="004F79D2"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4F79D2">
        <w:rPr>
          <w:rFonts w:ascii="Times New Roman" w:hAnsi="Times New Roman"/>
          <w:bCs/>
          <w:color w:val="0D0D0D" w:themeColor="text1" w:themeTint="F2"/>
          <w:sz w:val="28"/>
          <w:szCs w:val="28"/>
        </w:rPr>
        <w:t xml:space="preserve"> В ответе по результатам рассмотрения жалобы указываются:</w:t>
      </w:r>
    </w:p>
    <w:p w:rsidR="000066C3" w:rsidRPr="004F79D2" w:rsidRDefault="000066C3" w:rsidP="00B56A9C">
      <w:pPr>
        <w:pStyle w:val="aff6"/>
        <w:widowControl w:val="0"/>
        <w:numPr>
          <w:ilvl w:val="0"/>
          <w:numId w:val="13"/>
        </w:numPr>
        <w:autoSpaceDE w:val="0"/>
        <w:autoSpaceDN w:val="0"/>
        <w:adjustRightInd w:val="0"/>
        <w:ind w:left="0" w:firstLine="709"/>
        <w:jc w:val="both"/>
        <w:rPr>
          <w:color w:val="0D0D0D" w:themeColor="text1" w:themeTint="F2"/>
          <w:sz w:val="28"/>
          <w:szCs w:val="28"/>
        </w:rPr>
      </w:pPr>
      <w:r w:rsidRPr="004F79D2">
        <w:rPr>
          <w:color w:val="0D0D0D" w:themeColor="text1" w:themeTint="F2"/>
          <w:sz w:val="28"/>
          <w:szCs w:val="28"/>
        </w:rPr>
        <w:t>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rsidR="000066C3" w:rsidRPr="004F79D2" w:rsidRDefault="000066C3" w:rsidP="00B56A9C">
      <w:pPr>
        <w:pStyle w:val="aff6"/>
        <w:widowControl w:val="0"/>
        <w:numPr>
          <w:ilvl w:val="0"/>
          <w:numId w:val="13"/>
        </w:numPr>
        <w:autoSpaceDE w:val="0"/>
        <w:autoSpaceDN w:val="0"/>
        <w:adjustRightInd w:val="0"/>
        <w:ind w:left="0" w:firstLine="709"/>
        <w:jc w:val="both"/>
        <w:rPr>
          <w:color w:val="0D0D0D" w:themeColor="text1" w:themeTint="F2"/>
          <w:sz w:val="28"/>
          <w:szCs w:val="28"/>
        </w:rPr>
      </w:pPr>
      <w:r w:rsidRPr="004F79D2">
        <w:rPr>
          <w:color w:val="0D0D0D" w:themeColor="text1" w:themeTint="F2"/>
          <w:sz w:val="28"/>
          <w:szCs w:val="28"/>
        </w:rPr>
        <w:t>номер, дата, место принятия решения, включая сведения о должностном лице (специалисте), решение или действия (бездействие) которого обжалуется;</w:t>
      </w:r>
    </w:p>
    <w:p w:rsidR="000066C3" w:rsidRPr="004F79D2" w:rsidRDefault="000066C3" w:rsidP="00B56A9C">
      <w:pPr>
        <w:pStyle w:val="aff6"/>
        <w:widowControl w:val="0"/>
        <w:numPr>
          <w:ilvl w:val="0"/>
          <w:numId w:val="13"/>
        </w:numPr>
        <w:autoSpaceDE w:val="0"/>
        <w:autoSpaceDN w:val="0"/>
        <w:adjustRightInd w:val="0"/>
        <w:ind w:left="0" w:firstLine="709"/>
        <w:jc w:val="both"/>
        <w:rPr>
          <w:color w:val="0D0D0D" w:themeColor="text1" w:themeTint="F2"/>
          <w:sz w:val="28"/>
          <w:szCs w:val="28"/>
        </w:rPr>
      </w:pPr>
      <w:r w:rsidRPr="004F79D2">
        <w:rPr>
          <w:color w:val="0D0D0D" w:themeColor="text1" w:themeTint="F2"/>
          <w:sz w:val="28"/>
          <w:szCs w:val="28"/>
        </w:rPr>
        <w:t>фамилия, имя, отчество (при наличии) или наименование заявителя;</w:t>
      </w:r>
    </w:p>
    <w:p w:rsidR="000066C3" w:rsidRPr="004F79D2" w:rsidRDefault="000066C3" w:rsidP="00B56A9C">
      <w:pPr>
        <w:pStyle w:val="aff6"/>
        <w:widowControl w:val="0"/>
        <w:numPr>
          <w:ilvl w:val="0"/>
          <w:numId w:val="13"/>
        </w:numPr>
        <w:autoSpaceDE w:val="0"/>
        <w:autoSpaceDN w:val="0"/>
        <w:adjustRightInd w:val="0"/>
        <w:ind w:left="0" w:firstLine="709"/>
        <w:jc w:val="both"/>
        <w:rPr>
          <w:color w:val="0D0D0D" w:themeColor="text1" w:themeTint="F2"/>
          <w:sz w:val="28"/>
          <w:szCs w:val="28"/>
        </w:rPr>
      </w:pPr>
      <w:r w:rsidRPr="004F79D2">
        <w:rPr>
          <w:color w:val="0D0D0D" w:themeColor="text1" w:themeTint="F2"/>
          <w:sz w:val="28"/>
          <w:szCs w:val="28"/>
        </w:rPr>
        <w:t>основания для принятия решения по жалобе;</w:t>
      </w:r>
    </w:p>
    <w:p w:rsidR="000066C3" w:rsidRPr="004F79D2" w:rsidRDefault="000066C3" w:rsidP="00B56A9C">
      <w:pPr>
        <w:pStyle w:val="aff6"/>
        <w:widowControl w:val="0"/>
        <w:numPr>
          <w:ilvl w:val="0"/>
          <w:numId w:val="13"/>
        </w:numPr>
        <w:autoSpaceDE w:val="0"/>
        <w:autoSpaceDN w:val="0"/>
        <w:adjustRightInd w:val="0"/>
        <w:ind w:left="0" w:firstLine="709"/>
        <w:jc w:val="both"/>
        <w:rPr>
          <w:color w:val="0D0D0D" w:themeColor="text1" w:themeTint="F2"/>
          <w:sz w:val="28"/>
          <w:szCs w:val="28"/>
        </w:rPr>
      </w:pPr>
      <w:r w:rsidRPr="004F79D2">
        <w:rPr>
          <w:color w:val="0D0D0D" w:themeColor="text1" w:themeTint="F2"/>
          <w:sz w:val="28"/>
          <w:szCs w:val="28"/>
        </w:rPr>
        <w:t>принятое по жалобе решение;</w:t>
      </w:r>
    </w:p>
    <w:p w:rsidR="00690C17" w:rsidRPr="004F79D2" w:rsidRDefault="00690C17" w:rsidP="00B56A9C">
      <w:pPr>
        <w:pStyle w:val="aff6"/>
        <w:widowControl w:val="0"/>
        <w:numPr>
          <w:ilvl w:val="0"/>
          <w:numId w:val="13"/>
        </w:numPr>
        <w:autoSpaceDE w:val="0"/>
        <w:autoSpaceDN w:val="0"/>
        <w:adjustRightInd w:val="0"/>
        <w:ind w:left="0" w:firstLine="709"/>
        <w:jc w:val="both"/>
        <w:rPr>
          <w:color w:val="0D0D0D" w:themeColor="text1" w:themeTint="F2"/>
          <w:sz w:val="28"/>
          <w:szCs w:val="28"/>
        </w:rPr>
      </w:pPr>
      <w:r w:rsidRPr="004F79D2">
        <w:rPr>
          <w:color w:val="0D0D0D" w:themeColor="text1" w:themeTint="F2"/>
          <w:sz w:val="28"/>
          <w:szCs w:val="28"/>
        </w:rPr>
        <w:t>в случае признания жалобы подлежащей удовлетворению -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информация о дальнейших действиях, которые необходимо совершить заявителю в целях получения государственной услуги;</w:t>
      </w:r>
    </w:p>
    <w:p w:rsidR="00690C17" w:rsidRPr="004F79D2" w:rsidRDefault="00690C17" w:rsidP="00B56A9C">
      <w:pPr>
        <w:pStyle w:val="aff6"/>
        <w:widowControl w:val="0"/>
        <w:numPr>
          <w:ilvl w:val="0"/>
          <w:numId w:val="13"/>
        </w:numPr>
        <w:autoSpaceDE w:val="0"/>
        <w:autoSpaceDN w:val="0"/>
        <w:adjustRightInd w:val="0"/>
        <w:ind w:left="0" w:firstLine="709"/>
        <w:jc w:val="both"/>
        <w:rPr>
          <w:sz w:val="28"/>
          <w:szCs w:val="28"/>
        </w:rPr>
      </w:pPr>
      <w:r w:rsidRPr="004F79D2">
        <w:rPr>
          <w:sz w:val="28"/>
          <w:szCs w:val="28"/>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0066C3" w:rsidRPr="004F79D2" w:rsidRDefault="000066C3" w:rsidP="00B56A9C">
      <w:pPr>
        <w:pStyle w:val="aff6"/>
        <w:widowControl w:val="0"/>
        <w:numPr>
          <w:ilvl w:val="0"/>
          <w:numId w:val="13"/>
        </w:numPr>
        <w:autoSpaceDE w:val="0"/>
        <w:autoSpaceDN w:val="0"/>
        <w:adjustRightInd w:val="0"/>
        <w:ind w:left="0" w:firstLine="709"/>
        <w:jc w:val="both"/>
        <w:rPr>
          <w:color w:val="0D0D0D" w:themeColor="text1" w:themeTint="F2"/>
          <w:sz w:val="28"/>
          <w:szCs w:val="28"/>
        </w:rPr>
      </w:pPr>
      <w:r w:rsidRPr="004F79D2">
        <w:rPr>
          <w:color w:val="0D0D0D" w:themeColor="text1" w:themeTint="F2"/>
          <w:sz w:val="28"/>
          <w:szCs w:val="28"/>
        </w:rPr>
        <w:t>сведения о порядке обжалования принятого по жалобе решения.</w:t>
      </w:r>
    </w:p>
    <w:p w:rsidR="000066C3" w:rsidRPr="004F79D2"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4F79D2">
        <w:rPr>
          <w:rFonts w:ascii="Times New Roman" w:hAnsi="Times New Roman"/>
          <w:bCs/>
          <w:color w:val="0D0D0D" w:themeColor="text1" w:themeTint="F2"/>
          <w:sz w:val="28"/>
          <w:szCs w:val="28"/>
        </w:rPr>
        <w:t xml:space="preserve">Ответ по результатам рассмотрения жалобы подписывается </w:t>
      </w:r>
      <w:r w:rsidR="00A65D91">
        <w:rPr>
          <w:rFonts w:ascii="Times New Roman" w:hAnsi="Times New Roman"/>
          <w:bCs/>
          <w:color w:val="0D0D0D" w:themeColor="text1" w:themeTint="F2"/>
          <w:sz w:val="28"/>
          <w:szCs w:val="28"/>
        </w:rPr>
        <w:t>Министро</w:t>
      </w:r>
      <w:r w:rsidRPr="004F79D2">
        <w:rPr>
          <w:rFonts w:ascii="Times New Roman" w:hAnsi="Times New Roman"/>
          <w:bCs/>
          <w:color w:val="0D0D0D" w:themeColor="text1" w:themeTint="F2"/>
          <w:sz w:val="28"/>
          <w:szCs w:val="28"/>
        </w:rPr>
        <w:t xml:space="preserve">м или уполномоченным на рассмотрение жалобы должностным лицом </w:t>
      </w:r>
      <w:r w:rsidR="003D74FE" w:rsidRPr="004F79D2">
        <w:rPr>
          <w:rFonts w:ascii="Times New Roman" w:hAnsi="Times New Roman"/>
          <w:bCs/>
          <w:color w:val="0D0D0D" w:themeColor="text1" w:themeTint="F2"/>
          <w:sz w:val="28"/>
          <w:szCs w:val="28"/>
        </w:rPr>
        <w:t>Министерств</w:t>
      </w:r>
      <w:r w:rsidRPr="004F79D2">
        <w:rPr>
          <w:rFonts w:ascii="Times New Roman" w:hAnsi="Times New Roman"/>
          <w:bCs/>
          <w:color w:val="0D0D0D" w:themeColor="text1" w:themeTint="F2"/>
          <w:sz w:val="28"/>
          <w:szCs w:val="28"/>
        </w:rPr>
        <w:t>а.</w:t>
      </w:r>
    </w:p>
    <w:p w:rsidR="000066C3" w:rsidRPr="004F79D2"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4F79D2">
        <w:rPr>
          <w:rFonts w:ascii="Times New Roman" w:hAnsi="Times New Roman"/>
          <w:bCs/>
          <w:color w:val="0D0D0D" w:themeColor="text1" w:themeTint="F2"/>
          <w:sz w:val="28"/>
          <w:szCs w:val="28"/>
        </w:rPr>
        <w:t xml:space="preserve">По желанию заявителя (либо уполномоченного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sidR="00A65D91">
        <w:rPr>
          <w:rFonts w:ascii="Times New Roman" w:hAnsi="Times New Roman"/>
          <w:bCs/>
          <w:color w:val="0D0D0D" w:themeColor="text1" w:themeTint="F2"/>
          <w:sz w:val="28"/>
          <w:szCs w:val="28"/>
        </w:rPr>
        <w:t>Министра</w:t>
      </w:r>
      <w:r w:rsidRPr="004F79D2">
        <w:rPr>
          <w:rFonts w:ascii="Times New Roman" w:hAnsi="Times New Roman"/>
          <w:bCs/>
          <w:color w:val="0D0D0D" w:themeColor="text1" w:themeTint="F2"/>
          <w:sz w:val="28"/>
          <w:szCs w:val="28"/>
        </w:rPr>
        <w:t>, вид которой установлен законодательством Российской Федерации.</w:t>
      </w:r>
    </w:p>
    <w:p w:rsidR="000066C3" w:rsidRPr="004F79D2"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4F79D2">
        <w:rPr>
          <w:rFonts w:ascii="Times New Roman" w:hAnsi="Times New Roman"/>
          <w:bCs/>
          <w:color w:val="0D0D0D" w:themeColor="text1" w:themeTint="F2"/>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sidR="00A65D91">
        <w:rPr>
          <w:rFonts w:ascii="Times New Roman" w:hAnsi="Times New Roman"/>
          <w:bCs/>
          <w:color w:val="0D0D0D" w:themeColor="text1" w:themeTint="F2"/>
          <w:sz w:val="28"/>
          <w:szCs w:val="28"/>
        </w:rPr>
        <w:t>Министр</w:t>
      </w:r>
      <w:r w:rsidR="00C51A7A" w:rsidRPr="004F79D2">
        <w:rPr>
          <w:rFonts w:ascii="Times New Roman" w:hAnsi="Times New Roman"/>
          <w:bCs/>
          <w:color w:val="0D0D0D" w:themeColor="text1" w:themeTint="F2"/>
          <w:sz w:val="28"/>
          <w:szCs w:val="28"/>
        </w:rPr>
        <w:t xml:space="preserve"> </w:t>
      </w:r>
      <w:r w:rsidRPr="004F79D2">
        <w:rPr>
          <w:rFonts w:ascii="Times New Roman" w:hAnsi="Times New Roman"/>
          <w:bCs/>
          <w:color w:val="0D0D0D" w:themeColor="text1" w:themeTint="F2"/>
          <w:sz w:val="28"/>
          <w:szCs w:val="28"/>
        </w:rPr>
        <w:t>незамедлительно направляет соответствующие материалы в органы прокуратуры.</w:t>
      </w:r>
    </w:p>
    <w:p w:rsidR="000066C3" w:rsidRPr="004F79D2" w:rsidRDefault="000066C3" w:rsidP="00B56A9C">
      <w:pPr>
        <w:pStyle w:val="af"/>
        <w:numPr>
          <w:ilvl w:val="1"/>
          <w:numId w:val="5"/>
        </w:numPr>
        <w:ind w:left="0" w:firstLine="709"/>
        <w:jc w:val="both"/>
        <w:rPr>
          <w:rFonts w:ascii="Times New Roman" w:hAnsi="Times New Roman"/>
          <w:bCs/>
          <w:color w:val="0D0D0D" w:themeColor="text1" w:themeTint="F2"/>
          <w:sz w:val="28"/>
          <w:szCs w:val="28"/>
        </w:rPr>
      </w:pPr>
      <w:r w:rsidRPr="004F79D2">
        <w:rPr>
          <w:rFonts w:ascii="Times New Roman" w:hAnsi="Times New Roman"/>
          <w:bCs/>
          <w:color w:val="0D0D0D" w:themeColor="text1" w:themeTint="F2"/>
          <w:sz w:val="28"/>
          <w:szCs w:val="28"/>
        </w:rPr>
        <w:t>Заявитель (либо уполномоченный представитель) вправе оспорить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690C17" w:rsidRPr="004F79D2" w:rsidRDefault="00690C17" w:rsidP="00B56A9C">
      <w:pPr>
        <w:pStyle w:val="af"/>
        <w:numPr>
          <w:ilvl w:val="1"/>
          <w:numId w:val="5"/>
        </w:numPr>
        <w:ind w:left="0" w:firstLine="709"/>
        <w:jc w:val="both"/>
        <w:rPr>
          <w:rFonts w:ascii="Times New Roman" w:hAnsi="Times New Roman"/>
          <w:bCs/>
          <w:color w:val="0D0D0D" w:themeColor="text1" w:themeTint="F2"/>
          <w:sz w:val="28"/>
          <w:szCs w:val="28"/>
        </w:rPr>
      </w:pPr>
      <w:r w:rsidRPr="004F79D2">
        <w:rPr>
          <w:rFonts w:ascii="Times New Roman" w:hAnsi="Times New Roman"/>
          <w:bCs/>
          <w:color w:val="0D0D0D" w:themeColor="text1" w:themeTint="F2"/>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690C17" w:rsidRPr="000C1F9D" w:rsidRDefault="00690C17" w:rsidP="00B56A9C">
      <w:pPr>
        <w:pStyle w:val="aff6"/>
        <w:numPr>
          <w:ilvl w:val="0"/>
          <w:numId w:val="14"/>
        </w:numPr>
        <w:ind w:left="0" w:right="85" w:firstLine="709"/>
        <w:jc w:val="both"/>
        <w:rPr>
          <w:color w:val="0D0D0D" w:themeColor="text1" w:themeTint="F2"/>
          <w:sz w:val="28"/>
          <w:szCs w:val="28"/>
        </w:rPr>
      </w:pPr>
      <w:r w:rsidRPr="000C1F9D">
        <w:rPr>
          <w:color w:val="0D0D0D" w:themeColor="text1" w:themeTint="F2"/>
          <w:sz w:val="28"/>
          <w:szCs w:val="28"/>
        </w:rPr>
        <w:t xml:space="preserve">Федеральный закон от 27.07.2010 </w:t>
      </w:r>
      <w:r>
        <w:rPr>
          <w:color w:val="0D0D0D" w:themeColor="text1" w:themeTint="F2"/>
          <w:sz w:val="28"/>
          <w:szCs w:val="28"/>
        </w:rPr>
        <w:t>№</w:t>
      </w:r>
      <w:r w:rsidRPr="000C1F9D">
        <w:rPr>
          <w:color w:val="0D0D0D" w:themeColor="text1" w:themeTint="F2"/>
          <w:sz w:val="28"/>
          <w:szCs w:val="28"/>
        </w:rPr>
        <w:t xml:space="preserve"> 210-ФЗ </w:t>
      </w:r>
      <w:r>
        <w:rPr>
          <w:color w:val="0D0D0D" w:themeColor="text1" w:themeTint="F2"/>
          <w:sz w:val="28"/>
          <w:szCs w:val="28"/>
        </w:rPr>
        <w:t>«</w:t>
      </w:r>
      <w:r w:rsidRPr="000C1F9D">
        <w:rPr>
          <w:color w:val="0D0D0D" w:themeColor="text1" w:themeTint="F2"/>
          <w:sz w:val="28"/>
          <w:szCs w:val="28"/>
        </w:rPr>
        <w:t>Об организации предоставления госуда</w:t>
      </w:r>
      <w:r>
        <w:rPr>
          <w:color w:val="0D0D0D" w:themeColor="text1" w:themeTint="F2"/>
          <w:sz w:val="28"/>
          <w:szCs w:val="28"/>
        </w:rPr>
        <w:t>рственных и муниципальных услуг»</w:t>
      </w:r>
      <w:r w:rsidRPr="000C1F9D">
        <w:rPr>
          <w:color w:val="0D0D0D" w:themeColor="text1" w:themeTint="F2"/>
          <w:sz w:val="28"/>
          <w:szCs w:val="28"/>
        </w:rPr>
        <w:t>;</w:t>
      </w:r>
    </w:p>
    <w:p w:rsidR="00690C17" w:rsidRPr="000C1F9D" w:rsidRDefault="00690C17" w:rsidP="00B56A9C">
      <w:pPr>
        <w:pStyle w:val="aff6"/>
        <w:numPr>
          <w:ilvl w:val="0"/>
          <w:numId w:val="14"/>
        </w:numPr>
        <w:ind w:left="0" w:right="85" w:firstLine="709"/>
        <w:jc w:val="both"/>
        <w:rPr>
          <w:color w:val="0D0D0D" w:themeColor="text1" w:themeTint="F2"/>
          <w:sz w:val="28"/>
          <w:szCs w:val="28"/>
        </w:rPr>
      </w:pPr>
      <w:r>
        <w:rPr>
          <w:color w:val="0D0D0D" w:themeColor="text1" w:themeTint="F2"/>
          <w:sz w:val="28"/>
          <w:szCs w:val="28"/>
        </w:rPr>
        <w:t>п</w:t>
      </w:r>
      <w:r w:rsidRPr="000C1F9D">
        <w:rPr>
          <w:color w:val="0D0D0D" w:themeColor="text1" w:themeTint="F2"/>
          <w:sz w:val="28"/>
          <w:szCs w:val="28"/>
        </w:rPr>
        <w:t xml:space="preserve">остановление Правительства Российской Федерации от 16.08.2012 </w:t>
      </w:r>
      <w:r>
        <w:rPr>
          <w:color w:val="0D0D0D" w:themeColor="text1" w:themeTint="F2"/>
          <w:sz w:val="28"/>
          <w:szCs w:val="28"/>
        </w:rPr>
        <w:t>№</w:t>
      </w:r>
      <w:r w:rsidRPr="000C1F9D">
        <w:rPr>
          <w:color w:val="0D0D0D" w:themeColor="text1" w:themeTint="F2"/>
          <w:sz w:val="28"/>
          <w:szCs w:val="28"/>
        </w:rPr>
        <w:t xml:space="preserve"> 840 </w:t>
      </w:r>
      <w:r>
        <w:rPr>
          <w:color w:val="0D0D0D" w:themeColor="text1" w:themeTint="F2"/>
          <w:sz w:val="28"/>
          <w:szCs w:val="28"/>
        </w:rPr>
        <w:t>«</w:t>
      </w:r>
      <w:r w:rsidRPr="000C1F9D">
        <w:rPr>
          <w:color w:val="0D0D0D" w:themeColor="text1" w:themeTint="F2"/>
          <w:sz w:val="28"/>
          <w:szCs w:val="28"/>
        </w:rPr>
        <w:t>О порядке подачи и рассмотрения жалоб на решения и действия (бездей</w:t>
      </w:r>
      <w:r w:rsidRPr="000C1F9D">
        <w:rPr>
          <w:color w:val="0D0D0D" w:themeColor="text1" w:themeTint="F2"/>
          <w:sz w:val="28"/>
          <w:szCs w:val="28"/>
        </w:rPr>
        <w:lastRenderedPageBreak/>
        <w:t xml:space="preserve">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Pr>
          <w:color w:val="0D0D0D" w:themeColor="text1" w:themeTint="F2"/>
          <w:sz w:val="28"/>
          <w:szCs w:val="28"/>
        </w:rPr>
        <w:t>«</w:t>
      </w:r>
      <w:r w:rsidRPr="000C1F9D">
        <w:rPr>
          <w:color w:val="0D0D0D" w:themeColor="text1" w:themeTint="F2"/>
          <w:sz w:val="28"/>
          <w:szCs w:val="28"/>
        </w:rPr>
        <w:t>Об организации предоставления государственных и муниципальных услуг</w:t>
      </w:r>
      <w:r>
        <w:rPr>
          <w:color w:val="0D0D0D" w:themeColor="text1" w:themeTint="F2"/>
          <w:sz w:val="28"/>
          <w:szCs w:val="28"/>
        </w:rPr>
        <w:t>»</w:t>
      </w:r>
      <w:r w:rsidRPr="000C1F9D">
        <w:rPr>
          <w:color w:val="0D0D0D" w:themeColor="text1" w:themeTint="F2"/>
          <w:sz w:val="28"/>
          <w:szCs w:val="28"/>
        </w:rPr>
        <w:t>, и их работников, а также многофункциональных центров предоставления государственных и муниципальных услуг и их работников</w:t>
      </w:r>
      <w:r>
        <w:rPr>
          <w:color w:val="0D0D0D" w:themeColor="text1" w:themeTint="F2"/>
          <w:sz w:val="28"/>
          <w:szCs w:val="28"/>
        </w:rPr>
        <w:t>»</w:t>
      </w:r>
      <w:r w:rsidRPr="000C1F9D">
        <w:rPr>
          <w:color w:val="0D0D0D" w:themeColor="text1" w:themeTint="F2"/>
          <w:sz w:val="28"/>
          <w:szCs w:val="28"/>
        </w:rPr>
        <w:t>;</w:t>
      </w:r>
    </w:p>
    <w:p w:rsidR="00690C17" w:rsidRPr="000C1F9D" w:rsidRDefault="00690C17" w:rsidP="00B56A9C">
      <w:pPr>
        <w:pStyle w:val="aff6"/>
        <w:numPr>
          <w:ilvl w:val="0"/>
          <w:numId w:val="14"/>
        </w:numPr>
        <w:ind w:left="0" w:right="85" w:firstLine="709"/>
        <w:jc w:val="both"/>
        <w:rPr>
          <w:color w:val="0D0D0D" w:themeColor="text1" w:themeTint="F2"/>
          <w:sz w:val="28"/>
          <w:szCs w:val="28"/>
        </w:rPr>
      </w:pPr>
      <w:r>
        <w:rPr>
          <w:color w:val="0D0D0D" w:themeColor="text1" w:themeTint="F2"/>
          <w:sz w:val="28"/>
          <w:szCs w:val="28"/>
        </w:rPr>
        <w:t>п</w:t>
      </w:r>
      <w:r w:rsidRPr="000C1F9D">
        <w:rPr>
          <w:color w:val="0D0D0D" w:themeColor="text1" w:themeTint="F2"/>
          <w:sz w:val="28"/>
          <w:szCs w:val="28"/>
        </w:rPr>
        <w:t xml:space="preserve">остановление Правительства Российской Федерации от 20.11.2012 </w:t>
      </w:r>
      <w:r>
        <w:rPr>
          <w:color w:val="0D0D0D" w:themeColor="text1" w:themeTint="F2"/>
          <w:sz w:val="28"/>
          <w:szCs w:val="28"/>
        </w:rPr>
        <w:br/>
        <w:t>№ 1198 «</w:t>
      </w:r>
      <w:r w:rsidRPr="000C1F9D">
        <w:rPr>
          <w:color w:val="0D0D0D" w:themeColor="text1" w:themeTint="F2"/>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Pr>
          <w:color w:val="0D0D0D" w:themeColor="text1" w:themeTint="F2"/>
          <w:sz w:val="28"/>
          <w:szCs w:val="28"/>
        </w:rPr>
        <w:t>рственных и муниципальных услуг»</w:t>
      </w:r>
      <w:r w:rsidRPr="000C1F9D">
        <w:rPr>
          <w:color w:val="0D0D0D" w:themeColor="text1" w:themeTint="F2"/>
          <w:sz w:val="28"/>
          <w:szCs w:val="28"/>
        </w:rPr>
        <w:t>;</w:t>
      </w:r>
    </w:p>
    <w:p w:rsidR="00690C17" w:rsidRPr="000C1F9D" w:rsidRDefault="00690C17" w:rsidP="00B56A9C">
      <w:pPr>
        <w:pStyle w:val="aff6"/>
        <w:numPr>
          <w:ilvl w:val="0"/>
          <w:numId w:val="14"/>
        </w:numPr>
        <w:ind w:left="0" w:right="85" w:firstLine="709"/>
        <w:jc w:val="both"/>
        <w:rPr>
          <w:color w:val="0D0D0D" w:themeColor="text1" w:themeTint="F2"/>
          <w:sz w:val="28"/>
          <w:szCs w:val="28"/>
        </w:rPr>
      </w:pPr>
      <w:r>
        <w:rPr>
          <w:color w:val="0D0D0D" w:themeColor="text1" w:themeTint="F2"/>
          <w:sz w:val="28"/>
          <w:szCs w:val="28"/>
        </w:rPr>
        <w:t>п</w:t>
      </w:r>
      <w:r w:rsidRPr="000C1F9D">
        <w:rPr>
          <w:color w:val="0D0D0D" w:themeColor="text1" w:themeTint="F2"/>
          <w:sz w:val="28"/>
          <w:szCs w:val="28"/>
        </w:rPr>
        <w:t xml:space="preserve">остановление Правительства Камчатского края от 01.04.2008 </w:t>
      </w:r>
      <w:r>
        <w:rPr>
          <w:color w:val="0D0D0D" w:themeColor="text1" w:themeTint="F2"/>
          <w:sz w:val="28"/>
          <w:szCs w:val="28"/>
        </w:rPr>
        <w:t>№</w:t>
      </w:r>
      <w:r w:rsidRPr="000C1F9D">
        <w:rPr>
          <w:color w:val="0D0D0D" w:themeColor="text1" w:themeTint="F2"/>
          <w:sz w:val="28"/>
          <w:szCs w:val="28"/>
        </w:rPr>
        <w:t xml:space="preserve"> 81-П </w:t>
      </w:r>
      <w:r>
        <w:rPr>
          <w:color w:val="0D0D0D" w:themeColor="text1" w:themeTint="F2"/>
          <w:sz w:val="28"/>
          <w:szCs w:val="28"/>
        </w:rPr>
        <w:t>«</w:t>
      </w:r>
      <w:r w:rsidRPr="000C1F9D">
        <w:rPr>
          <w:color w:val="0D0D0D" w:themeColor="text1" w:themeTint="F2"/>
          <w:sz w:val="28"/>
          <w:szCs w:val="28"/>
        </w:rPr>
        <w:t>О порядке досудебного обжалования действий (бездействий), решений исполнительных органов государственной власти Камча</w:t>
      </w:r>
      <w:r>
        <w:rPr>
          <w:color w:val="0D0D0D" w:themeColor="text1" w:themeTint="F2"/>
          <w:sz w:val="28"/>
          <w:szCs w:val="28"/>
        </w:rPr>
        <w:t>тского края, их должностных лиц»</w:t>
      </w:r>
      <w:r w:rsidRPr="000C1F9D">
        <w:rPr>
          <w:color w:val="0D0D0D" w:themeColor="text1" w:themeTint="F2"/>
          <w:sz w:val="28"/>
          <w:szCs w:val="28"/>
        </w:rPr>
        <w:t>;</w:t>
      </w:r>
    </w:p>
    <w:p w:rsidR="00690C17" w:rsidRPr="000C1F9D" w:rsidRDefault="00690C17" w:rsidP="00B56A9C">
      <w:pPr>
        <w:pStyle w:val="aff6"/>
        <w:numPr>
          <w:ilvl w:val="0"/>
          <w:numId w:val="14"/>
        </w:numPr>
        <w:ind w:left="0" w:right="85" w:firstLine="709"/>
        <w:jc w:val="both"/>
        <w:rPr>
          <w:color w:val="0D0D0D" w:themeColor="text1" w:themeTint="F2"/>
          <w:sz w:val="28"/>
          <w:szCs w:val="28"/>
        </w:rPr>
      </w:pPr>
      <w:r>
        <w:rPr>
          <w:color w:val="0D0D0D" w:themeColor="text1" w:themeTint="F2"/>
          <w:sz w:val="28"/>
          <w:szCs w:val="28"/>
        </w:rPr>
        <w:t>п</w:t>
      </w:r>
      <w:r w:rsidRPr="000C1F9D">
        <w:rPr>
          <w:color w:val="0D0D0D" w:themeColor="text1" w:themeTint="F2"/>
          <w:sz w:val="28"/>
          <w:szCs w:val="28"/>
        </w:rPr>
        <w:t xml:space="preserve">остановление Правительства Камчатского края 28.07.2008 </w:t>
      </w:r>
      <w:r>
        <w:rPr>
          <w:color w:val="0D0D0D" w:themeColor="text1" w:themeTint="F2"/>
          <w:sz w:val="28"/>
          <w:szCs w:val="28"/>
        </w:rPr>
        <w:t>№ 230-П «</w:t>
      </w:r>
      <w:r w:rsidRPr="000C1F9D">
        <w:rPr>
          <w:color w:val="0D0D0D" w:themeColor="text1" w:themeTint="F2"/>
          <w:sz w:val="28"/>
          <w:szCs w:val="28"/>
        </w:rPr>
        <w:t>О Комиссии по досудебному обжалованию действий (бездействий) решений исполнительных органов государственной власти Камчатского края, их должностных лиц</w:t>
      </w:r>
      <w:r>
        <w:rPr>
          <w:color w:val="0D0D0D" w:themeColor="text1" w:themeTint="F2"/>
          <w:sz w:val="28"/>
          <w:szCs w:val="28"/>
        </w:rPr>
        <w:t>»</w:t>
      </w:r>
      <w:r w:rsidRPr="000C1F9D">
        <w:rPr>
          <w:color w:val="0D0D0D" w:themeColor="text1" w:themeTint="F2"/>
          <w:sz w:val="28"/>
          <w:szCs w:val="28"/>
        </w:rPr>
        <w:t>;</w:t>
      </w:r>
    </w:p>
    <w:p w:rsidR="00690C17" w:rsidRPr="004F79D2" w:rsidRDefault="00690C17" w:rsidP="00B56A9C">
      <w:pPr>
        <w:pStyle w:val="aff6"/>
        <w:widowControl w:val="0"/>
        <w:numPr>
          <w:ilvl w:val="0"/>
          <w:numId w:val="14"/>
        </w:numPr>
        <w:autoSpaceDE w:val="0"/>
        <w:autoSpaceDN w:val="0"/>
        <w:adjustRightInd w:val="0"/>
        <w:ind w:left="0" w:firstLine="709"/>
        <w:jc w:val="both"/>
        <w:rPr>
          <w:color w:val="0D0D0D" w:themeColor="text1" w:themeTint="F2"/>
          <w:sz w:val="28"/>
          <w:szCs w:val="28"/>
        </w:rPr>
      </w:pPr>
      <w:r w:rsidRPr="004F79D2">
        <w:rPr>
          <w:color w:val="0D0D0D" w:themeColor="text1" w:themeTint="F2"/>
          <w:sz w:val="28"/>
          <w:szCs w:val="28"/>
        </w:rPr>
        <w:t>постановление Правительства Камчатского края от 14.02.2013 №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D71A84" w:rsidRDefault="00D71A84" w:rsidP="00F04B5E">
      <w:pPr>
        <w:rPr>
          <w:color w:val="0D0D0D" w:themeColor="text1" w:themeTint="F2"/>
          <w:szCs w:val="28"/>
        </w:rPr>
      </w:pPr>
      <w:r>
        <w:rPr>
          <w:color w:val="0D0D0D" w:themeColor="text1" w:themeTint="F2"/>
          <w:szCs w:val="28"/>
        </w:rPr>
        <w:br w:type="page"/>
      </w:r>
    </w:p>
    <w:tbl>
      <w:tblPr>
        <w:tblStyle w:val="aff7"/>
        <w:tblW w:w="5386"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0066C3" w:rsidRPr="00382E9C" w:rsidTr="00C005E4">
        <w:tc>
          <w:tcPr>
            <w:tcW w:w="5386" w:type="dxa"/>
          </w:tcPr>
          <w:p w:rsidR="000066C3" w:rsidRPr="00382E9C" w:rsidRDefault="000066C3" w:rsidP="00C005E4">
            <w:pPr>
              <w:widowControl w:val="0"/>
              <w:tabs>
                <w:tab w:val="left" w:pos="720"/>
                <w:tab w:val="left" w:pos="2694"/>
              </w:tabs>
              <w:jc w:val="both"/>
              <w:rPr>
                <w:color w:val="0D0D0D" w:themeColor="text1" w:themeTint="F2"/>
                <w:sz w:val="20"/>
                <w:szCs w:val="20"/>
              </w:rPr>
            </w:pPr>
            <w:r w:rsidRPr="00382E9C">
              <w:rPr>
                <w:color w:val="0D0D0D" w:themeColor="text1" w:themeTint="F2"/>
                <w:sz w:val="20"/>
                <w:szCs w:val="20"/>
              </w:rPr>
              <w:lastRenderedPageBreak/>
              <w:t>П</w:t>
            </w:r>
            <w:r w:rsidR="00A943CA" w:rsidRPr="00382E9C">
              <w:rPr>
                <w:color w:val="0D0D0D" w:themeColor="text1" w:themeTint="F2"/>
                <w:sz w:val="20"/>
                <w:szCs w:val="20"/>
              </w:rPr>
              <w:t>риложение</w:t>
            </w:r>
            <w:r w:rsidR="005E405E" w:rsidRPr="00382E9C">
              <w:rPr>
                <w:color w:val="0D0D0D" w:themeColor="text1" w:themeTint="F2"/>
                <w:sz w:val="20"/>
                <w:szCs w:val="20"/>
              </w:rPr>
              <w:t xml:space="preserve"> </w:t>
            </w:r>
            <w:r w:rsidRPr="00382E9C">
              <w:rPr>
                <w:color w:val="0D0D0D" w:themeColor="text1" w:themeTint="F2"/>
                <w:sz w:val="20"/>
                <w:szCs w:val="20"/>
              </w:rPr>
              <w:t xml:space="preserve">к Административному регламенту предоставления </w:t>
            </w:r>
            <w:r w:rsidR="003D74FE">
              <w:rPr>
                <w:color w:val="0D0D0D" w:themeColor="text1" w:themeTint="F2"/>
                <w:sz w:val="20"/>
                <w:szCs w:val="20"/>
              </w:rPr>
              <w:t>Министерств</w:t>
            </w:r>
            <w:r w:rsidRPr="00382E9C">
              <w:rPr>
                <w:color w:val="0D0D0D" w:themeColor="text1" w:themeTint="F2"/>
                <w:sz w:val="20"/>
                <w:szCs w:val="20"/>
              </w:rPr>
              <w:t xml:space="preserve">ом инвестиций и предпринимательства Камчатского края государственной услуги </w:t>
            </w:r>
            <w:r w:rsidR="00C005E4" w:rsidRPr="00C005E4">
              <w:rPr>
                <w:color w:val="0D0D0D" w:themeColor="text1" w:themeTint="F2"/>
                <w:sz w:val="20"/>
                <w:szCs w:val="20"/>
              </w:rPr>
              <w:t>по принятию решения о включении организации в реестр участников региональных инвестиционных проектов, а также о внесении изменений в реестр участников региональных инвестиционных проектов</w:t>
            </w:r>
          </w:p>
        </w:tc>
      </w:tr>
    </w:tbl>
    <w:p w:rsidR="000066C3" w:rsidRPr="00382E9C" w:rsidRDefault="000066C3" w:rsidP="00F04B5E">
      <w:pPr>
        <w:widowControl w:val="0"/>
        <w:tabs>
          <w:tab w:val="left" w:pos="720"/>
          <w:tab w:val="left" w:pos="2694"/>
        </w:tabs>
        <w:jc w:val="both"/>
        <w:rPr>
          <w:color w:val="0D0D0D" w:themeColor="text1" w:themeTint="F2"/>
          <w:sz w:val="20"/>
          <w:szCs w:val="20"/>
        </w:rPr>
      </w:pPr>
    </w:p>
    <w:p w:rsidR="000066C3" w:rsidRPr="00382E9C" w:rsidRDefault="000066C3" w:rsidP="00F04B5E">
      <w:pPr>
        <w:widowControl w:val="0"/>
        <w:tabs>
          <w:tab w:val="left" w:pos="720"/>
          <w:tab w:val="left" w:pos="2694"/>
        </w:tabs>
        <w:jc w:val="center"/>
        <w:rPr>
          <w:b/>
          <w:color w:val="0D0D0D" w:themeColor="text1" w:themeTint="F2"/>
          <w:sz w:val="28"/>
          <w:szCs w:val="28"/>
        </w:rPr>
      </w:pPr>
      <w:r w:rsidRPr="00382E9C">
        <w:rPr>
          <w:b/>
          <w:color w:val="0D0D0D" w:themeColor="text1" w:themeTint="F2"/>
          <w:sz w:val="28"/>
          <w:szCs w:val="28"/>
        </w:rPr>
        <w:t>Форма инвестиционной декларации</w:t>
      </w:r>
    </w:p>
    <w:p w:rsidR="000066C3" w:rsidRPr="00382E9C" w:rsidRDefault="000066C3" w:rsidP="00F04B5E">
      <w:pPr>
        <w:pStyle w:val="aff6"/>
        <w:tabs>
          <w:tab w:val="left" w:pos="0"/>
        </w:tabs>
        <w:ind w:left="709"/>
        <w:jc w:val="center"/>
        <w:rPr>
          <w:color w:val="0D0D0D" w:themeColor="text1" w:themeTint="F2"/>
          <w:sz w:val="20"/>
          <w:szCs w:val="20"/>
        </w:rPr>
      </w:pPr>
      <w:r w:rsidRPr="00382E9C">
        <w:rPr>
          <w:color w:val="0D0D0D" w:themeColor="text1" w:themeTint="F2"/>
          <w:sz w:val="20"/>
          <w:szCs w:val="20"/>
        </w:rPr>
        <w:t xml:space="preserve">(утверждена </w:t>
      </w:r>
      <w:r w:rsidRPr="00382E9C">
        <w:rPr>
          <w:bCs/>
          <w:color w:val="0D0D0D" w:themeColor="text1" w:themeTint="F2"/>
          <w:sz w:val="20"/>
          <w:szCs w:val="20"/>
        </w:rPr>
        <w:t>приказом Министерства финансов Российской Федерации Федеральной налоговой службой от 05.02.2014 № ММВ-7-3/38@ «Об утверждении формы инвестиционной декларации»</w:t>
      </w:r>
      <w:r w:rsidRPr="00382E9C">
        <w:rPr>
          <w:color w:val="0D0D0D" w:themeColor="text1" w:themeTint="F2"/>
          <w:sz w:val="20"/>
          <w:szCs w:val="20"/>
        </w:rPr>
        <w:t>)</w:t>
      </w:r>
    </w:p>
    <w:p w:rsidR="000066C3" w:rsidRPr="00382E9C" w:rsidRDefault="000066C3" w:rsidP="00F04B5E">
      <w:pPr>
        <w:rPr>
          <w:color w:val="0D0D0D" w:themeColor="text1" w:themeTint="F2"/>
        </w:rPr>
      </w:pPr>
    </w:p>
    <w:p w:rsidR="000066C3" w:rsidRPr="00382E9C" w:rsidRDefault="000066C3" w:rsidP="00F04B5E">
      <w:pPr>
        <w:ind w:left="5387"/>
        <w:jc w:val="center"/>
        <w:rPr>
          <w:color w:val="0D0D0D" w:themeColor="text1" w:themeTint="F2"/>
        </w:rPr>
      </w:pPr>
    </w:p>
    <w:p w:rsidR="000066C3" w:rsidRPr="00382E9C" w:rsidRDefault="000066C3" w:rsidP="00F04B5E">
      <w:pPr>
        <w:pBdr>
          <w:top w:val="single" w:sz="4" w:space="1" w:color="auto"/>
        </w:pBdr>
        <w:ind w:left="5387"/>
        <w:jc w:val="center"/>
        <w:rPr>
          <w:color w:val="0D0D0D" w:themeColor="text1" w:themeTint="F2"/>
          <w:sz w:val="18"/>
          <w:szCs w:val="18"/>
        </w:rPr>
      </w:pPr>
      <w:r w:rsidRPr="00382E9C">
        <w:rPr>
          <w:color w:val="0D0D0D" w:themeColor="text1" w:themeTint="F2"/>
          <w:sz w:val="18"/>
          <w:szCs w:val="18"/>
        </w:rPr>
        <w:t>(наименование уполномоченного органа</w:t>
      </w:r>
    </w:p>
    <w:p w:rsidR="000066C3" w:rsidRPr="00382E9C" w:rsidRDefault="000066C3" w:rsidP="00F04B5E">
      <w:pPr>
        <w:ind w:left="5387"/>
        <w:jc w:val="center"/>
        <w:rPr>
          <w:color w:val="0D0D0D" w:themeColor="text1" w:themeTint="F2"/>
        </w:rPr>
      </w:pPr>
    </w:p>
    <w:p w:rsidR="000066C3" w:rsidRPr="00382E9C" w:rsidRDefault="000066C3" w:rsidP="00F04B5E">
      <w:pPr>
        <w:pBdr>
          <w:top w:val="single" w:sz="4" w:space="1" w:color="auto"/>
        </w:pBdr>
        <w:ind w:left="5387"/>
        <w:jc w:val="center"/>
        <w:rPr>
          <w:color w:val="0D0D0D" w:themeColor="text1" w:themeTint="F2"/>
          <w:sz w:val="18"/>
          <w:szCs w:val="18"/>
        </w:rPr>
      </w:pPr>
      <w:r w:rsidRPr="00382E9C">
        <w:rPr>
          <w:color w:val="0D0D0D" w:themeColor="text1" w:themeTint="F2"/>
          <w:sz w:val="18"/>
          <w:szCs w:val="18"/>
        </w:rPr>
        <w:t xml:space="preserve">государственной власти субъекта Российской </w:t>
      </w:r>
    </w:p>
    <w:p w:rsidR="000066C3" w:rsidRPr="00382E9C" w:rsidRDefault="000066C3" w:rsidP="00F04B5E">
      <w:pPr>
        <w:ind w:left="5387"/>
        <w:jc w:val="center"/>
        <w:rPr>
          <w:color w:val="0D0D0D" w:themeColor="text1" w:themeTint="F2"/>
        </w:rPr>
      </w:pPr>
    </w:p>
    <w:p w:rsidR="000066C3" w:rsidRPr="00382E9C" w:rsidRDefault="00F64650" w:rsidP="00F04B5E">
      <w:pPr>
        <w:pBdr>
          <w:top w:val="single" w:sz="4" w:space="1" w:color="auto"/>
        </w:pBdr>
        <w:spacing w:after="600"/>
        <w:ind w:left="5387"/>
        <w:jc w:val="center"/>
        <w:rPr>
          <w:color w:val="0D0D0D" w:themeColor="text1" w:themeTint="F2"/>
          <w:sz w:val="18"/>
          <w:szCs w:val="18"/>
        </w:rPr>
      </w:pPr>
      <w:r w:rsidRPr="00382E9C">
        <w:rPr>
          <w:color w:val="0D0D0D" w:themeColor="text1" w:themeTint="F2"/>
          <w:sz w:val="18"/>
          <w:szCs w:val="18"/>
        </w:rPr>
        <w:t>Федерации, в</w:t>
      </w:r>
      <w:r w:rsidR="000066C3" w:rsidRPr="00382E9C">
        <w:rPr>
          <w:color w:val="0D0D0D" w:themeColor="text1" w:themeTint="F2"/>
          <w:sz w:val="18"/>
          <w:szCs w:val="18"/>
        </w:rPr>
        <w:t xml:space="preserve"> который представляется инвестиционная декларация)</w:t>
      </w:r>
    </w:p>
    <w:p w:rsidR="000066C3" w:rsidRPr="00382E9C" w:rsidRDefault="000066C3" w:rsidP="00F04B5E">
      <w:pPr>
        <w:spacing w:after="360"/>
        <w:jc w:val="center"/>
        <w:rPr>
          <w:b/>
          <w:bCs/>
          <w:color w:val="0D0D0D" w:themeColor="text1" w:themeTint="F2"/>
          <w:sz w:val="26"/>
          <w:szCs w:val="26"/>
        </w:rPr>
      </w:pPr>
      <w:r w:rsidRPr="00382E9C">
        <w:rPr>
          <w:b/>
          <w:bCs/>
          <w:color w:val="0D0D0D" w:themeColor="text1" w:themeTint="F2"/>
          <w:sz w:val="26"/>
          <w:szCs w:val="26"/>
        </w:rPr>
        <w:t>ИНВЕСТИЦИОННАЯ ДЕКЛАРАЦИЯ</w:t>
      </w:r>
    </w:p>
    <w:p w:rsidR="000066C3" w:rsidRPr="00382E9C" w:rsidRDefault="000066C3" w:rsidP="00F04B5E">
      <w:pPr>
        <w:rPr>
          <w:color w:val="0D0D0D" w:themeColor="text1" w:themeTint="F2"/>
        </w:rPr>
      </w:pPr>
    </w:p>
    <w:p w:rsidR="000066C3" w:rsidRPr="00382E9C" w:rsidRDefault="000066C3" w:rsidP="00F04B5E">
      <w:pPr>
        <w:pBdr>
          <w:top w:val="single" w:sz="4" w:space="1" w:color="auto"/>
        </w:pBdr>
        <w:jc w:val="center"/>
        <w:rPr>
          <w:color w:val="0D0D0D" w:themeColor="text1" w:themeTint="F2"/>
          <w:sz w:val="18"/>
          <w:szCs w:val="18"/>
        </w:rPr>
      </w:pPr>
      <w:r w:rsidRPr="00382E9C">
        <w:rPr>
          <w:color w:val="0D0D0D" w:themeColor="text1" w:themeTint="F2"/>
          <w:sz w:val="18"/>
          <w:szCs w:val="18"/>
        </w:rPr>
        <w:t>(полное наименование организации в соответствии с учредительными документами)</w:t>
      </w:r>
    </w:p>
    <w:p w:rsidR="000066C3" w:rsidRPr="00382E9C" w:rsidRDefault="000066C3" w:rsidP="00F04B5E">
      <w:pPr>
        <w:rPr>
          <w:color w:val="0D0D0D" w:themeColor="text1" w:themeTint="F2"/>
        </w:rPr>
      </w:pPr>
    </w:p>
    <w:p w:rsidR="000066C3" w:rsidRPr="00382E9C" w:rsidRDefault="000066C3" w:rsidP="00F04B5E">
      <w:pPr>
        <w:pBdr>
          <w:top w:val="single" w:sz="4" w:space="1" w:color="auto"/>
        </w:pBdr>
        <w:rPr>
          <w:color w:val="0D0D0D" w:themeColor="text1" w:themeTint="F2"/>
          <w:sz w:val="2"/>
          <w:szCs w:val="2"/>
        </w:rPr>
      </w:pPr>
    </w:p>
    <w:p w:rsidR="000066C3" w:rsidRPr="00382E9C" w:rsidRDefault="000066C3" w:rsidP="00F04B5E">
      <w:pPr>
        <w:rPr>
          <w:color w:val="0D0D0D" w:themeColor="text1" w:themeTint="F2"/>
        </w:rPr>
      </w:pPr>
    </w:p>
    <w:p w:rsidR="000066C3" w:rsidRPr="00382E9C" w:rsidRDefault="000066C3" w:rsidP="00F04B5E">
      <w:pPr>
        <w:pBdr>
          <w:top w:val="single" w:sz="4" w:space="1" w:color="auto"/>
        </w:pBdr>
        <w:spacing w:after="600"/>
        <w:rPr>
          <w:color w:val="0D0D0D" w:themeColor="text1" w:themeTint="F2"/>
          <w:sz w:val="2"/>
          <w:szCs w:val="2"/>
        </w:rPr>
      </w:pPr>
    </w:p>
    <w:p w:rsidR="000066C3" w:rsidRPr="00382E9C" w:rsidRDefault="000066C3" w:rsidP="00F04B5E">
      <w:pPr>
        <w:rPr>
          <w:color w:val="0D0D0D" w:themeColor="text1" w:themeTint="F2"/>
        </w:rPr>
      </w:pPr>
      <w:r w:rsidRPr="00382E9C">
        <w:rPr>
          <w:color w:val="0D0D0D" w:themeColor="text1" w:themeTint="F2"/>
        </w:rPr>
        <w:t>Инвестиционный проект:</w:t>
      </w:r>
    </w:p>
    <w:p w:rsidR="000066C3" w:rsidRPr="00382E9C" w:rsidRDefault="000066C3" w:rsidP="00F04B5E">
      <w:pPr>
        <w:rPr>
          <w:color w:val="0D0D0D" w:themeColor="text1" w:themeTint="F2"/>
        </w:rPr>
      </w:pPr>
    </w:p>
    <w:p w:rsidR="000066C3" w:rsidRPr="00382E9C" w:rsidRDefault="000066C3" w:rsidP="00F04B5E">
      <w:pPr>
        <w:pBdr>
          <w:top w:val="single" w:sz="4" w:space="1" w:color="auto"/>
        </w:pBdr>
        <w:jc w:val="center"/>
        <w:rPr>
          <w:color w:val="0D0D0D" w:themeColor="text1" w:themeTint="F2"/>
          <w:sz w:val="18"/>
          <w:szCs w:val="18"/>
        </w:rPr>
      </w:pPr>
      <w:r w:rsidRPr="00382E9C">
        <w:rPr>
          <w:color w:val="0D0D0D" w:themeColor="text1" w:themeTint="F2"/>
          <w:sz w:val="18"/>
          <w:szCs w:val="18"/>
        </w:rPr>
        <w:t>(полное наименование инвестиционного проекта)</w:t>
      </w:r>
    </w:p>
    <w:p w:rsidR="000066C3" w:rsidRPr="00382E9C" w:rsidRDefault="000066C3" w:rsidP="00F04B5E">
      <w:pPr>
        <w:rPr>
          <w:color w:val="0D0D0D" w:themeColor="text1" w:themeTint="F2"/>
        </w:rPr>
      </w:pPr>
    </w:p>
    <w:p w:rsidR="000066C3" w:rsidRPr="00382E9C" w:rsidRDefault="000066C3" w:rsidP="00F04B5E">
      <w:pPr>
        <w:pBdr>
          <w:top w:val="single" w:sz="4" w:space="1" w:color="auto"/>
        </w:pBdr>
        <w:rPr>
          <w:color w:val="0D0D0D" w:themeColor="text1" w:themeTint="F2"/>
          <w:sz w:val="2"/>
          <w:szCs w:val="2"/>
        </w:rPr>
      </w:pPr>
    </w:p>
    <w:p w:rsidR="000066C3" w:rsidRPr="00382E9C" w:rsidRDefault="000066C3" w:rsidP="00F04B5E">
      <w:pPr>
        <w:rPr>
          <w:color w:val="0D0D0D" w:themeColor="text1" w:themeTint="F2"/>
        </w:rPr>
      </w:pPr>
    </w:p>
    <w:p w:rsidR="000066C3" w:rsidRPr="00382E9C" w:rsidRDefault="000066C3" w:rsidP="00F04B5E">
      <w:pPr>
        <w:pBdr>
          <w:top w:val="single" w:sz="4" w:space="1" w:color="auto"/>
        </w:pBdr>
        <w:spacing w:after="480"/>
        <w:rPr>
          <w:color w:val="0D0D0D" w:themeColor="text1" w:themeTint="F2"/>
          <w:sz w:val="2"/>
          <w:szCs w:val="2"/>
        </w:rPr>
      </w:pPr>
    </w:p>
    <w:p w:rsidR="000066C3" w:rsidRPr="00382E9C" w:rsidRDefault="000066C3" w:rsidP="00F04B5E">
      <w:pPr>
        <w:rPr>
          <w:color w:val="0D0D0D" w:themeColor="text1" w:themeTint="F2"/>
        </w:rPr>
      </w:pPr>
      <w:r w:rsidRPr="00382E9C">
        <w:rPr>
          <w:color w:val="0D0D0D" w:themeColor="text1" w:themeTint="F2"/>
        </w:rPr>
        <w:t xml:space="preserve">Номер контактного телефона  </w:t>
      </w:r>
    </w:p>
    <w:p w:rsidR="000066C3" w:rsidRPr="00382E9C" w:rsidRDefault="000066C3" w:rsidP="00F04B5E">
      <w:pPr>
        <w:pBdr>
          <w:top w:val="single" w:sz="4" w:space="1" w:color="auto"/>
        </w:pBdr>
        <w:ind w:left="3119"/>
        <w:rPr>
          <w:color w:val="0D0D0D" w:themeColor="text1" w:themeTint="F2"/>
          <w:sz w:val="2"/>
          <w:szCs w:val="2"/>
        </w:rPr>
      </w:pPr>
    </w:p>
    <w:p w:rsidR="000066C3" w:rsidRPr="00382E9C" w:rsidRDefault="000066C3" w:rsidP="00F04B5E">
      <w:pPr>
        <w:rPr>
          <w:color w:val="0D0D0D" w:themeColor="text1" w:themeTint="F2"/>
        </w:rPr>
      </w:pPr>
      <w:r w:rsidRPr="00382E9C">
        <w:rPr>
          <w:color w:val="0D0D0D" w:themeColor="text1" w:themeTint="F2"/>
        </w:rPr>
        <w:t xml:space="preserve">Адрес электронной почты  </w:t>
      </w:r>
    </w:p>
    <w:p w:rsidR="000066C3" w:rsidRPr="00382E9C" w:rsidRDefault="000066C3" w:rsidP="00F04B5E">
      <w:pPr>
        <w:pBdr>
          <w:top w:val="single" w:sz="4" w:space="1" w:color="auto"/>
        </w:pBdr>
        <w:spacing w:after="360"/>
        <w:ind w:left="2824"/>
        <w:rPr>
          <w:color w:val="0D0D0D" w:themeColor="text1" w:themeTint="F2"/>
          <w:sz w:val="2"/>
          <w:szCs w:val="2"/>
        </w:rPr>
      </w:pPr>
    </w:p>
    <w:tbl>
      <w:tblPr>
        <w:tblW w:w="0" w:type="auto"/>
        <w:tblLayout w:type="fixed"/>
        <w:tblCellMar>
          <w:left w:w="28" w:type="dxa"/>
          <w:right w:w="28" w:type="dxa"/>
        </w:tblCellMar>
        <w:tblLook w:val="0000" w:firstRow="0" w:lastRow="0" w:firstColumn="0" w:lastColumn="0" w:noHBand="0" w:noVBand="0"/>
      </w:tblPr>
      <w:tblGrid>
        <w:gridCol w:w="4564"/>
        <w:gridCol w:w="851"/>
        <w:gridCol w:w="992"/>
      </w:tblGrid>
      <w:tr w:rsidR="000066C3" w:rsidRPr="00382E9C" w:rsidTr="00363D06">
        <w:tc>
          <w:tcPr>
            <w:tcW w:w="4564" w:type="dxa"/>
            <w:tcBorders>
              <w:top w:val="nil"/>
              <w:left w:val="nil"/>
              <w:bottom w:val="nil"/>
              <w:right w:val="nil"/>
            </w:tcBorders>
            <w:vAlign w:val="bottom"/>
          </w:tcPr>
          <w:p w:rsidR="000066C3" w:rsidRPr="00382E9C" w:rsidRDefault="000066C3" w:rsidP="00F04B5E">
            <w:pPr>
              <w:rPr>
                <w:color w:val="0D0D0D" w:themeColor="text1" w:themeTint="F2"/>
              </w:rPr>
            </w:pPr>
            <w:r w:rsidRPr="00382E9C">
              <w:rPr>
                <w:color w:val="0D0D0D" w:themeColor="text1" w:themeTint="F2"/>
              </w:rPr>
              <w:t>Инвестиционная декларация составлена на</w:t>
            </w:r>
          </w:p>
        </w:tc>
        <w:tc>
          <w:tcPr>
            <w:tcW w:w="851" w:type="dxa"/>
            <w:tcBorders>
              <w:top w:val="nil"/>
              <w:left w:val="nil"/>
              <w:bottom w:val="single" w:sz="4" w:space="0" w:color="auto"/>
              <w:right w:val="nil"/>
            </w:tcBorders>
            <w:vAlign w:val="bottom"/>
          </w:tcPr>
          <w:p w:rsidR="000066C3" w:rsidRPr="00382E9C" w:rsidRDefault="000066C3" w:rsidP="00F04B5E">
            <w:pPr>
              <w:jc w:val="center"/>
              <w:rPr>
                <w:color w:val="0D0D0D" w:themeColor="text1" w:themeTint="F2"/>
              </w:rPr>
            </w:pPr>
          </w:p>
        </w:tc>
        <w:tc>
          <w:tcPr>
            <w:tcW w:w="992" w:type="dxa"/>
            <w:tcBorders>
              <w:top w:val="nil"/>
              <w:left w:val="nil"/>
              <w:bottom w:val="nil"/>
              <w:right w:val="nil"/>
            </w:tcBorders>
            <w:vAlign w:val="bottom"/>
          </w:tcPr>
          <w:p w:rsidR="000066C3" w:rsidRPr="00382E9C" w:rsidRDefault="000066C3" w:rsidP="00F04B5E">
            <w:pPr>
              <w:ind w:left="57"/>
              <w:rPr>
                <w:color w:val="0D0D0D" w:themeColor="text1" w:themeTint="F2"/>
              </w:rPr>
            </w:pPr>
            <w:r w:rsidRPr="00382E9C">
              <w:rPr>
                <w:color w:val="0D0D0D" w:themeColor="text1" w:themeTint="F2"/>
              </w:rPr>
              <w:t>листах</w:t>
            </w:r>
          </w:p>
        </w:tc>
      </w:tr>
    </w:tbl>
    <w:p w:rsidR="000066C3" w:rsidRPr="00382E9C" w:rsidRDefault="000066C3" w:rsidP="00F04B5E">
      <w:pPr>
        <w:rPr>
          <w:color w:val="0D0D0D" w:themeColor="text1" w:themeTint="F2"/>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51"/>
        <w:gridCol w:w="992"/>
      </w:tblGrid>
      <w:tr w:rsidR="00382E9C" w:rsidRPr="00382E9C" w:rsidTr="00363D06">
        <w:tc>
          <w:tcPr>
            <w:tcW w:w="2013" w:type="dxa"/>
            <w:tcBorders>
              <w:top w:val="nil"/>
              <w:left w:val="nil"/>
              <w:bottom w:val="nil"/>
              <w:right w:val="nil"/>
            </w:tcBorders>
            <w:vAlign w:val="bottom"/>
          </w:tcPr>
          <w:p w:rsidR="000066C3" w:rsidRPr="00382E9C" w:rsidRDefault="000066C3" w:rsidP="00F04B5E">
            <w:pPr>
              <w:rPr>
                <w:color w:val="0D0D0D" w:themeColor="text1" w:themeTint="F2"/>
              </w:rPr>
            </w:pPr>
            <w:r w:rsidRPr="00382E9C">
              <w:rPr>
                <w:color w:val="0D0D0D" w:themeColor="text1" w:themeTint="F2"/>
              </w:rPr>
              <w:t>с приложением на</w:t>
            </w:r>
          </w:p>
        </w:tc>
        <w:tc>
          <w:tcPr>
            <w:tcW w:w="851" w:type="dxa"/>
            <w:tcBorders>
              <w:top w:val="nil"/>
              <w:left w:val="nil"/>
              <w:bottom w:val="single" w:sz="4" w:space="0" w:color="auto"/>
              <w:right w:val="nil"/>
            </w:tcBorders>
            <w:vAlign w:val="bottom"/>
          </w:tcPr>
          <w:p w:rsidR="000066C3" w:rsidRPr="00382E9C" w:rsidRDefault="000066C3" w:rsidP="00F04B5E">
            <w:pPr>
              <w:jc w:val="center"/>
              <w:rPr>
                <w:color w:val="0D0D0D" w:themeColor="text1" w:themeTint="F2"/>
              </w:rPr>
            </w:pPr>
          </w:p>
        </w:tc>
        <w:tc>
          <w:tcPr>
            <w:tcW w:w="992" w:type="dxa"/>
            <w:tcBorders>
              <w:top w:val="nil"/>
              <w:left w:val="nil"/>
              <w:bottom w:val="nil"/>
              <w:right w:val="nil"/>
            </w:tcBorders>
            <w:vAlign w:val="bottom"/>
          </w:tcPr>
          <w:p w:rsidR="000066C3" w:rsidRPr="00382E9C" w:rsidRDefault="000066C3" w:rsidP="00F04B5E">
            <w:pPr>
              <w:ind w:left="57"/>
              <w:rPr>
                <w:color w:val="0D0D0D" w:themeColor="text1" w:themeTint="F2"/>
              </w:rPr>
            </w:pPr>
            <w:r w:rsidRPr="00382E9C">
              <w:rPr>
                <w:color w:val="0D0D0D" w:themeColor="text1" w:themeTint="F2"/>
              </w:rPr>
              <w:t>листах.</w:t>
            </w:r>
          </w:p>
        </w:tc>
      </w:tr>
    </w:tbl>
    <w:p w:rsidR="000066C3" w:rsidRPr="00382E9C" w:rsidRDefault="000066C3" w:rsidP="00F04B5E">
      <w:pPr>
        <w:spacing w:before="600" w:after="240"/>
        <w:rPr>
          <w:color w:val="0D0D0D" w:themeColor="text1" w:themeTint="F2"/>
        </w:rPr>
      </w:pPr>
      <w:r w:rsidRPr="00382E9C">
        <w:rPr>
          <w:color w:val="0D0D0D" w:themeColor="text1" w:themeTint="F2"/>
        </w:rPr>
        <w:t>Достоверность сведений, указанных в настоящей инвестиционной декларации, подтверждаю:</w:t>
      </w:r>
    </w:p>
    <w:tbl>
      <w:tblPr>
        <w:tblW w:w="0" w:type="auto"/>
        <w:tblLayout w:type="fixed"/>
        <w:tblCellMar>
          <w:left w:w="28" w:type="dxa"/>
          <w:right w:w="28" w:type="dxa"/>
        </w:tblCellMar>
        <w:tblLook w:val="0000" w:firstRow="0" w:lastRow="0" w:firstColumn="0" w:lastColumn="0" w:noHBand="0" w:noVBand="0"/>
      </w:tblPr>
      <w:tblGrid>
        <w:gridCol w:w="3147"/>
        <w:gridCol w:w="4961"/>
      </w:tblGrid>
      <w:tr w:rsidR="00382E9C" w:rsidRPr="00382E9C" w:rsidTr="00363D06">
        <w:tc>
          <w:tcPr>
            <w:tcW w:w="3147" w:type="dxa"/>
            <w:tcBorders>
              <w:top w:val="nil"/>
              <w:left w:val="nil"/>
              <w:bottom w:val="single" w:sz="4" w:space="0" w:color="auto"/>
              <w:right w:val="nil"/>
            </w:tcBorders>
            <w:vAlign w:val="bottom"/>
          </w:tcPr>
          <w:p w:rsidR="000066C3" w:rsidRPr="00382E9C" w:rsidRDefault="000066C3" w:rsidP="00F04B5E">
            <w:pPr>
              <w:jc w:val="center"/>
              <w:rPr>
                <w:color w:val="0D0D0D" w:themeColor="text1" w:themeTint="F2"/>
              </w:rPr>
            </w:pPr>
          </w:p>
        </w:tc>
        <w:tc>
          <w:tcPr>
            <w:tcW w:w="4961" w:type="dxa"/>
            <w:tcBorders>
              <w:top w:val="nil"/>
              <w:left w:val="nil"/>
              <w:bottom w:val="nil"/>
              <w:right w:val="nil"/>
            </w:tcBorders>
            <w:vAlign w:val="bottom"/>
          </w:tcPr>
          <w:p w:rsidR="000066C3" w:rsidRPr="00382E9C" w:rsidRDefault="000066C3" w:rsidP="00F04B5E">
            <w:pPr>
              <w:ind w:left="57"/>
              <w:rPr>
                <w:color w:val="0D0D0D" w:themeColor="text1" w:themeTint="F2"/>
              </w:rPr>
            </w:pPr>
            <w:r w:rsidRPr="00382E9C">
              <w:rPr>
                <w:color w:val="0D0D0D" w:themeColor="text1" w:themeTint="F2"/>
              </w:rPr>
              <w:t>(фамилия, имя, отчество (при наличии)</w:t>
            </w:r>
          </w:p>
        </w:tc>
      </w:tr>
      <w:tr w:rsidR="00382E9C" w:rsidRPr="00382E9C" w:rsidTr="00363D06">
        <w:tc>
          <w:tcPr>
            <w:tcW w:w="3147" w:type="dxa"/>
            <w:tcBorders>
              <w:top w:val="nil"/>
              <w:left w:val="nil"/>
              <w:bottom w:val="nil"/>
              <w:right w:val="nil"/>
            </w:tcBorders>
          </w:tcPr>
          <w:p w:rsidR="000066C3" w:rsidRPr="00382E9C" w:rsidRDefault="000066C3" w:rsidP="00F04B5E">
            <w:pPr>
              <w:jc w:val="center"/>
              <w:rPr>
                <w:color w:val="0D0D0D" w:themeColor="text1" w:themeTint="F2"/>
                <w:sz w:val="18"/>
                <w:szCs w:val="18"/>
              </w:rPr>
            </w:pPr>
            <w:r w:rsidRPr="00382E9C">
              <w:rPr>
                <w:color w:val="0D0D0D" w:themeColor="text1" w:themeTint="F2"/>
                <w:sz w:val="18"/>
                <w:szCs w:val="18"/>
              </w:rPr>
              <w:t>(подпись руководителя организации)</w:t>
            </w:r>
          </w:p>
        </w:tc>
        <w:tc>
          <w:tcPr>
            <w:tcW w:w="4961" w:type="dxa"/>
            <w:tcBorders>
              <w:top w:val="nil"/>
              <w:left w:val="nil"/>
              <w:bottom w:val="nil"/>
              <w:right w:val="nil"/>
            </w:tcBorders>
          </w:tcPr>
          <w:p w:rsidR="000066C3" w:rsidRPr="00382E9C" w:rsidRDefault="000066C3" w:rsidP="00F04B5E">
            <w:pPr>
              <w:rPr>
                <w:color w:val="0D0D0D" w:themeColor="text1" w:themeTint="F2"/>
                <w:sz w:val="18"/>
                <w:szCs w:val="18"/>
              </w:rPr>
            </w:pPr>
          </w:p>
        </w:tc>
      </w:tr>
    </w:tbl>
    <w:p w:rsidR="000066C3" w:rsidRPr="00382E9C" w:rsidRDefault="000066C3" w:rsidP="00F04B5E">
      <w:pPr>
        <w:spacing w:before="240"/>
        <w:rPr>
          <w:color w:val="0D0D0D" w:themeColor="text1" w:themeTint="F2"/>
          <w:sz w:val="18"/>
          <w:szCs w:val="18"/>
        </w:rPr>
      </w:pPr>
      <w:r w:rsidRPr="00382E9C">
        <w:rPr>
          <w:color w:val="0D0D0D" w:themeColor="text1" w:themeTint="F2"/>
          <w:sz w:val="18"/>
          <w:szCs w:val="18"/>
        </w:rPr>
        <w:t>Место печати</w:t>
      </w:r>
      <w:r w:rsidR="00EF149A">
        <w:rPr>
          <w:color w:val="0D0D0D" w:themeColor="text1" w:themeTint="F2"/>
          <w:sz w:val="18"/>
          <w:szCs w:val="18"/>
        </w:rPr>
        <w:t xml:space="preserve"> (при наличии печати)</w:t>
      </w: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247"/>
        <w:gridCol w:w="369"/>
        <w:gridCol w:w="369"/>
        <w:gridCol w:w="397"/>
      </w:tblGrid>
      <w:tr w:rsidR="00382E9C" w:rsidRPr="00382E9C" w:rsidTr="00363D06">
        <w:tc>
          <w:tcPr>
            <w:tcW w:w="198" w:type="dxa"/>
            <w:tcBorders>
              <w:top w:val="nil"/>
              <w:left w:val="nil"/>
              <w:bottom w:val="nil"/>
              <w:right w:val="nil"/>
            </w:tcBorders>
            <w:vAlign w:val="bottom"/>
          </w:tcPr>
          <w:p w:rsidR="000066C3" w:rsidRPr="00382E9C" w:rsidRDefault="000066C3" w:rsidP="00F04B5E">
            <w:pPr>
              <w:jc w:val="right"/>
              <w:rPr>
                <w:color w:val="0D0D0D" w:themeColor="text1" w:themeTint="F2"/>
              </w:rPr>
            </w:pPr>
            <w:r w:rsidRPr="00382E9C">
              <w:rPr>
                <w:color w:val="0D0D0D" w:themeColor="text1" w:themeTint="F2"/>
              </w:rPr>
              <w:t>“</w:t>
            </w:r>
          </w:p>
        </w:tc>
        <w:tc>
          <w:tcPr>
            <w:tcW w:w="397" w:type="dxa"/>
            <w:tcBorders>
              <w:top w:val="nil"/>
              <w:left w:val="nil"/>
              <w:bottom w:val="single" w:sz="4" w:space="0" w:color="auto"/>
              <w:right w:val="nil"/>
            </w:tcBorders>
            <w:vAlign w:val="bottom"/>
          </w:tcPr>
          <w:p w:rsidR="000066C3" w:rsidRPr="00382E9C" w:rsidRDefault="000066C3" w:rsidP="00F04B5E">
            <w:pPr>
              <w:jc w:val="center"/>
              <w:rPr>
                <w:color w:val="0D0D0D" w:themeColor="text1" w:themeTint="F2"/>
              </w:rPr>
            </w:pPr>
          </w:p>
        </w:tc>
        <w:tc>
          <w:tcPr>
            <w:tcW w:w="255" w:type="dxa"/>
            <w:tcBorders>
              <w:top w:val="nil"/>
              <w:left w:val="nil"/>
              <w:bottom w:val="nil"/>
              <w:right w:val="nil"/>
            </w:tcBorders>
            <w:vAlign w:val="bottom"/>
          </w:tcPr>
          <w:p w:rsidR="000066C3" w:rsidRPr="00382E9C" w:rsidRDefault="000066C3" w:rsidP="00F04B5E">
            <w:pPr>
              <w:rPr>
                <w:color w:val="0D0D0D" w:themeColor="text1" w:themeTint="F2"/>
              </w:rPr>
            </w:pPr>
            <w:r w:rsidRPr="00382E9C">
              <w:rPr>
                <w:color w:val="0D0D0D" w:themeColor="text1" w:themeTint="F2"/>
              </w:rPr>
              <w:t>”</w:t>
            </w:r>
          </w:p>
        </w:tc>
        <w:tc>
          <w:tcPr>
            <w:tcW w:w="1247" w:type="dxa"/>
            <w:tcBorders>
              <w:top w:val="nil"/>
              <w:left w:val="nil"/>
              <w:bottom w:val="single" w:sz="4" w:space="0" w:color="auto"/>
              <w:right w:val="nil"/>
            </w:tcBorders>
            <w:vAlign w:val="bottom"/>
          </w:tcPr>
          <w:p w:rsidR="000066C3" w:rsidRPr="00382E9C" w:rsidRDefault="000066C3" w:rsidP="00F04B5E">
            <w:pPr>
              <w:jc w:val="center"/>
              <w:rPr>
                <w:color w:val="0D0D0D" w:themeColor="text1" w:themeTint="F2"/>
              </w:rPr>
            </w:pPr>
          </w:p>
        </w:tc>
        <w:tc>
          <w:tcPr>
            <w:tcW w:w="369" w:type="dxa"/>
            <w:tcBorders>
              <w:top w:val="nil"/>
              <w:left w:val="nil"/>
              <w:bottom w:val="nil"/>
              <w:right w:val="nil"/>
            </w:tcBorders>
            <w:vAlign w:val="bottom"/>
          </w:tcPr>
          <w:p w:rsidR="000066C3" w:rsidRPr="00382E9C" w:rsidRDefault="000066C3" w:rsidP="00F04B5E">
            <w:pPr>
              <w:jc w:val="right"/>
              <w:rPr>
                <w:color w:val="0D0D0D" w:themeColor="text1" w:themeTint="F2"/>
              </w:rPr>
            </w:pPr>
            <w:r w:rsidRPr="00382E9C">
              <w:rPr>
                <w:color w:val="0D0D0D" w:themeColor="text1" w:themeTint="F2"/>
              </w:rPr>
              <w:t>20</w:t>
            </w:r>
          </w:p>
        </w:tc>
        <w:tc>
          <w:tcPr>
            <w:tcW w:w="369" w:type="dxa"/>
            <w:tcBorders>
              <w:top w:val="nil"/>
              <w:left w:val="nil"/>
              <w:bottom w:val="single" w:sz="4" w:space="0" w:color="auto"/>
              <w:right w:val="nil"/>
            </w:tcBorders>
            <w:vAlign w:val="bottom"/>
          </w:tcPr>
          <w:p w:rsidR="000066C3" w:rsidRPr="00382E9C" w:rsidRDefault="000066C3" w:rsidP="00F04B5E">
            <w:pPr>
              <w:rPr>
                <w:color w:val="0D0D0D" w:themeColor="text1" w:themeTint="F2"/>
              </w:rPr>
            </w:pPr>
          </w:p>
        </w:tc>
        <w:tc>
          <w:tcPr>
            <w:tcW w:w="397" w:type="dxa"/>
            <w:tcBorders>
              <w:top w:val="nil"/>
              <w:left w:val="nil"/>
              <w:bottom w:val="nil"/>
              <w:right w:val="nil"/>
            </w:tcBorders>
            <w:vAlign w:val="bottom"/>
          </w:tcPr>
          <w:p w:rsidR="000066C3" w:rsidRPr="00382E9C" w:rsidRDefault="000066C3" w:rsidP="00F04B5E">
            <w:pPr>
              <w:ind w:left="57"/>
              <w:rPr>
                <w:color w:val="0D0D0D" w:themeColor="text1" w:themeTint="F2"/>
              </w:rPr>
            </w:pPr>
            <w:r w:rsidRPr="00382E9C">
              <w:rPr>
                <w:color w:val="0D0D0D" w:themeColor="text1" w:themeTint="F2"/>
              </w:rPr>
              <w:t>г.</w:t>
            </w:r>
          </w:p>
        </w:tc>
      </w:tr>
    </w:tbl>
    <w:p w:rsidR="000066C3" w:rsidRPr="00382E9C" w:rsidRDefault="000066C3" w:rsidP="00F04B5E">
      <w:pPr>
        <w:pageBreakBefore/>
        <w:spacing w:after="600"/>
        <w:jc w:val="center"/>
        <w:rPr>
          <w:b/>
          <w:bCs/>
          <w:color w:val="0D0D0D" w:themeColor="text1" w:themeTint="F2"/>
        </w:rPr>
      </w:pPr>
      <w:r w:rsidRPr="00382E9C">
        <w:rPr>
          <w:b/>
          <w:bCs/>
          <w:color w:val="0D0D0D" w:themeColor="text1" w:themeTint="F2"/>
          <w:lang w:val="en-US"/>
        </w:rPr>
        <w:lastRenderedPageBreak/>
        <w:t>I</w:t>
      </w:r>
      <w:r w:rsidRPr="00382E9C">
        <w:rPr>
          <w:b/>
          <w:bCs/>
          <w:color w:val="0D0D0D" w:themeColor="text1" w:themeTint="F2"/>
        </w:rPr>
        <w:t>. СВЕДЕНИЯ ОБ ОРГАНИЗАЦИИ, ПРЕДСТАВИВШЕЙ</w:t>
      </w:r>
      <w:r w:rsidRPr="00382E9C">
        <w:rPr>
          <w:b/>
          <w:bCs/>
          <w:color w:val="0D0D0D" w:themeColor="text1" w:themeTint="F2"/>
        </w:rPr>
        <w:br/>
        <w:t>ИНВЕСТИЦИОННУЮ ДЕКЛАРАЦИЮ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50"/>
        <w:gridCol w:w="278"/>
        <w:gridCol w:w="278"/>
        <w:gridCol w:w="278"/>
        <w:gridCol w:w="278"/>
        <w:gridCol w:w="278"/>
        <w:gridCol w:w="278"/>
        <w:gridCol w:w="278"/>
        <w:gridCol w:w="278"/>
      </w:tblGrid>
      <w:tr w:rsidR="000066C3" w:rsidRPr="00382E9C" w:rsidTr="00363D06">
        <w:trPr>
          <w:trHeight w:hRule="exact" w:val="312"/>
        </w:trPr>
        <w:tc>
          <w:tcPr>
            <w:tcW w:w="6350" w:type="dxa"/>
            <w:tcBorders>
              <w:top w:val="nil"/>
              <w:left w:val="nil"/>
              <w:bottom w:val="nil"/>
            </w:tcBorders>
            <w:vAlign w:val="center"/>
          </w:tcPr>
          <w:p w:rsidR="000066C3" w:rsidRPr="00382E9C" w:rsidRDefault="000066C3" w:rsidP="00F04B5E">
            <w:pPr>
              <w:rPr>
                <w:color w:val="0D0D0D" w:themeColor="text1" w:themeTint="F2"/>
                <w:sz w:val="23"/>
                <w:szCs w:val="23"/>
              </w:rPr>
            </w:pPr>
            <w:r w:rsidRPr="00382E9C">
              <w:rPr>
                <w:color w:val="0D0D0D" w:themeColor="text1" w:themeTint="F2"/>
                <w:sz w:val="23"/>
                <w:szCs w:val="23"/>
              </w:rPr>
              <w:t>Код организации по ОКПО</w:t>
            </w: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r>
    </w:tbl>
    <w:p w:rsidR="000066C3" w:rsidRPr="00382E9C" w:rsidRDefault="000066C3" w:rsidP="00F04B5E">
      <w:pPr>
        <w:rPr>
          <w:color w:val="0D0D0D" w:themeColor="text1" w:themeTint="F2"/>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50"/>
        <w:gridCol w:w="278"/>
        <w:gridCol w:w="278"/>
        <w:gridCol w:w="278"/>
        <w:gridCol w:w="278"/>
        <w:gridCol w:w="278"/>
        <w:gridCol w:w="278"/>
        <w:gridCol w:w="278"/>
        <w:gridCol w:w="278"/>
        <w:gridCol w:w="278"/>
        <w:gridCol w:w="278"/>
        <w:gridCol w:w="278"/>
        <w:gridCol w:w="278"/>
        <w:gridCol w:w="237"/>
      </w:tblGrid>
      <w:tr w:rsidR="000066C3" w:rsidRPr="00382E9C" w:rsidTr="00BA70A9">
        <w:trPr>
          <w:trHeight w:hRule="exact" w:val="312"/>
        </w:trPr>
        <w:tc>
          <w:tcPr>
            <w:tcW w:w="6350" w:type="dxa"/>
            <w:tcBorders>
              <w:top w:val="nil"/>
              <w:left w:val="nil"/>
              <w:bottom w:val="nil"/>
            </w:tcBorders>
            <w:vAlign w:val="center"/>
          </w:tcPr>
          <w:p w:rsidR="000066C3" w:rsidRPr="00382E9C" w:rsidRDefault="000066C3" w:rsidP="00F04B5E">
            <w:pPr>
              <w:rPr>
                <w:color w:val="0D0D0D" w:themeColor="text1" w:themeTint="F2"/>
                <w:sz w:val="23"/>
                <w:szCs w:val="23"/>
              </w:rPr>
            </w:pPr>
            <w:r w:rsidRPr="00382E9C">
              <w:rPr>
                <w:color w:val="0D0D0D" w:themeColor="text1" w:themeTint="F2"/>
                <w:sz w:val="23"/>
                <w:szCs w:val="23"/>
              </w:rPr>
              <w:t>Основной государственный регистрационный номер (ОГРН)</w:t>
            </w: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37" w:type="dxa"/>
            <w:vAlign w:val="center"/>
          </w:tcPr>
          <w:p w:rsidR="000066C3" w:rsidRPr="00382E9C" w:rsidRDefault="000066C3" w:rsidP="00F04B5E">
            <w:pPr>
              <w:jc w:val="center"/>
              <w:rPr>
                <w:color w:val="0D0D0D" w:themeColor="text1" w:themeTint="F2"/>
                <w:sz w:val="23"/>
                <w:szCs w:val="23"/>
              </w:rPr>
            </w:pPr>
          </w:p>
        </w:tc>
      </w:tr>
    </w:tbl>
    <w:p w:rsidR="000066C3" w:rsidRPr="00382E9C" w:rsidRDefault="000066C3" w:rsidP="00F04B5E">
      <w:pPr>
        <w:rPr>
          <w:color w:val="0D0D0D" w:themeColor="text1" w:themeTint="F2"/>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50"/>
        <w:gridCol w:w="278"/>
        <w:gridCol w:w="278"/>
        <w:gridCol w:w="278"/>
        <w:gridCol w:w="278"/>
        <w:gridCol w:w="278"/>
        <w:gridCol w:w="278"/>
        <w:gridCol w:w="278"/>
        <w:gridCol w:w="278"/>
        <w:gridCol w:w="278"/>
        <w:gridCol w:w="278"/>
      </w:tblGrid>
      <w:tr w:rsidR="000066C3" w:rsidRPr="00382E9C" w:rsidTr="00363D06">
        <w:trPr>
          <w:trHeight w:hRule="exact" w:val="312"/>
        </w:trPr>
        <w:tc>
          <w:tcPr>
            <w:tcW w:w="6350" w:type="dxa"/>
            <w:tcBorders>
              <w:top w:val="nil"/>
              <w:left w:val="nil"/>
              <w:bottom w:val="nil"/>
            </w:tcBorders>
            <w:vAlign w:val="center"/>
          </w:tcPr>
          <w:p w:rsidR="000066C3" w:rsidRPr="00382E9C" w:rsidRDefault="000066C3" w:rsidP="00F04B5E">
            <w:pPr>
              <w:rPr>
                <w:color w:val="0D0D0D" w:themeColor="text1" w:themeTint="F2"/>
                <w:sz w:val="23"/>
                <w:szCs w:val="23"/>
              </w:rPr>
            </w:pPr>
            <w:r w:rsidRPr="00382E9C">
              <w:rPr>
                <w:color w:val="0D0D0D" w:themeColor="text1" w:themeTint="F2"/>
                <w:sz w:val="23"/>
                <w:szCs w:val="23"/>
              </w:rPr>
              <w:t>Идентификационный номер налогоплательщика (ИНН)</w:t>
            </w: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r>
    </w:tbl>
    <w:p w:rsidR="000066C3" w:rsidRPr="00382E9C" w:rsidRDefault="000066C3" w:rsidP="00F04B5E">
      <w:pPr>
        <w:rPr>
          <w:color w:val="0D0D0D" w:themeColor="text1" w:themeTint="F2"/>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50"/>
        <w:gridCol w:w="278"/>
        <w:gridCol w:w="278"/>
        <w:gridCol w:w="278"/>
        <w:gridCol w:w="278"/>
        <w:gridCol w:w="278"/>
        <w:gridCol w:w="278"/>
        <w:gridCol w:w="278"/>
        <w:gridCol w:w="278"/>
        <w:gridCol w:w="278"/>
      </w:tblGrid>
      <w:tr w:rsidR="000066C3" w:rsidRPr="00382E9C" w:rsidTr="00363D06">
        <w:trPr>
          <w:trHeight w:hRule="exact" w:val="312"/>
        </w:trPr>
        <w:tc>
          <w:tcPr>
            <w:tcW w:w="6350" w:type="dxa"/>
            <w:tcBorders>
              <w:top w:val="nil"/>
              <w:left w:val="nil"/>
              <w:bottom w:val="nil"/>
            </w:tcBorders>
            <w:vAlign w:val="center"/>
          </w:tcPr>
          <w:p w:rsidR="000066C3" w:rsidRPr="00382E9C" w:rsidRDefault="000066C3" w:rsidP="00F04B5E">
            <w:pPr>
              <w:rPr>
                <w:color w:val="0D0D0D" w:themeColor="text1" w:themeTint="F2"/>
                <w:sz w:val="23"/>
                <w:szCs w:val="23"/>
              </w:rPr>
            </w:pPr>
            <w:r w:rsidRPr="00382E9C">
              <w:rPr>
                <w:color w:val="0D0D0D" w:themeColor="text1" w:themeTint="F2"/>
                <w:sz w:val="23"/>
                <w:szCs w:val="23"/>
              </w:rPr>
              <w:t>Код причины постановки на учет (КПП)</w:t>
            </w: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r>
    </w:tbl>
    <w:p w:rsidR="000066C3" w:rsidRPr="00382E9C" w:rsidRDefault="000066C3" w:rsidP="00F04B5E">
      <w:pPr>
        <w:rPr>
          <w:color w:val="0D0D0D" w:themeColor="text1" w:themeTint="F2"/>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50"/>
        <w:gridCol w:w="278"/>
        <w:gridCol w:w="278"/>
        <w:gridCol w:w="278"/>
        <w:gridCol w:w="278"/>
        <w:gridCol w:w="278"/>
        <w:gridCol w:w="278"/>
        <w:gridCol w:w="278"/>
        <w:gridCol w:w="278"/>
      </w:tblGrid>
      <w:tr w:rsidR="000066C3" w:rsidRPr="00382E9C" w:rsidTr="00363D06">
        <w:trPr>
          <w:trHeight w:hRule="exact" w:val="312"/>
        </w:trPr>
        <w:tc>
          <w:tcPr>
            <w:tcW w:w="6350" w:type="dxa"/>
            <w:tcBorders>
              <w:top w:val="nil"/>
              <w:left w:val="nil"/>
              <w:bottom w:val="nil"/>
            </w:tcBorders>
            <w:vAlign w:val="center"/>
          </w:tcPr>
          <w:p w:rsidR="000066C3" w:rsidRPr="00382E9C" w:rsidRDefault="000066C3" w:rsidP="00F04B5E">
            <w:pPr>
              <w:rPr>
                <w:color w:val="0D0D0D" w:themeColor="text1" w:themeTint="F2"/>
                <w:sz w:val="23"/>
                <w:szCs w:val="23"/>
              </w:rPr>
            </w:pPr>
            <w:r w:rsidRPr="00382E9C">
              <w:rPr>
                <w:color w:val="0D0D0D" w:themeColor="text1" w:themeTint="F2"/>
                <w:sz w:val="23"/>
                <w:szCs w:val="23"/>
              </w:rPr>
              <w:t>Код вида экономической деятельности по ОКВЭД (основной)</w:t>
            </w: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r>
    </w:tbl>
    <w:p w:rsidR="000066C3" w:rsidRPr="00382E9C" w:rsidRDefault="000066C3" w:rsidP="00F04B5E">
      <w:pPr>
        <w:rPr>
          <w:color w:val="0D0D0D" w:themeColor="text1" w:themeTint="F2"/>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50"/>
        <w:gridCol w:w="278"/>
        <w:gridCol w:w="278"/>
      </w:tblGrid>
      <w:tr w:rsidR="000066C3" w:rsidRPr="00382E9C" w:rsidTr="00363D06">
        <w:trPr>
          <w:trHeight w:hRule="exact" w:val="312"/>
        </w:trPr>
        <w:tc>
          <w:tcPr>
            <w:tcW w:w="6350" w:type="dxa"/>
            <w:tcBorders>
              <w:top w:val="nil"/>
              <w:left w:val="nil"/>
              <w:bottom w:val="nil"/>
            </w:tcBorders>
            <w:vAlign w:val="center"/>
          </w:tcPr>
          <w:p w:rsidR="000066C3" w:rsidRPr="00382E9C" w:rsidRDefault="000066C3" w:rsidP="00F04B5E">
            <w:pPr>
              <w:rPr>
                <w:color w:val="0D0D0D" w:themeColor="text1" w:themeTint="F2"/>
                <w:sz w:val="23"/>
                <w:szCs w:val="23"/>
              </w:rPr>
            </w:pPr>
            <w:r w:rsidRPr="00382E9C">
              <w:rPr>
                <w:color w:val="0D0D0D" w:themeColor="text1" w:themeTint="F2"/>
                <w:sz w:val="23"/>
                <w:szCs w:val="23"/>
              </w:rPr>
              <w:t>Код формы собственности по ОКФС</w:t>
            </w: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r>
    </w:tbl>
    <w:p w:rsidR="000066C3" w:rsidRPr="00382E9C" w:rsidRDefault="000066C3" w:rsidP="00F04B5E">
      <w:pPr>
        <w:rPr>
          <w:color w:val="0D0D0D" w:themeColor="text1" w:themeTint="F2"/>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50"/>
        <w:gridCol w:w="278"/>
        <w:gridCol w:w="278"/>
      </w:tblGrid>
      <w:tr w:rsidR="00382E9C" w:rsidRPr="00382E9C" w:rsidTr="00363D06">
        <w:trPr>
          <w:trHeight w:hRule="exact" w:val="312"/>
        </w:trPr>
        <w:tc>
          <w:tcPr>
            <w:tcW w:w="6350" w:type="dxa"/>
            <w:tcBorders>
              <w:top w:val="nil"/>
              <w:left w:val="nil"/>
              <w:bottom w:val="nil"/>
            </w:tcBorders>
            <w:vAlign w:val="center"/>
          </w:tcPr>
          <w:p w:rsidR="000066C3" w:rsidRPr="00382E9C" w:rsidRDefault="000066C3" w:rsidP="00F04B5E">
            <w:pPr>
              <w:rPr>
                <w:color w:val="0D0D0D" w:themeColor="text1" w:themeTint="F2"/>
                <w:sz w:val="23"/>
                <w:szCs w:val="23"/>
              </w:rPr>
            </w:pPr>
            <w:r w:rsidRPr="00382E9C">
              <w:rPr>
                <w:color w:val="0D0D0D" w:themeColor="text1" w:themeTint="F2"/>
                <w:sz w:val="23"/>
                <w:szCs w:val="23"/>
              </w:rPr>
              <w:t>Код организационно-правовой формы по ОКОПФ</w:t>
            </w: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r>
    </w:tbl>
    <w:p w:rsidR="000066C3" w:rsidRPr="00382E9C" w:rsidRDefault="000066C3" w:rsidP="00F04B5E">
      <w:pPr>
        <w:spacing w:before="600" w:after="360"/>
        <w:rPr>
          <w:color w:val="0D0D0D" w:themeColor="text1" w:themeTint="F2"/>
        </w:rPr>
      </w:pPr>
      <w:r w:rsidRPr="00382E9C">
        <w:rPr>
          <w:color w:val="0D0D0D" w:themeColor="text1" w:themeTint="F2"/>
        </w:rPr>
        <w:t>Место нахождения (адрес):</w:t>
      </w:r>
    </w:p>
    <w:p w:rsidR="000066C3" w:rsidRPr="00382E9C" w:rsidRDefault="000066C3" w:rsidP="00F04B5E">
      <w:pPr>
        <w:rPr>
          <w:color w:val="0D0D0D" w:themeColor="text1" w:themeTint="F2"/>
        </w:rPr>
      </w:pPr>
      <w:r w:rsidRPr="00382E9C">
        <w:rPr>
          <w:color w:val="0D0D0D" w:themeColor="text1" w:themeTint="F2"/>
        </w:rPr>
        <w:t xml:space="preserve">Субъект Российской Федерации  </w:t>
      </w:r>
    </w:p>
    <w:p w:rsidR="000066C3" w:rsidRPr="00382E9C" w:rsidRDefault="000066C3" w:rsidP="00F04B5E">
      <w:pPr>
        <w:pBdr>
          <w:top w:val="single" w:sz="4" w:space="1" w:color="auto"/>
        </w:pBdr>
        <w:spacing w:after="240"/>
        <w:ind w:left="3430"/>
        <w:rPr>
          <w:color w:val="0D0D0D" w:themeColor="text1" w:themeTint="F2"/>
          <w:sz w:val="2"/>
          <w:szCs w:val="2"/>
        </w:rPr>
      </w:pPr>
    </w:p>
    <w:p w:rsidR="000066C3" w:rsidRPr="00382E9C" w:rsidRDefault="000066C3" w:rsidP="00F04B5E">
      <w:pPr>
        <w:rPr>
          <w:color w:val="0D0D0D" w:themeColor="text1" w:themeTint="F2"/>
        </w:rPr>
      </w:pPr>
      <w:r w:rsidRPr="00382E9C">
        <w:rPr>
          <w:color w:val="0D0D0D" w:themeColor="text1" w:themeTint="F2"/>
        </w:rPr>
        <w:t xml:space="preserve">Район  </w:t>
      </w:r>
    </w:p>
    <w:p w:rsidR="000066C3" w:rsidRPr="00382E9C" w:rsidRDefault="000066C3" w:rsidP="00F04B5E">
      <w:pPr>
        <w:pBdr>
          <w:top w:val="single" w:sz="4" w:space="1" w:color="auto"/>
        </w:pBdr>
        <w:spacing w:after="240"/>
        <w:ind w:left="755"/>
        <w:rPr>
          <w:color w:val="0D0D0D" w:themeColor="text1" w:themeTint="F2"/>
          <w:sz w:val="2"/>
          <w:szCs w:val="2"/>
        </w:rPr>
      </w:pPr>
    </w:p>
    <w:p w:rsidR="000066C3" w:rsidRPr="00382E9C" w:rsidRDefault="000066C3" w:rsidP="00F04B5E">
      <w:pPr>
        <w:rPr>
          <w:color w:val="0D0D0D" w:themeColor="text1" w:themeTint="F2"/>
        </w:rPr>
      </w:pPr>
      <w:r w:rsidRPr="00382E9C">
        <w:rPr>
          <w:color w:val="0D0D0D" w:themeColor="text1" w:themeTint="F2"/>
        </w:rPr>
        <w:t xml:space="preserve">Город  </w:t>
      </w:r>
    </w:p>
    <w:p w:rsidR="000066C3" w:rsidRPr="00382E9C" w:rsidRDefault="000066C3" w:rsidP="00F04B5E">
      <w:pPr>
        <w:pBdr>
          <w:top w:val="single" w:sz="4" w:space="1" w:color="auto"/>
        </w:pBdr>
        <w:spacing w:after="240"/>
        <w:ind w:left="737"/>
        <w:rPr>
          <w:color w:val="0D0D0D" w:themeColor="text1" w:themeTint="F2"/>
          <w:sz w:val="2"/>
          <w:szCs w:val="2"/>
        </w:rPr>
      </w:pPr>
    </w:p>
    <w:p w:rsidR="000066C3" w:rsidRPr="00382E9C" w:rsidRDefault="000066C3" w:rsidP="00F04B5E">
      <w:pPr>
        <w:rPr>
          <w:color w:val="0D0D0D" w:themeColor="text1" w:themeTint="F2"/>
        </w:rPr>
      </w:pPr>
      <w:r w:rsidRPr="00382E9C">
        <w:rPr>
          <w:color w:val="0D0D0D" w:themeColor="text1" w:themeTint="F2"/>
        </w:rPr>
        <w:t xml:space="preserve">Населенный пункт (село, поселок и так далее)  </w:t>
      </w:r>
    </w:p>
    <w:p w:rsidR="000066C3" w:rsidRPr="00382E9C" w:rsidRDefault="000066C3" w:rsidP="00F04B5E">
      <w:pPr>
        <w:pBdr>
          <w:top w:val="single" w:sz="4" w:space="1" w:color="auto"/>
        </w:pBdr>
        <w:spacing w:after="240"/>
        <w:ind w:left="4850"/>
        <w:rPr>
          <w:color w:val="0D0D0D" w:themeColor="text1" w:themeTint="F2"/>
          <w:sz w:val="2"/>
          <w:szCs w:val="2"/>
        </w:rPr>
      </w:pPr>
    </w:p>
    <w:p w:rsidR="000066C3" w:rsidRPr="00382E9C" w:rsidRDefault="000066C3" w:rsidP="00F04B5E">
      <w:pPr>
        <w:rPr>
          <w:color w:val="0D0D0D" w:themeColor="text1" w:themeTint="F2"/>
        </w:rPr>
      </w:pPr>
      <w:r w:rsidRPr="00382E9C">
        <w:rPr>
          <w:color w:val="0D0D0D" w:themeColor="text1" w:themeTint="F2"/>
        </w:rPr>
        <w:t xml:space="preserve">Улица (проспект, переулок и так далее)  </w:t>
      </w:r>
    </w:p>
    <w:p w:rsidR="000066C3" w:rsidRPr="00382E9C" w:rsidRDefault="000066C3" w:rsidP="00F04B5E">
      <w:pPr>
        <w:pBdr>
          <w:top w:val="single" w:sz="4" w:space="1" w:color="auto"/>
        </w:pBdr>
        <w:spacing w:after="240"/>
        <w:ind w:left="4167"/>
        <w:rPr>
          <w:color w:val="0D0D0D" w:themeColor="text1" w:themeTint="F2"/>
          <w:sz w:val="2"/>
          <w:szCs w:val="2"/>
        </w:rPr>
      </w:pPr>
    </w:p>
    <w:p w:rsidR="000066C3" w:rsidRPr="00382E9C" w:rsidRDefault="000066C3" w:rsidP="00F04B5E">
      <w:pPr>
        <w:rPr>
          <w:color w:val="0D0D0D" w:themeColor="text1" w:themeTint="F2"/>
        </w:rPr>
      </w:pPr>
      <w:r w:rsidRPr="00382E9C">
        <w:rPr>
          <w:color w:val="0D0D0D" w:themeColor="text1" w:themeTint="F2"/>
        </w:rPr>
        <w:t xml:space="preserve">Номер дома (владения)  </w:t>
      </w:r>
    </w:p>
    <w:p w:rsidR="000066C3" w:rsidRPr="00382E9C" w:rsidRDefault="000066C3" w:rsidP="00F04B5E">
      <w:pPr>
        <w:pBdr>
          <w:top w:val="single" w:sz="4" w:space="1" w:color="auto"/>
        </w:pBdr>
        <w:spacing w:after="240"/>
        <w:ind w:left="2495"/>
        <w:rPr>
          <w:color w:val="0D0D0D" w:themeColor="text1" w:themeTint="F2"/>
          <w:sz w:val="2"/>
          <w:szCs w:val="2"/>
        </w:rPr>
      </w:pPr>
    </w:p>
    <w:p w:rsidR="000066C3" w:rsidRPr="00382E9C" w:rsidRDefault="000066C3" w:rsidP="00F04B5E">
      <w:pPr>
        <w:rPr>
          <w:color w:val="0D0D0D" w:themeColor="text1" w:themeTint="F2"/>
        </w:rPr>
      </w:pPr>
      <w:r w:rsidRPr="00382E9C">
        <w:rPr>
          <w:color w:val="0D0D0D" w:themeColor="text1" w:themeTint="F2"/>
        </w:rPr>
        <w:t xml:space="preserve">Номер корпуса (строения)  </w:t>
      </w:r>
    </w:p>
    <w:p w:rsidR="000066C3" w:rsidRPr="00382E9C" w:rsidRDefault="000066C3" w:rsidP="00F04B5E">
      <w:pPr>
        <w:pBdr>
          <w:top w:val="single" w:sz="4" w:space="1" w:color="auto"/>
        </w:pBdr>
        <w:spacing w:after="240"/>
        <w:ind w:left="2810"/>
        <w:rPr>
          <w:color w:val="0D0D0D" w:themeColor="text1" w:themeTint="F2"/>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50"/>
        <w:gridCol w:w="278"/>
        <w:gridCol w:w="278"/>
        <w:gridCol w:w="278"/>
        <w:gridCol w:w="278"/>
        <w:gridCol w:w="278"/>
        <w:gridCol w:w="278"/>
        <w:gridCol w:w="278"/>
        <w:gridCol w:w="278"/>
        <w:gridCol w:w="278"/>
        <w:gridCol w:w="278"/>
        <w:gridCol w:w="278"/>
      </w:tblGrid>
      <w:tr w:rsidR="000066C3" w:rsidRPr="00382E9C" w:rsidTr="00363D06">
        <w:trPr>
          <w:trHeight w:hRule="exact" w:val="312"/>
        </w:trPr>
        <w:tc>
          <w:tcPr>
            <w:tcW w:w="6350" w:type="dxa"/>
            <w:tcBorders>
              <w:top w:val="nil"/>
              <w:left w:val="nil"/>
              <w:bottom w:val="nil"/>
            </w:tcBorders>
            <w:vAlign w:val="center"/>
          </w:tcPr>
          <w:p w:rsidR="000066C3" w:rsidRPr="00382E9C" w:rsidRDefault="000066C3" w:rsidP="00F04B5E">
            <w:pPr>
              <w:jc w:val="right"/>
              <w:rPr>
                <w:color w:val="0D0D0D" w:themeColor="text1" w:themeTint="F2"/>
                <w:sz w:val="23"/>
                <w:szCs w:val="23"/>
              </w:rPr>
            </w:pPr>
            <w:r w:rsidRPr="00382E9C">
              <w:rPr>
                <w:color w:val="0D0D0D" w:themeColor="text1" w:themeTint="F2"/>
                <w:sz w:val="23"/>
                <w:szCs w:val="23"/>
              </w:rPr>
              <w:t>Код по ОКТМО</w:t>
            </w: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r>
    </w:tbl>
    <w:p w:rsidR="00696E18" w:rsidRDefault="00696E18" w:rsidP="00F04B5E">
      <w:pPr>
        <w:rPr>
          <w:color w:val="0D0D0D" w:themeColor="text1" w:themeTint="F2"/>
        </w:rPr>
        <w:sectPr w:rsidR="00696E18" w:rsidSect="0090439F">
          <w:footerReference w:type="even" r:id="rId9"/>
          <w:footerReference w:type="default" r:id="rId10"/>
          <w:pgSz w:w="11906" w:h="16838"/>
          <w:pgMar w:top="1134" w:right="567" w:bottom="1134" w:left="1701" w:header="709" w:footer="709" w:gutter="0"/>
          <w:pgNumType w:start="1"/>
          <w:cols w:space="708"/>
          <w:docGrid w:linePitch="360"/>
        </w:sectPr>
      </w:pPr>
    </w:p>
    <w:p w:rsidR="000066C3" w:rsidRPr="00382E9C" w:rsidRDefault="000066C3" w:rsidP="00696E18">
      <w:pPr>
        <w:pageBreakBefore/>
        <w:spacing w:after="120"/>
        <w:jc w:val="center"/>
        <w:rPr>
          <w:b/>
          <w:bCs/>
          <w:color w:val="0D0D0D" w:themeColor="text1" w:themeTint="F2"/>
        </w:rPr>
      </w:pPr>
      <w:r w:rsidRPr="00382E9C">
        <w:rPr>
          <w:b/>
          <w:bCs/>
          <w:color w:val="0D0D0D" w:themeColor="text1" w:themeTint="F2"/>
          <w:lang w:val="en-US"/>
        </w:rPr>
        <w:lastRenderedPageBreak/>
        <w:t>II</w:t>
      </w:r>
      <w:r w:rsidRPr="00382E9C">
        <w:rPr>
          <w:b/>
          <w:bCs/>
          <w:color w:val="0D0D0D" w:themeColor="text1" w:themeTint="F2"/>
        </w:rPr>
        <w:t>. СВЕДЕНИЯ ОБ ИНВЕСТИЦИОННОМ ПРОЕКТЕ</w:t>
      </w:r>
    </w:p>
    <w:p w:rsidR="000066C3" w:rsidRPr="00382E9C" w:rsidRDefault="000066C3" w:rsidP="00F04B5E">
      <w:pPr>
        <w:rPr>
          <w:color w:val="0D0D0D" w:themeColor="text1" w:themeTint="F2"/>
        </w:rPr>
      </w:pPr>
      <w:r w:rsidRPr="00382E9C">
        <w:rPr>
          <w:color w:val="0D0D0D" w:themeColor="text1" w:themeTint="F2"/>
        </w:rPr>
        <w:t>1. Территория реализации инвестиционного проекта</w:t>
      </w:r>
      <w:r w:rsidR="00A943CA" w:rsidRPr="00382E9C">
        <w:rPr>
          <w:rStyle w:val="affc"/>
          <w:color w:val="0D0D0D" w:themeColor="text1" w:themeTint="F2"/>
        </w:rPr>
        <w:footnoteReference w:id="1"/>
      </w:r>
      <w:r w:rsidRPr="00382E9C">
        <w:rPr>
          <w:color w:val="0D0D0D" w:themeColor="text1" w:themeTint="F2"/>
        </w:rPr>
        <w:t>:</w:t>
      </w:r>
    </w:p>
    <w:p w:rsidR="000066C3" w:rsidRPr="00382E9C" w:rsidRDefault="000066C3" w:rsidP="00F04B5E">
      <w:pPr>
        <w:ind w:firstLine="284"/>
        <w:jc w:val="both"/>
        <w:rPr>
          <w:color w:val="0D0D0D" w:themeColor="text1" w:themeTint="F2"/>
        </w:rPr>
      </w:pPr>
      <w:r w:rsidRPr="00382E9C">
        <w:rPr>
          <w:color w:val="0D0D0D" w:themeColor="text1" w:themeTint="F2"/>
        </w:rPr>
        <w:t xml:space="preserve">1.1. Кадастровый номер </w:t>
      </w:r>
      <w:r w:rsidRPr="00382E9C">
        <w:rPr>
          <w:color w:val="0D0D0D" w:themeColor="text1" w:themeTint="F2"/>
          <w:sz w:val="22"/>
          <w:szCs w:val="22"/>
        </w:rPr>
        <w:t>(при его отсутствии – условный номер)</w:t>
      </w:r>
      <w:r w:rsidRPr="00382E9C">
        <w:rPr>
          <w:color w:val="0D0D0D" w:themeColor="text1" w:themeTint="F2"/>
        </w:rPr>
        <w:t xml:space="preserve"> находящегося в собственности/в аренде </w:t>
      </w:r>
      <w:r w:rsidRPr="00382E9C">
        <w:rPr>
          <w:color w:val="0D0D0D" w:themeColor="text1" w:themeTint="F2"/>
          <w:sz w:val="22"/>
          <w:szCs w:val="22"/>
        </w:rPr>
        <w:t xml:space="preserve">(нужное подчеркнуть) </w:t>
      </w:r>
      <w:r w:rsidRPr="00382E9C">
        <w:rPr>
          <w:color w:val="0D0D0D" w:themeColor="text1" w:themeTint="F2"/>
        </w:rPr>
        <w:t>организации земельного участка, на котором планируется реализация инвестиционного проекта:</w:t>
      </w:r>
    </w:p>
    <w:p w:rsidR="000066C3" w:rsidRPr="00382E9C" w:rsidRDefault="000066C3" w:rsidP="00F04B5E">
      <w:pPr>
        <w:tabs>
          <w:tab w:val="right" w:pos="9923"/>
        </w:tabs>
        <w:rPr>
          <w:color w:val="0D0D0D" w:themeColor="text1" w:themeTint="F2"/>
        </w:rPr>
      </w:pPr>
      <w:r w:rsidRPr="00382E9C">
        <w:rPr>
          <w:color w:val="0D0D0D" w:themeColor="text1" w:themeTint="F2"/>
        </w:rPr>
        <w:tab/>
      </w:r>
    </w:p>
    <w:p w:rsidR="000066C3" w:rsidRPr="00382E9C" w:rsidRDefault="000066C3" w:rsidP="00F04B5E">
      <w:pPr>
        <w:pBdr>
          <w:top w:val="single" w:sz="4" w:space="1" w:color="auto"/>
        </w:pBdr>
        <w:rPr>
          <w:color w:val="0D0D0D" w:themeColor="text1" w:themeTint="F2"/>
          <w:sz w:val="2"/>
          <w:szCs w:val="2"/>
        </w:rPr>
      </w:pPr>
    </w:p>
    <w:p w:rsidR="000066C3" w:rsidRPr="00382E9C" w:rsidRDefault="000066C3" w:rsidP="00F04B5E">
      <w:pPr>
        <w:spacing w:after="120"/>
        <w:ind w:firstLine="284"/>
        <w:jc w:val="both"/>
        <w:rPr>
          <w:color w:val="0D0D0D" w:themeColor="text1" w:themeTint="F2"/>
        </w:rPr>
      </w:pPr>
      <w:r w:rsidRPr="00382E9C">
        <w:rPr>
          <w:color w:val="0D0D0D" w:themeColor="text1" w:themeTint="F2"/>
        </w:rPr>
        <w:t>1.2. Адрес:</w:t>
      </w:r>
    </w:p>
    <w:p w:rsidR="000066C3" w:rsidRPr="00382E9C" w:rsidRDefault="000066C3" w:rsidP="00696E18">
      <w:pPr>
        <w:spacing w:line="276" w:lineRule="auto"/>
        <w:rPr>
          <w:color w:val="0D0D0D" w:themeColor="text1" w:themeTint="F2"/>
        </w:rPr>
      </w:pPr>
      <w:r w:rsidRPr="00382E9C">
        <w:rPr>
          <w:color w:val="0D0D0D" w:themeColor="text1" w:themeTint="F2"/>
        </w:rPr>
        <w:t xml:space="preserve">Субъект Российской Федерации  </w:t>
      </w:r>
    </w:p>
    <w:p w:rsidR="000066C3" w:rsidRPr="00382E9C" w:rsidRDefault="000066C3" w:rsidP="00696E18">
      <w:pPr>
        <w:pBdr>
          <w:top w:val="single" w:sz="4" w:space="1" w:color="auto"/>
        </w:pBdr>
        <w:spacing w:line="276" w:lineRule="auto"/>
        <w:ind w:left="3430"/>
        <w:rPr>
          <w:color w:val="0D0D0D" w:themeColor="text1" w:themeTint="F2"/>
          <w:sz w:val="2"/>
          <w:szCs w:val="2"/>
        </w:rPr>
      </w:pPr>
    </w:p>
    <w:p w:rsidR="000066C3" w:rsidRPr="00382E9C" w:rsidRDefault="000066C3" w:rsidP="00696E18">
      <w:pPr>
        <w:spacing w:line="276" w:lineRule="auto"/>
        <w:rPr>
          <w:color w:val="0D0D0D" w:themeColor="text1" w:themeTint="F2"/>
        </w:rPr>
      </w:pPr>
      <w:r w:rsidRPr="00382E9C">
        <w:rPr>
          <w:color w:val="0D0D0D" w:themeColor="text1" w:themeTint="F2"/>
        </w:rPr>
        <w:t xml:space="preserve">Район  </w:t>
      </w:r>
    </w:p>
    <w:p w:rsidR="000066C3" w:rsidRPr="00382E9C" w:rsidRDefault="000066C3" w:rsidP="00696E18">
      <w:pPr>
        <w:pBdr>
          <w:top w:val="single" w:sz="4" w:space="1" w:color="auto"/>
        </w:pBdr>
        <w:spacing w:line="276" w:lineRule="auto"/>
        <w:ind w:left="755"/>
        <w:rPr>
          <w:color w:val="0D0D0D" w:themeColor="text1" w:themeTint="F2"/>
          <w:sz w:val="2"/>
          <w:szCs w:val="2"/>
        </w:rPr>
      </w:pPr>
    </w:p>
    <w:p w:rsidR="000066C3" w:rsidRPr="00382E9C" w:rsidRDefault="000066C3" w:rsidP="00696E18">
      <w:pPr>
        <w:spacing w:line="276" w:lineRule="auto"/>
        <w:rPr>
          <w:color w:val="0D0D0D" w:themeColor="text1" w:themeTint="F2"/>
        </w:rPr>
      </w:pPr>
      <w:r w:rsidRPr="00382E9C">
        <w:rPr>
          <w:color w:val="0D0D0D" w:themeColor="text1" w:themeTint="F2"/>
        </w:rPr>
        <w:t xml:space="preserve">Город (при наличии)  </w:t>
      </w:r>
    </w:p>
    <w:p w:rsidR="000066C3" w:rsidRPr="00382E9C" w:rsidRDefault="000066C3" w:rsidP="00696E18">
      <w:pPr>
        <w:pBdr>
          <w:top w:val="single" w:sz="4" w:space="1" w:color="auto"/>
        </w:pBdr>
        <w:spacing w:line="276" w:lineRule="auto"/>
        <w:ind w:left="2264"/>
        <w:rPr>
          <w:color w:val="0D0D0D" w:themeColor="text1" w:themeTint="F2"/>
          <w:sz w:val="2"/>
          <w:szCs w:val="2"/>
        </w:rPr>
      </w:pPr>
    </w:p>
    <w:p w:rsidR="000066C3" w:rsidRPr="00382E9C" w:rsidRDefault="000066C3" w:rsidP="00696E18">
      <w:pPr>
        <w:spacing w:line="276" w:lineRule="auto"/>
        <w:rPr>
          <w:color w:val="0D0D0D" w:themeColor="text1" w:themeTint="F2"/>
        </w:rPr>
      </w:pPr>
      <w:r w:rsidRPr="00382E9C">
        <w:rPr>
          <w:color w:val="0D0D0D" w:themeColor="text1" w:themeTint="F2"/>
        </w:rPr>
        <w:t xml:space="preserve">Населенный пункт (при наличии) (село, поселок и так далее)  </w:t>
      </w:r>
    </w:p>
    <w:p w:rsidR="000066C3" w:rsidRPr="00382E9C" w:rsidRDefault="000066C3" w:rsidP="00696E18">
      <w:pPr>
        <w:pBdr>
          <w:top w:val="single" w:sz="4" w:space="1" w:color="auto"/>
        </w:pBdr>
        <w:spacing w:line="276" w:lineRule="auto"/>
        <w:ind w:left="6367"/>
        <w:rPr>
          <w:color w:val="0D0D0D" w:themeColor="text1" w:themeTint="F2"/>
          <w:sz w:val="2"/>
          <w:szCs w:val="2"/>
        </w:rPr>
      </w:pPr>
    </w:p>
    <w:p w:rsidR="000066C3" w:rsidRPr="00382E9C" w:rsidRDefault="000066C3" w:rsidP="00696E18">
      <w:pPr>
        <w:spacing w:line="276" w:lineRule="auto"/>
        <w:rPr>
          <w:color w:val="0D0D0D" w:themeColor="text1" w:themeTint="F2"/>
        </w:rPr>
      </w:pPr>
      <w:r w:rsidRPr="00382E9C">
        <w:rPr>
          <w:color w:val="0D0D0D" w:themeColor="text1" w:themeTint="F2"/>
        </w:rPr>
        <w:t xml:space="preserve">Улица (проспект, переулок и так далее)  </w:t>
      </w:r>
    </w:p>
    <w:p w:rsidR="000066C3" w:rsidRPr="00382E9C" w:rsidRDefault="000066C3" w:rsidP="00696E18">
      <w:pPr>
        <w:pBdr>
          <w:top w:val="single" w:sz="4" w:space="1" w:color="auto"/>
        </w:pBdr>
        <w:spacing w:line="276" w:lineRule="auto"/>
        <w:ind w:left="4167"/>
        <w:rPr>
          <w:color w:val="0D0D0D" w:themeColor="text1" w:themeTint="F2"/>
          <w:sz w:val="2"/>
          <w:szCs w:val="2"/>
        </w:rPr>
      </w:pPr>
    </w:p>
    <w:p w:rsidR="000066C3" w:rsidRPr="00382E9C" w:rsidRDefault="000066C3" w:rsidP="00696E18">
      <w:pPr>
        <w:spacing w:line="276" w:lineRule="auto"/>
        <w:rPr>
          <w:color w:val="0D0D0D" w:themeColor="text1" w:themeTint="F2"/>
        </w:rPr>
      </w:pPr>
      <w:r w:rsidRPr="00382E9C">
        <w:rPr>
          <w:color w:val="0D0D0D" w:themeColor="text1" w:themeTint="F2"/>
        </w:rPr>
        <w:t xml:space="preserve">Номер дома (владения)  </w:t>
      </w:r>
    </w:p>
    <w:p w:rsidR="000066C3" w:rsidRPr="00382E9C" w:rsidRDefault="000066C3" w:rsidP="00696E18">
      <w:pPr>
        <w:pBdr>
          <w:top w:val="single" w:sz="4" w:space="1" w:color="auto"/>
        </w:pBdr>
        <w:spacing w:line="276" w:lineRule="auto"/>
        <w:ind w:left="2495"/>
        <w:rPr>
          <w:color w:val="0D0D0D" w:themeColor="text1" w:themeTint="F2"/>
          <w:sz w:val="2"/>
          <w:szCs w:val="2"/>
        </w:rPr>
      </w:pPr>
    </w:p>
    <w:p w:rsidR="000066C3" w:rsidRPr="00382E9C" w:rsidRDefault="000066C3" w:rsidP="00696E18">
      <w:pPr>
        <w:spacing w:line="276" w:lineRule="auto"/>
        <w:rPr>
          <w:color w:val="0D0D0D" w:themeColor="text1" w:themeTint="F2"/>
        </w:rPr>
      </w:pPr>
      <w:r w:rsidRPr="00382E9C">
        <w:rPr>
          <w:color w:val="0D0D0D" w:themeColor="text1" w:themeTint="F2"/>
        </w:rPr>
        <w:t xml:space="preserve">Номер корпуса (строения)  </w:t>
      </w:r>
    </w:p>
    <w:p w:rsidR="000066C3" w:rsidRPr="00382E9C" w:rsidRDefault="000066C3" w:rsidP="00696E18">
      <w:pPr>
        <w:pBdr>
          <w:top w:val="single" w:sz="4" w:space="1" w:color="auto"/>
        </w:pBdr>
        <w:spacing w:line="276" w:lineRule="auto"/>
        <w:ind w:left="2810"/>
        <w:rPr>
          <w:color w:val="0D0D0D" w:themeColor="text1" w:themeTint="F2"/>
          <w:sz w:val="2"/>
          <w:szCs w:val="2"/>
        </w:rPr>
      </w:pPr>
    </w:p>
    <w:p w:rsidR="000066C3" w:rsidRPr="00382E9C" w:rsidRDefault="000066C3" w:rsidP="00696E18">
      <w:pPr>
        <w:spacing w:line="276" w:lineRule="auto"/>
        <w:rPr>
          <w:color w:val="0D0D0D" w:themeColor="text1" w:themeTint="F2"/>
        </w:rPr>
      </w:pPr>
      <w:r w:rsidRPr="00382E9C">
        <w:rPr>
          <w:color w:val="0D0D0D" w:themeColor="text1" w:themeTint="F2"/>
        </w:rPr>
        <w:t xml:space="preserve">Иное описание местоположения (при отсутствии официально присвоенного адреса)  </w:t>
      </w:r>
    </w:p>
    <w:p w:rsidR="000066C3" w:rsidRPr="00382E9C" w:rsidRDefault="000066C3" w:rsidP="00696E18">
      <w:pPr>
        <w:pBdr>
          <w:top w:val="single" w:sz="4" w:space="1" w:color="auto"/>
        </w:pBdr>
        <w:spacing w:line="276" w:lineRule="auto"/>
        <w:ind w:left="8732"/>
        <w:rPr>
          <w:color w:val="0D0D0D" w:themeColor="text1" w:themeTint="F2"/>
          <w:sz w:val="2"/>
          <w:szCs w:val="2"/>
        </w:rPr>
      </w:pPr>
    </w:p>
    <w:p w:rsidR="000066C3" w:rsidRPr="00382E9C" w:rsidRDefault="000066C3" w:rsidP="00696E18">
      <w:pPr>
        <w:tabs>
          <w:tab w:val="right" w:pos="9923"/>
        </w:tabs>
        <w:spacing w:line="276" w:lineRule="auto"/>
        <w:rPr>
          <w:color w:val="0D0D0D" w:themeColor="text1" w:themeTint="F2"/>
        </w:rPr>
      </w:pPr>
      <w:r w:rsidRPr="00382E9C">
        <w:rPr>
          <w:color w:val="0D0D0D" w:themeColor="text1" w:themeTint="F2"/>
        </w:rPr>
        <w:tab/>
      </w:r>
    </w:p>
    <w:p w:rsidR="000066C3" w:rsidRPr="00382E9C" w:rsidRDefault="000066C3" w:rsidP="00F04B5E">
      <w:pPr>
        <w:pBdr>
          <w:top w:val="single" w:sz="4" w:space="1" w:color="auto"/>
        </w:pBdr>
        <w:spacing w:after="240"/>
        <w:rPr>
          <w:color w:val="0D0D0D" w:themeColor="text1" w:themeTint="F2"/>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40"/>
        <w:gridCol w:w="278"/>
        <w:gridCol w:w="278"/>
        <w:gridCol w:w="278"/>
        <w:gridCol w:w="278"/>
        <w:gridCol w:w="278"/>
        <w:gridCol w:w="278"/>
        <w:gridCol w:w="278"/>
        <w:gridCol w:w="278"/>
      </w:tblGrid>
      <w:tr w:rsidR="00382E9C" w:rsidRPr="00382E9C" w:rsidTr="00363D06">
        <w:trPr>
          <w:trHeight w:hRule="exact" w:val="312"/>
        </w:trPr>
        <w:tc>
          <w:tcPr>
            <w:tcW w:w="5840" w:type="dxa"/>
            <w:tcBorders>
              <w:top w:val="nil"/>
              <w:left w:val="nil"/>
              <w:bottom w:val="nil"/>
            </w:tcBorders>
            <w:vAlign w:val="center"/>
          </w:tcPr>
          <w:p w:rsidR="000066C3" w:rsidRPr="00382E9C" w:rsidRDefault="000066C3" w:rsidP="00F04B5E">
            <w:pPr>
              <w:jc w:val="both"/>
              <w:rPr>
                <w:color w:val="0D0D0D" w:themeColor="text1" w:themeTint="F2"/>
                <w:sz w:val="2"/>
                <w:szCs w:val="2"/>
              </w:rPr>
            </w:pPr>
            <w:r w:rsidRPr="00382E9C">
              <w:rPr>
                <w:color w:val="0D0D0D" w:themeColor="text1" w:themeTint="F2"/>
              </w:rPr>
              <w:t>2. Код вида экономической деятельности по ОКВЭД</w:t>
            </w:r>
            <w:r w:rsidRPr="00382E9C">
              <w:rPr>
                <w:color w:val="0D0D0D" w:themeColor="text1" w:themeTint="F2"/>
              </w:rPr>
              <w:br/>
            </w: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c>
          <w:tcPr>
            <w:tcW w:w="278" w:type="dxa"/>
            <w:vAlign w:val="center"/>
          </w:tcPr>
          <w:p w:rsidR="000066C3" w:rsidRPr="00382E9C" w:rsidRDefault="000066C3" w:rsidP="00F04B5E">
            <w:pPr>
              <w:jc w:val="center"/>
              <w:rPr>
                <w:color w:val="0D0D0D" w:themeColor="text1" w:themeTint="F2"/>
                <w:sz w:val="23"/>
                <w:szCs w:val="23"/>
              </w:rPr>
            </w:pPr>
          </w:p>
        </w:tc>
      </w:tr>
    </w:tbl>
    <w:p w:rsidR="000066C3" w:rsidRPr="00382E9C" w:rsidRDefault="000066C3" w:rsidP="00696E18">
      <w:pPr>
        <w:spacing w:after="120"/>
        <w:rPr>
          <w:color w:val="0D0D0D" w:themeColor="text1" w:themeTint="F2"/>
        </w:rPr>
      </w:pPr>
      <w:r w:rsidRPr="00382E9C">
        <w:rPr>
          <w:color w:val="0D0D0D" w:themeColor="text1" w:themeTint="F2"/>
        </w:rPr>
        <w:t>инвестиционного проекта.</w:t>
      </w:r>
    </w:p>
    <w:p w:rsidR="000066C3" w:rsidRPr="00382E9C" w:rsidRDefault="000066C3" w:rsidP="00F04B5E">
      <w:pPr>
        <w:rPr>
          <w:color w:val="0D0D0D" w:themeColor="text1" w:themeTint="F2"/>
        </w:rPr>
      </w:pPr>
      <w:r w:rsidRPr="00382E9C">
        <w:rPr>
          <w:color w:val="0D0D0D" w:themeColor="text1" w:themeTint="F2"/>
        </w:rPr>
        <w:t xml:space="preserve">3. Цель реализации инвестиционного проекта  </w:t>
      </w:r>
    </w:p>
    <w:p w:rsidR="000066C3" w:rsidRPr="00382E9C" w:rsidRDefault="000066C3" w:rsidP="00F04B5E">
      <w:pPr>
        <w:pBdr>
          <w:top w:val="single" w:sz="4" w:space="1" w:color="auto"/>
        </w:pBdr>
        <w:ind w:left="4848"/>
        <w:rPr>
          <w:color w:val="0D0D0D" w:themeColor="text1" w:themeTint="F2"/>
          <w:sz w:val="2"/>
          <w:szCs w:val="2"/>
        </w:rPr>
      </w:pPr>
    </w:p>
    <w:p w:rsidR="000066C3" w:rsidRPr="00382E9C" w:rsidRDefault="000066C3" w:rsidP="00F04B5E">
      <w:pPr>
        <w:tabs>
          <w:tab w:val="right" w:pos="9923"/>
        </w:tabs>
        <w:rPr>
          <w:color w:val="0D0D0D" w:themeColor="text1" w:themeTint="F2"/>
        </w:rPr>
      </w:pPr>
      <w:r w:rsidRPr="00382E9C">
        <w:rPr>
          <w:color w:val="0D0D0D" w:themeColor="text1" w:themeTint="F2"/>
        </w:rPr>
        <w:tab/>
      </w:r>
    </w:p>
    <w:p w:rsidR="000066C3" w:rsidRPr="00382E9C" w:rsidRDefault="000066C3" w:rsidP="00F04B5E">
      <w:pPr>
        <w:pBdr>
          <w:top w:val="single" w:sz="4" w:space="1" w:color="auto"/>
        </w:pBdr>
        <w:spacing w:after="240"/>
        <w:rPr>
          <w:color w:val="0D0D0D" w:themeColor="text1" w:themeTint="F2"/>
          <w:sz w:val="2"/>
          <w:szCs w:val="2"/>
        </w:rPr>
      </w:pPr>
    </w:p>
    <w:p w:rsidR="000066C3" w:rsidRPr="00382E9C" w:rsidRDefault="00696E18" w:rsidP="00696E18">
      <w:pPr>
        <w:spacing w:after="120"/>
        <w:rPr>
          <w:color w:val="0D0D0D" w:themeColor="text1" w:themeTint="F2"/>
        </w:rPr>
      </w:pPr>
      <w:r>
        <w:rPr>
          <w:color w:val="0D0D0D" w:themeColor="text1" w:themeTint="F2"/>
        </w:rPr>
        <w:t xml:space="preserve">4. </w:t>
      </w:r>
      <w:r w:rsidR="000066C3" w:rsidRPr="00382E9C">
        <w:rPr>
          <w:color w:val="0D0D0D" w:themeColor="text1" w:themeTint="F2"/>
        </w:rPr>
        <w:t>Целевые индикаторы инвестиционного проекта:</w:t>
      </w:r>
    </w:p>
    <w:p w:rsidR="000066C3" w:rsidRPr="00382E9C" w:rsidRDefault="000066C3" w:rsidP="00F04B5E">
      <w:pPr>
        <w:spacing w:after="60"/>
        <w:rPr>
          <w:color w:val="0D0D0D" w:themeColor="text1" w:themeTint="F2"/>
        </w:rPr>
      </w:pPr>
      <w:r w:rsidRPr="00382E9C">
        <w:rPr>
          <w:color w:val="0D0D0D" w:themeColor="text1" w:themeTint="F2"/>
        </w:rPr>
        <w:t>4.1. Производство товаров в ассортименте (укрупненно):</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518"/>
        <w:gridCol w:w="1985"/>
        <w:gridCol w:w="2188"/>
        <w:gridCol w:w="1418"/>
        <w:gridCol w:w="1071"/>
      </w:tblGrid>
      <w:tr w:rsidR="00382E9C" w:rsidRPr="00382E9C" w:rsidTr="00696E18">
        <w:trPr>
          <w:cantSplit/>
        </w:trPr>
        <w:tc>
          <w:tcPr>
            <w:tcW w:w="454" w:type="dxa"/>
            <w:vMerge w:val="restart"/>
          </w:tcPr>
          <w:p w:rsidR="000066C3" w:rsidRPr="00382E9C" w:rsidRDefault="000066C3" w:rsidP="00F04B5E">
            <w:pPr>
              <w:spacing w:before="240"/>
              <w:jc w:val="center"/>
              <w:rPr>
                <w:color w:val="0D0D0D" w:themeColor="text1" w:themeTint="F2"/>
                <w:sz w:val="22"/>
                <w:szCs w:val="22"/>
              </w:rPr>
            </w:pPr>
            <w:r w:rsidRPr="00382E9C">
              <w:rPr>
                <w:color w:val="0D0D0D" w:themeColor="text1" w:themeTint="F2"/>
                <w:sz w:val="22"/>
                <w:szCs w:val="22"/>
              </w:rPr>
              <w:t>№ п/п</w:t>
            </w:r>
          </w:p>
        </w:tc>
        <w:tc>
          <w:tcPr>
            <w:tcW w:w="2518" w:type="dxa"/>
            <w:vMerge w:val="restart"/>
          </w:tcPr>
          <w:p w:rsidR="000066C3" w:rsidRPr="00382E9C" w:rsidRDefault="000066C3" w:rsidP="00F04B5E">
            <w:pPr>
              <w:spacing w:before="240"/>
              <w:jc w:val="center"/>
              <w:rPr>
                <w:color w:val="0D0D0D" w:themeColor="text1" w:themeTint="F2"/>
                <w:sz w:val="22"/>
                <w:szCs w:val="22"/>
              </w:rPr>
            </w:pPr>
            <w:r w:rsidRPr="00382E9C">
              <w:rPr>
                <w:color w:val="0D0D0D" w:themeColor="text1" w:themeTint="F2"/>
                <w:sz w:val="22"/>
                <w:szCs w:val="22"/>
              </w:rPr>
              <w:t>Наименование товара</w:t>
            </w:r>
          </w:p>
        </w:tc>
        <w:tc>
          <w:tcPr>
            <w:tcW w:w="1985" w:type="dxa"/>
            <w:vMerge w:val="restart"/>
          </w:tcPr>
          <w:p w:rsidR="000066C3" w:rsidRPr="00382E9C" w:rsidRDefault="000066C3" w:rsidP="00F04B5E">
            <w:pPr>
              <w:spacing w:before="240"/>
              <w:jc w:val="center"/>
              <w:rPr>
                <w:color w:val="0D0D0D" w:themeColor="text1" w:themeTint="F2"/>
                <w:sz w:val="22"/>
                <w:szCs w:val="22"/>
              </w:rPr>
            </w:pPr>
            <w:r w:rsidRPr="00382E9C">
              <w:rPr>
                <w:color w:val="0D0D0D" w:themeColor="text1" w:themeTint="F2"/>
                <w:sz w:val="22"/>
                <w:szCs w:val="22"/>
              </w:rPr>
              <w:t>Код по ОКП</w:t>
            </w:r>
          </w:p>
        </w:tc>
        <w:tc>
          <w:tcPr>
            <w:tcW w:w="4677" w:type="dxa"/>
            <w:gridSpan w:val="3"/>
          </w:tcPr>
          <w:p w:rsidR="000066C3" w:rsidRPr="00382E9C" w:rsidRDefault="000066C3" w:rsidP="00F04B5E">
            <w:pPr>
              <w:jc w:val="center"/>
              <w:rPr>
                <w:color w:val="0D0D0D" w:themeColor="text1" w:themeTint="F2"/>
                <w:sz w:val="22"/>
                <w:szCs w:val="22"/>
              </w:rPr>
            </w:pPr>
            <w:r w:rsidRPr="00382E9C">
              <w:rPr>
                <w:color w:val="0D0D0D" w:themeColor="text1" w:themeTint="F2"/>
                <w:sz w:val="22"/>
                <w:szCs w:val="22"/>
              </w:rPr>
              <w:t>Годовая проектная</w:t>
            </w:r>
            <w:r w:rsidRPr="00382E9C">
              <w:rPr>
                <w:color w:val="0D0D0D" w:themeColor="text1" w:themeTint="F2"/>
                <w:sz w:val="22"/>
                <w:szCs w:val="22"/>
              </w:rPr>
              <w:br/>
              <w:t>производственная мощность</w:t>
            </w:r>
          </w:p>
        </w:tc>
      </w:tr>
      <w:tr w:rsidR="00382E9C" w:rsidRPr="00382E9C" w:rsidTr="00696E18">
        <w:trPr>
          <w:cantSplit/>
        </w:trPr>
        <w:tc>
          <w:tcPr>
            <w:tcW w:w="454" w:type="dxa"/>
            <w:vMerge/>
          </w:tcPr>
          <w:p w:rsidR="000066C3" w:rsidRPr="00382E9C" w:rsidRDefault="000066C3" w:rsidP="00F04B5E">
            <w:pPr>
              <w:jc w:val="center"/>
              <w:rPr>
                <w:color w:val="0D0D0D" w:themeColor="text1" w:themeTint="F2"/>
                <w:sz w:val="22"/>
                <w:szCs w:val="22"/>
              </w:rPr>
            </w:pPr>
          </w:p>
        </w:tc>
        <w:tc>
          <w:tcPr>
            <w:tcW w:w="2518" w:type="dxa"/>
            <w:vMerge/>
          </w:tcPr>
          <w:p w:rsidR="000066C3" w:rsidRPr="00382E9C" w:rsidRDefault="000066C3" w:rsidP="00F04B5E">
            <w:pPr>
              <w:jc w:val="center"/>
              <w:rPr>
                <w:color w:val="0D0D0D" w:themeColor="text1" w:themeTint="F2"/>
                <w:sz w:val="22"/>
                <w:szCs w:val="22"/>
              </w:rPr>
            </w:pPr>
          </w:p>
        </w:tc>
        <w:tc>
          <w:tcPr>
            <w:tcW w:w="1985" w:type="dxa"/>
            <w:vMerge/>
          </w:tcPr>
          <w:p w:rsidR="000066C3" w:rsidRPr="00382E9C" w:rsidRDefault="000066C3" w:rsidP="00F04B5E">
            <w:pPr>
              <w:jc w:val="center"/>
              <w:rPr>
                <w:color w:val="0D0D0D" w:themeColor="text1" w:themeTint="F2"/>
                <w:sz w:val="22"/>
                <w:szCs w:val="22"/>
              </w:rPr>
            </w:pPr>
          </w:p>
        </w:tc>
        <w:tc>
          <w:tcPr>
            <w:tcW w:w="2188" w:type="dxa"/>
          </w:tcPr>
          <w:p w:rsidR="000066C3" w:rsidRPr="00382E9C" w:rsidRDefault="000066C3" w:rsidP="00F04B5E">
            <w:pPr>
              <w:jc w:val="center"/>
              <w:rPr>
                <w:color w:val="0D0D0D" w:themeColor="text1" w:themeTint="F2"/>
                <w:sz w:val="22"/>
                <w:szCs w:val="22"/>
              </w:rPr>
            </w:pPr>
            <w:r w:rsidRPr="00382E9C">
              <w:rPr>
                <w:color w:val="0D0D0D" w:themeColor="text1" w:themeTint="F2"/>
                <w:sz w:val="22"/>
                <w:szCs w:val="22"/>
              </w:rPr>
              <w:t>Код единицы измерения по ОКЕИ</w:t>
            </w:r>
          </w:p>
        </w:tc>
        <w:tc>
          <w:tcPr>
            <w:tcW w:w="1418" w:type="dxa"/>
          </w:tcPr>
          <w:p w:rsidR="000066C3" w:rsidRPr="00382E9C" w:rsidRDefault="000066C3" w:rsidP="00F04B5E">
            <w:pPr>
              <w:jc w:val="center"/>
              <w:rPr>
                <w:color w:val="0D0D0D" w:themeColor="text1" w:themeTint="F2"/>
                <w:sz w:val="22"/>
                <w:szCs w:val="22"/>
              </w:rPr>
            </w:pPr>
            <w:r w:rsidRPr="00382E9C">
              <w:rPr>
                <w:color w:val="0D0D0D" w:themeColor="text1" w:themeTint="F2"/>
                <w:sz w:val="22"/>
                <w:szCs w:val="22"/>
              </w:rPr>
              <w:t>количество</w:t>
            </w:r>
          </w:p>
        </w:tc>
        <w:tc>
          <w:tcPr>
            <w:tcW w:w="1071" w:type="dxa"/>
          </w:tcPr>
          <w:p w:rsidR="000066C3" w:rsidRPr="00382E9C" w:rsidRDefault="000066C3" w:rsidP="00F04B5E">
            <w:pPr>
              <w:jc w:val="center"/>
              <w:rPr>
                <w:color w:val="0D0D0D" w:themeColor="text1" w:themeTint="F2"/>
                <w:sz w:val="22"/>
                <w:szCs w:val="22"/>
              </w:rPr>
            </w:pPr>
            <w:r w:rsidRPr="00382E9C">
              <w:rPr>
                <w:color w:val="0D0D0D" w:themeColor="text1" w:themeTint="F2"/>
                <w:sz w:val="22"/>
                <w:szCs w:val="22"/>
              </w:rPr>
              <w:t>млн. руб.</w:t>
            </w:r>
          </w:p>
        </w:tc>
      </w:tr>
      <w:tr w:rsidR="00382E9C" w:rsidRPr="00382E9C" w:rsidTr="00696E18">
        <w:tc>
          <w:tcPr>
            <w:tcW w:w="454" w:type="dxa"/>
          </w:tcPr>
          <w:p w:rsidR="000066C3" w:rsidRPr="00382E9C" w:rsidRDefault="000066C3" w:rsidP="00F04B5E">
            <w:pPr>
              <w:jc w:val="center"/>
              <w:rPr>
                <w:color w:val="0D0D0D" w:themeColor="text1" w:themeTint="F2"/>
                <w:sz w:val="22"/>
                <w:szCs w:val="22"/>
              </w:rPr>
            </w:pPr>
          </w:p>
        </w:tc>
        <w:tc>
          <w:tcPr>
            <w:tcW w:w="2518" w:type="dxa"/>
          </w:tcPr>
          <w:p w:rsidR="000066C3" w:rsidRPr="00382E9C" w:rsidRDefault="000066C3" w:rsidP="00F04B5E">
            <w:pPr>
              <w:rPr>
                <w:color w:val="0D0D0D" w:themeColor="text1" w:themeTint="F2"/>
                <w:sz w:val="22"/>
                <w:szCs w:val="22"/>
              </w:rPr>
            </w:pPr>
          </w:p>
        </w:tc>
        <w:tc>
          <w:tcPr>
            <w:tcW w:w="1985" w:type="dxa"/>
          </w:tcPr>
          <w:p w:rsidR="000066C3" w:rsidRPr="00382E9C" w:rsidRDefault="000066C3" w:rsidP="00F04B5E">
            <w:pPr>
              <w:jc w:val="center"/>
              <w:rPr>
                <w:color w:val="0D0D0D" w:themeColor="text1" w:themeTint="F2"/>
                <w:sz w:val="22"/>
                <w:szCs w:val="22"/>
              </w:rPr>
            </w:pPr>
          </w:p>
        </w:tc>
        <w:tc>
          <w:tcPr>
            <w:tcW w:w="2188" w:type="dxa"/>
          </w:tcPr>
          <w:p w:rsidR="000066C3" w:rsidRPr="00382E9C" w:rsidRDefault="000066C3" w:rsidP="00F04B5E">
            <w:pPr>
              <w:jc w:val="center"/>
              <w:rPr>
                <w:color w:val="0D0D0D" w:themeColor="text1" w:themeTint="F2"/>
                <w:sz w:val="22"/>
                <w:szCs w:val="22"/>
              </w:rPr>
            </w:pPr>
          </w:p>
        </w:tc>
        <w:tc>
          <w:tcPr>
            <w:tcW w:w="1418" w:type="dxa"/>
          </w:tcPr>
          <w:p w:rsidR="000066C3" w:rsidRPr="00382E9C" w:rsidRDefault="000066C3" w:rsidP="00F04B5E">
            <w:pPr>
              <w:jc w:val="center"/>
              <w:rPr>
                <w:color w:val="0D0D0D" w:themeColor="text1" w:themeTint="F2"/>
                <w:sz w:val="22"/>
                <w:szCs w:val="22"/>
              </w:rPr>
            </w:pPr>
          </w:p>
        </w:tc>
        <w:tc>
          <w:tcPr>
            <w:tcW w:w="1071" w:type="dxa"/>
          </w:tcPr>
          <w:p w:rsidR="000066C3" w:rsidRPr="00382E9C" w:rsidRDefault="000066C3" w:rsidP="00F04B5E">
            <w:pPr>
              <w:jc w:val="center"/>
              <w:rPr>
                <w:color w:val="0D0D0D" w:themeColor="text1" w:themeTint="F2"/>
                <w:sz w:val="22"/>
                <w:szCs w:val="22"/>
              </w:rPr>
            </w:pPr>
          </w:p>
        </w:tc>
      </w:tr>
      <w:tr w:rsidR="000066C3" w:rsidRPr="00382E9C" w:rsidTr="00696E18">
        <w:tc>
          <w:tcPr>
            <w:tcW w:w="454" w:type="dxa"/>
          </w:tcPr>
          <w:p w:rsidR="000066C3" w:rsidRPr="00382E9C" w:rsidRDefault="000066C3" w:rsidP="00F04B5E">
            <w:pPr>
              <w:jc w:val="center"/>
              <w:rPr>
                <w:color w:val="0D0D0D" w:themeColor="text1" w:themeTint="F2"/>
                <w:sz w:val="22"/>
                <w:szCs w:val="22"/>
              </w:rPr>
            </w:pPr>
          </w:p>
        </w:tc>
        <w:tc>
          <w:tcPr>
            <w:tcW w:w="2518" w:type="dxa"/>
          </w:tcPr>
          <w:p w:rsidR="000066C3" w:rsidRPr="00382E9C" w:rsidRDefault="000066C3" w:rsidP="00F04B5E">
            <w:pPr>
              <w:rPr>
                <w:color w:val="0D0D0D" w:themeColor="text1" w:themeTint="F2"/>
                <w:sz w:val="22"/>
                <w:szCs w:val="22"/>
              </w:rPr>
            </w:pPr>
          </w:p>
        </w:tc>
        <w:tc>
          <w:tcPr>
            <w:tcW w:w="1985" w:type="dxa"/>
          </w:tcPr>
          <w:p w:rsidR="000066C3" w:rsidRPr="00382E9C" w:rsidRDefault="000066C3" w:rsidP="00F04B5E">
            <w:pPr>
              <w:jc w:val="center"/>
              <w:rPr>
                <w:color w:val="0D0D0D" w:themeColor="text1" w:themeTint="F2"/>
                <w:sz w:val="22"/>
                <w:szCs w:val="22"/>
              </w:rPr>
            </w:pPr>
          </w:p>
        </w:tc>
        <w:tc>
          <w:tcPr>
            <w:tcW w:w="2188" w:type="dxa"/>
          </w:tcPr>
          <w:p w:rsidR="000066C3" w:rsidRPr="00382E9C" w:rsidRDefault="000066C3" w:rsidP="00F04B5E">
            <w:pPr>
              <w:jc w:val="center"/>
              <w:rPr>
                <w:color w:val="0D0D0D" w:themeColor="text1" w:themeTint="F2"/>
                <w:sz w:val="22"/>
                <w:szCs w:val="22"/>
              </w:rPr>
            </w:pPr>
          </w:p>
        </w:tc>
        <w:tc>
          <w:tcPr>
            <w:tcW w:w="1418" w:type="dxa"/>
          </w:tcPr>
          <w:p w:rsidR="000066C3" w:rsidRPr="00382E9C" w:rsidRDefault="000066C3" w:rsidP="00F04B5E">
            <w:pPr>
              <w:jc w:val="center"/>
              <w:rPr>
                <w:color w:val="0D0D0D" w:themeColor="text1" w:themeTint="F2"/>
                <w:sz w:val="22"/>
                <w:szCs w:val="22"/>
              </w:rPr>
            </w:pPr>
          </w:p>
        </w:tc>
        <w:tc>
          <w:tcPr>
            <w:tcW w:w="1071" w:type="dxa"/>
          </w:tcPr>
          <w:p w:rsidR="000066C3" w:rsidRPr="00382E9C" w:rsidRDefault="000066C3" w:rsidP="00F04B5E">
            <w:pPr>
              <w:jc w:val="center"/>
              <w:rPr>
                <w:color w:val="0D0D0D" w:themeColor="text1" w:themeTint="F2"/>
                <w:sz w:val="22"/>
                <w:szCs w:val="22"/>
              </w:rPr>
            </w:pPr>
          </w:p>
        </w:tc>
      </w:tr>
    </w:tbl>
    <w:p w:rsidR="000066C3" w:rsidRPr="00382E9C" w:rsidRDefault="000066C3" w:rsidP="00696E18">
      <w:pPr>
        <w:tabs>
          <w:tab w:val="right" w:pos="9923"/>
        </w:tabs>
        <w:spacing w:before="120"/>
        <w:rPr>
          <w:color w:val="0D0D0D" w:themeColor="text1" w:themeTint="F2"/>
        </w:rPr>
      </w:pPr>
      <w:r w:rsidRPr="00382E9C">
        <w:rPr>
          <w:color w:val="0D0D0D" w:themeColor="text1" w:themeTint="F2"/>
        </w:rPr>
        <w:t xml:space="preserve">4.2. Количество создаваемых рабочих мест  </w:t>
      </w:r>
      <w:r w:rsidRPr="00382E9C">
        <w:rPr>
          <w:color w:val="0D0D0D" w:themeColor="text1" w:themeTint="F2"/>
        </w:rPr>
        <w:tab/>
      </w:r>
    </w:p>
    <w:p w:rsidR="000066C3" w:rsidRPr="00382E9C" w:rsidRDefault="000066C3" w:rsidP="00F04B5E">
      <w:pPr>
        <w:pBdr>
          <w:top w:val="single" w:sz="4" w:space="1" w:color="auto"/>
        </w:pBdr>
        <w:ind w:left="4553"/>
        <w:rPr>
          <w:color w:val="0D0D0D" w:themeColor="text1" w:themeTint="F2"/>
          <w:sz w:val="2"/>
          <w:szCs w:val="2"/>
        </w:rPr>
      </w:pPr>
    </w:p>
    <w:p w:rsidR="000066C3" w:rsidRPr="00382E9C" w:rsidRDefault="000066C3" w:rsidP="00F04B5E">
      <w:pPr>
        <w:ind w:left="284"/>
        <w:rPr>
          <w:color w:val="0D0D0D" w:themeColor="text1" w:themeTint="F2"/>
        </w:rPr>
      </w:pPr>
      <w:r w:rsidRPr="00382E9C">
        <w:rPr>
          <w:color w:val="0D0D0D" w:themeColor="text1" w:themeTint="F2"/>
        </w:rPr>
        <w:t xml:space="preserve">в том числе по годам </w:t>
      </w:r>
    </w:p>
    <w:p w:rsidR="000066C3" w:rsidRPr="00382E9C" w:rsidRDefault="000066C3" w:rsidP="00F04B5E">
      <w:pPr>
        <w:pBdr>
          <w:top w:val="single" w:sz="4" w:space="1" w:color="auto"/>
        </w:pBdr>
        <w:ind w:left="2569"/>
        <w:rPr>
          <w:color w:val="0D0D0D" w:themeColor="text1" w:themeTint="F2"/>
          <w:sz w:val="2"/>
          <w:szCs w:val="2"/>
        </w:rPr>
      </w:pPr>
    </w:p>
    <w:p w:rsidR="000066C3" w:rsidRPr="00382E9C" w:rsidRDefault="000066C3" w:rsidP="00F04B5E">
      <w:pPr>
        <w:tabs>
          <w:tab w:val="right" w:pos="9923"/>
        </w:tabs>
        <w:ind w:left="2569"/>
        <w:rPr>
          <w:color w:val="0D0D0D" w:themeColor="text1" w:themeTint="F2"/>
        </w:rPr>
      </w:pPr>
      <w:r w:rsidRPr="00382E9C">
        <w:rPr>
          <w:color w:val="0D0D0D" w:themeColor="text1" w:themeTint="F2"/>
        </w:rPr>
        <w:tab/>
      </w:r>
    </w:p>
    <w:p w:rsidR="000066C3" w:rsidRPr="00382E9C" w:rsidRDefault="000066C3" w:rsidP="00F04B5E">
      <w:pPr>
        <w:pBdr>
          <w:top w:val="single" w:sz="4" w:space="1" w:color="auto"/>
        </w:pBdr>
        <w:ind w:left="2569"/>
        <w:rPr>
          <w:color w:val="0D0D0D" w:themeColor="text1" w:themeTint="F2"/>
          <w:sz w:val="2"/>
          <w:szCs w:val="2"/>
        </w:rPr>
      </w:pPr>
    </w:p>
    <w:p w:rsidR="000066C3" w:rsidRPr="00382E9C" w:rsidRDefault="000066C3" w:rsidP="00696E18">
      <w:pPr>
        <w:keepNext/>
        <w:spacing w:before="120"/>
        <w:rPr>
          <w:color w:val="0D0D0D" w:themeColor="text1" w:themeTint="F2"/>
        </w:rPr>
      </w:pPr>
      <w:r w:rsidRPr="00382E9C">
        <w:rPr>
          <w:color w:val="0D0D0D" w:themeColor="text1" w:themeTint="F2"/>
        </w:rPr>
        <w:t>4.3. Налоговые платежи от реализации инвестиционного проекта (тыс. руб.):</w:t>
      </w:r>
    </w:p>
    <w:tbl>
      <w:tblPr>
        <w:tblW w:w="9464" w:type="dxa"/>
        <w:tblLayout w:type="fixed"/>
        <w:tblCellMar>
          <w:left w:w="28" w:type="dxa"/>
          <w:right w:w="28" w:type="dxa"/>
        </w:tblCellMar>
        <w:tblLook w:val="0000" w:firstRow="0" w:lastRow="0" w:firstColumn="0" w:lastColumn="0" w:noHBand="0" w:noVBand="0"/>
      </w:tblPr>
      <w:tblGrid>
        <w:gridCol w:w="1814"/>
        <w:gridCol w:w="340"/>
        <w:gridCol w:w="284"/>
        <w:gridCol w:w="251"/>
        <w:gridCol w:w="599"/>
        <w:gridCol w:w="284"/>
        <w:gridCol w:w="510"/>
        <w:gridCol w:w="397"/>
        <w:gridCol w:w="340"/>
        <w:gridCol w:w="397"/>
        <w:gridCol w:w="308"/>
        <w:gridCol w:w="335"/>
        <w:gridCol w:w="425"/>
        <w:gridCol w:w="392"/>
        <w:gridCol w:w="353"/>
        <w:gridCol w:w="307"/>
        <w:gridCol w:w="425"/>
        <w:gridCol w:w="328"/>
        <w:gridCol w:w="397"/>
        <w:gridCol w:w="298"/>
        <w:gridCol w:w="341"/>
        <w:gridCol w:w="339"/>
      </w:tblGrid>
      <w:tr w:rsidR="00213679" w:rsidRPr="00382E9C" w:rsidTr="00C005E4">
        <w:trPr>
          <w:cantSplit/>
        </w:trPr>
        <w:tc>
          <w:tcPr>
            <w:tcW w:w="1814" w:type="dxa"/>
            <w:vMerge w:val="restart"/>
            <w:tcBorders>
              <w:top w:val="single" w:sz="4" w:space="0" w:color="auto"/>
              <w:left w:val="single" w:sz="4" w:space="0" w:color="auto"/>
              <w:right w:val="single" w:sz="4" w:space="0" w:color="auto"/>
            </w:tcBorders>
            <w:vAlign w:val="bottom"/>
          </w:tcPr>
          <w:p w:rsidR="00213679" w:rsidRPr="00382E9C" w:rsidRDefault="00213679" w:rsidP="00F04B5E">
            <w:pPr>
              <w:keepNext/>
              <w:jc w:val="center"/>
              <w:rPr>
                <w:color w:val="0D0D0D" w:themeColor="text1" w:themeTint="F2"/>
                <w:sz w:val="22"/>
                <w:szCs w:val="22"/>
              </w:rPr>
            </w:pPr>
          </w:p>
        </w:tc>
        <w:tc>
          <w:tcPr>
            <w:tcW w:w="7650" w:type="dxa"/>
            <w:gridSpan w:val="21"/>
            <w:tcBorders>
              <w:top w:val="single" w:sz="4" w:space="0" w:color="auto"/>
              <w:left w:val="nil"/>
              <w:bottom w:val="single" w:sz="4" w:space="0" w:color="auto"/>
              <w:right w:val="single" w:sz="4" w:space="0" w:color="auto"/>
            </w:tcBorders>
          </w:tcPr>
          <w:p w:rsidR="00213679" w:rsidRPr="00382E9C" w:rsidRDefault="00213679" w:rsidP="00F04B5E">
            <w:pPr>
              <w:keepNext/>
              <w:jc w:val="center"/>
              <w:rPr>
                <w:color w:val="0D0D0D" w:themeColor="text1" w:themeTint="F2"/>
                <w:sz w:val="22"/>
                <w:szCs w:val="22"/>
              </w:rPr>
            </w:pPr>
            <w:r w:rsidRPr="00382E9C">
              <w:rPr>
                <w:color w:val="0D0D0D" w:themeColor="text1" w:themeTint="F2"/>
                <w:sz w:val="22"/>
                <w:szCs w:val="22"/>
              </w:rPr>
              <w:t>Годы реализации инвестиционного проекта</w:t>
            </w:r>
          </w:p>
        </w:tc>
      </w:tr>
      <w:tr w:rsidR="00213679" w:rsidRPr="00382E9C" w:rsidTr="00C005E4">
        <w:trPr>
          <w:cantSplit/>
          <w:trHeight w:val="1375"/>
        </w:trPr>
        <w:tc>
          <w:tcPr>
            <w:tcW w:w="1814" w:type="dxa"/>
            <w:vMerge/>
            <w:tcBorders>
              <w:left w:val="single" w:sz="4" w:space="0" w:color="auto"/>
              <w:right w:val="single" w:sz="4" w:space="0" w:color="auto"/>
            </w:tcBorders>
            <w:vAlign w:val="bottom"/>
          </w:tcPr>
          <w:p w:rsidR="00213679" w:rsidRPr="00382E9C" w:rsidRDefault="00213679" w:rsidP="00F04B5E">
            <w:pPr>
              <w:keepNext/>
              <w:jc w:val="center"/>
              <w:rPr>
                <w:color w:val="0D0D0D" w:themeColor="text1" w:themeTint="F2"/>
                <w:sz w:val="22"/>
                <w:szCs w:val="22"/>
              </w:rPr>
            </w:pPr>
          </w:p>
        </w:tc>
        <w:tc>
          <w:tcPr>
            <w:tcW w:w="875" w:type="dxa"/>
            <w:gridSpan w:val="3"/>
            <w:tcBorders>
              <w:top w:val="single" w:sz="4" w:space="0" w:color="auto"/>
              <w:left w:val="nil"/>
              <w:bottom w:val="nil"/>
              <w:right w:val="single" w:sz="4" w:space="0" w:color="auto"/>
            </w:tcBorders>
            <w:vAlign w:val="center"/>
          </w:tcPr>
          <w:p w:rsidR="00213679" w:rsidRPr="00382E9C" w:rsidRDefault="00213679" w:rsidP="00F04B5E">
            <w:pPr>
              <w:keepNext/>
              <w:jc w:val="center"/>
              <w:rPr>
                <w:color w:val="0D0D0D" w:themeColor="text1" w:themeTint="F2"/>
                <w:sz w:val="22"/>
                <w:szCs w:val="22"/>
              </w:rPr>
            </w:pPr>
            <w:r w:rsidRPr="00382E9C">
              <w:rPr>
                <w:color w:val="0D0D0D" w:themeColor="text1" w:themeTint="F2"/>
                <w:sz w:val="22"/>
                <w:szCs w:val="22"/>
              </w:rPr>
              <w:t>1 год</w:t>
            </w:r>
          </w:p>
        </w:tc>
        <w:tc>
          <w:tcPr>
            <w:tcW w:w="1393" w:type="dxa"/>
            <w:gridSpan w:val="3"/>
            <w:tcBorders>
              <w:top w:val="single" w:sz="4" w:space="0" w:color="auto"/>
              <w:left w:val="nil"/>
              <w:bottom w:val="nil"/>
              <w:right w:val="single" w:sz="4" w:space="0" w:color="auto"/>
            </w:tcBorders>
            <w:vAlign w:val="center"/>
          </w:tcPr>
          <w:p w:rsidR="00213679" w:rsidRDefault="00213679" w:rsidP="006B486F">
            <w:pPr>
              <w:keepNext/>
              <w:jc w:val="center"/>
              <w:rPr>
                <w:color w:val="0D0D0D" w:themeColor="text1" w:themeTint="F2"/>
                <w:sz w:val="22"/>
                <w:szCs w:val="22"/>
              </w:rPr>
            </w:pPr>
            <w:r w:rsidRPr="00382E9C">
              <w:rPr>
                <w:color w:val="0D0D0D" w:themeColor="text1" w:themeTint="F2"/>
                <w:sz w:val="22"/>
                <w:szCs w:val="22"/>
              </w:rPr>
              <w:t>последующие годы до</w:t>
            </w:r>
            <w:r>
              <w:rPr>
                <w:color w:val="0D0D0D" w:themeColor="text1" w:themeTint="F2"/>
                <w:sz w:val="22"/>
                <w:szCs w:val="22"/>
              </w:rPr>
              <w:t xml:space="preserve"> </w:t>
            </w:r>
            <w:r w:rsidRPr="00382E9C">
              <w:rPr>
                <w:color w:val="0D0D0D" w:themeColor="text1" w:themeTint="F2"/>
                <w:sz w:val="22"/>
                <w:szCs w:val="22"/>
              </w:rPr>
              <w:t>получения дохода</w:t>
            </w:r>
          </w:p>
          <w:p w:rsidR="00213679" w:rsidRPr="00382E9C" w:rsidRDefault="00213679" w:rsidP="006B486F">
            <w:pPr>
              <w:keepNext/>
              <w:jc w:val="center"/>
              <w:rPr>
                <w:color w:val="0D0D0D" w:themeColor="text1" w:themeTint="F2"/>
                <w:sz w:val="22"/>
                <w:szCs w:val="22"/>
              </w:rPr>
            </w:pPr>
            <w:r w:rsidRPr="00382E9C">
              <w:rPr>
                <w:color w:val="0D0D0D" w:themeColor="text1" w:themeTint="F2"/>
                <w:sz w:val="22"/>
                <w:szCs w:val="22"/>
              </w:rPr>
              <w:t>(отдельно</w:t>
            </w:r>
            <w:r>
              <w:rPr>
                <w:color w:val="0D0D0D" w:themeColor="text1" w:themeTint="F2"/>
                <w:sz w:val="22"/>
                <w:szCs w:val="22"/>
              </w:rPr>
              <w:t xml:space="preserve"> </w:t>
            </w:r>
            <w:r w:rsidRPr="00382E9C">
              <w:rPr>
                <w:color w:val="0D0D0D" w:themeColor="text1" w:themeTint="F2"/>
                <w:sz w:val="22"/>
                <w:szCs w:val="22"/>
              </w:rPr>
              <w:t>по годам)</w:t>
            </w:r>
          </w:p>
        </w:tc>
        <w:tc>
          <w:tcPr>
            <w:tcW w:w="1134" w:type="dxa"/>
            <w:gridSpan w:val="3"/>
            <w:tcBorders>
              <w:top w:val="single" w:sz="4" w:space="0" w:color="auto"/>
              <w:left w:val="nil"/>
              <w:bottom w:val="nil"/>
              <w:right w:val="single" w:sz="4" w:space="0" w:color="auto"/>
            </w:tcBorders>
            <w:vAlign w:val="center"/>
          </w:tcPr>
          <w:p w:rsidR="00213679" w:rsidRPr="00382E9C" w:rsidRDefault="00213679" w:rsidP="00F04B5E">
            <w:pPr>
              <w:keepNext/>
              <w:jc w:val="center"/>
              <w:rPr>
                <w:color w:val="0D0D0D" w:themeColor="text1" w:themeTint="F2"/>
                <w:sz w:val="22"/>
                <w:szCs w:val="22"/>
              </w:rPr>
            </w:pPr>
            <w:r w:rsidRPr="00382E9C">
              <w:rPr>
                <w:color w:val="0D0D0D" w:themeColor="text1" w:themeTint="F2"/>
                <w:sz w:val="22"/>
                <w:szCs w:val="22"/>
              </w:rPr>
              <w:t>1-й год получения дохода</w:t>
            </w:r>
          </w:p>
        </w:tc>
        <w:tc>
          <w:tcPr>
            <w:tcW w:w="1068" w:type="dxa"/>
            <w:gridSpan w:val="3"/>
            <w:tcBorders>
              <w:top w:val="single" w:sz="4" w:space="0" w:color="auto"/>
              <w:left w:val="nil"/>
              <w:bottom w:val="nil"/>
              <w:right w:val="single" w:sz="4" w:space="0" w:color="auto"/>
            </w:tcBorders>
            <w:vAlign w:val="center"/>
          </w:tcPr>
          <w:p w:rsidR="00213679" w:rsidRPr="00382E9C" w:rsidRDefault="00213679" w:rsidP="00F04B5E">
            <w:pPr>
              <w:keepNext/>
              <w:jc w:val="center"/>
              <w:rPr>
                <w:color w:val="0D0D0D" w:themeColor="text1" w:themeTint="F2"/>
                <w:sz w:val="22"/>
                <w:szCs w:val="22"/>
              </w:rPr>
            </w:pPr>
            <w:r w:rsidRPr="00382E9C">
              <w:rPr>
                <w:color w:val="0D0D0D" w:themeColor="text1" w:themeTint="F2"/>
                <w:sz w:val="22"/>
                <w:szCs w:val="22"/>
              </w:rPr>
              <w:t>2-ой год получения дохода</w:t>
            </w:r>
          </w:p>
        </w:tc>
        <w:tc>
          <w:tcPr>
            <w:tcW w:w="1052" w:type="dxa"/>
            <w:gridSpan w:val="3"/>
            <w:tcBorders>
              <w:top w:val="single" w:sz="4" w:space="0" w:color="auto"/>
              <w:left w:val="nil"/>
              <w:bottom w:val="nil"/>
              <w:right w:val="single" w:sz="4" w:space="0" w:color="auto"/>
            </w:tcBorders>
            <w:vAlign w:val="center"/>
          </w:tcPr>
          <w:p w:rsidR="00213679" w:rsidRPr="00382E9C" w:rsidRDefault="00213679" w:rsidP="00F04B5E">
            <w:pPr>
              <w:keepNext/>
              <w:jc w:val="center"/>
              <w:rPr>
                <w:color w:val="0D0D0D" w:themeColor="text1" w:themeTint="F2"/>
                <w:sz w:val="22"/>
                <w:szCs w:val="22"/>
              </w:rPr>
            </w:pPr>
            <w:r w:rsidRPr="00382E9C">
              <w:rPr>
                <w:color w:val="0D0D0D" w:themeColor="text1" w:themeTint="F2"/>
                <w:sz w:val="22"/>
                <w:szCs w:val="22"/>
              </w:rPr>
              <w:t>3-й год получения дохода</w:t>
            </w:r>
          </w:p>
        </w:tc>
        <w:tc>
          <w:tcPr>
            <w:tcW w:w="1150" w:type="dxa"/>
            <w:gridSpan w:val="3"/>
            <w:tcBorders>
              <w:top w:val="single" w:sz="4" w:space="0" w:color="auto"/>
              <w:left w:val="nil"/>
              <w:bottom w:val="nil"/>
              <w:right w:val="single" w:sz="4" w:space="0" w:color="auto"/>
            </w:tcBorders>
            <w:vAlign w:val="center"/>
          </w:tcPr>
          <w:p w:rsidR="00213679" w:rsidRPr="00382E9C" w:rsidRDefault="00213679" w:rsidP="00F04B5E">
            <w:pPr>
              <w:keepNext/>
              <w:jc w:val="center"/>
              <w:rPr>
                <w:color w:val="0D0D0D" w:themeColor="text1" w:themeTint="F2"/>
                <w:sz w:val="22"/>
                <w:szCs w:val="22"/>
              </w:rPr>
            </w:pPr>
            <w:r w:rsidRPr="00382E9C">
              <w:rPr>
                <w:color w:val="0D0D0D" w:themeColor="text1" w:themeTint="F2"/>
                <w:sz w:val="22"/>
                <w:szCs w:val="22"/>
              </w:rPr>
              <w:t>4-ый год получения дохода</w:t>
            </w:r>
          </w:p>
        </w:tc>
        <w:tc>
          <w:tcPr>
            <w:tcW w:w="978" w:type="dxa"/>
            <w:gridSpan w:val="3"/>
            <w:tcBorders>
              <w:top w:val="single" w:sz="4" w:space="0" w:color="auto"/>
              <w:left w:val="nil"/>
              <w:bottom w:val="nil"/>
              <w:right w:val="single" w:sz="4" w:space="0" w:color="auto"/>
            </w:tcBorders>
            <w:vAlign w:val="center"/>
          </w:tcPr>
          <w:p w:rsidR="00213679" w:rsidRPr="00382E9C" w:rsidRDefault="00213679" w:rsidP="00F04B5E">
            <w:pPr>
              <w:keepNext/>
              <w:jc w:val="center"/>
              <w:rPr>
                <w:color w:val="0D0D0D" w:themeColor="text1" w:themeTint="F2"/>
                <w:sz w:val="22"/>
                <w:szCs w:val="22"/>
              </w:rPr>
            </w:pPr>
            <w:r w:rsidRPr="00382E9C">
              <w:rPr>
                <w:color w:val="0D0D0D" w:themeColor="text1" w:themeTint="F2"/>
                <w:sz w:val="22"/>
                <w:szCs w:val="22"/>
              </w:rPr>
              <w:t>5-ый год получения дохода</w:t>
            </w:r>
          </w:p>
        </w:tc>
      </w:tr>
      <w:tr w:rsidR="00213679" w:rsidRPr="00382E9C" w:rsidTr="00C005E4">
        <w:trPr>
          <w:cantSplit/>
        </w:trPr>
        <w:tc>
          <w:tcPr>
            <w:tcW w:w="1814" w:type="dxa"/>
            <w:vMerge/>
            <w:tcBorders>
              <w:left w:val="single" w:sz="4" w:space="0" w:color="auto"/>
              <w:right w:val="single" w:sz="4" w:space="0" w:color="auto"/>
            </w:tcBorders>
            <w:vAlign w:val="bottom"/>
          </w:tcPr>
          <w:p w:rsidR="00213679" w:rsidRPr="00382E9C" w:rsidRDefault="00213679" w:rsidP="00F04B5E">
            <w:pPr>
              <w:keepNext/>
              <w:jc w:val="center"/>
              <w:rPr>
                <w:color w:val="0D0D0D" w:themeColor="text1" w:themeTint="F2"/>
                <w:sz w:val="22"/>
                <w:szCs w:val="22"/>
              </w:rPr>
            </w:pPr>
          </w:p>
        </w:tc>
        <w:tc>
          <w:tcPr>
            <w:tcW w:w="340" w:type="dxa"/>
            <w:tcBorders>
              <w:left w:val="nil"/>
            </w:tcBorders>
          </w:tcPr>
          <w:p w:rsidR="00213679" w:rsidRPr="00382E9C" w:rsidRDefault="00213679" w:rsidP="00C005E4">
            <w:pPr>
              <w:keepNext/>
              <w:jc w:val="right"/>
              <w:rPr>
                <w:color w:val="0D0D0D" w:themeColor="text1" w:themeTint="F2"/>
                <w:sz w:val="22"/>
                <w:szCs w:val="22"/>
              </w:rPr>
            </w:pPr>
            <w:r w:rsidRPr="00382E9C">
              <w:rPr>
                <w:color w:val="0D0D0D" w:themeColor="text1" w:themeTint="F2"/>
                <w:sz w:val="22"/>
                <w:szCs w:val="22"/>
              </w:rPr>
              <w:t>20</w:t>
            </w:r>
          </w:p>
        </w:tc>
        <w:tc>
          <w:tcPr>
            <w:tcW w:w="284" w:type="dxa"/>
            <w:tcBorders>
              <w:bottom w:val="single" w:sz="4" w:space="0" w:color="auto"/>
            </w:tcBorders>
          </w:tcPr>
          <w:p w:rsidR="00213679" w:rsidRPr="00382E9C" w:rsidRDefault="00213679" w:rsidP="00F04B5E">
            <w:pPr>
              <w:keepNext/>
              <w:rPr>
                <w:color w:val="0D0D0D" w:themeColor="text1" w:themeTint="F2"/>
                <w:sz w:val="22"/>
                <w:szCs w:val="22"/>
              </w:rPr>
            </w:pPr>
          </w:p>
        </w:tc>
        <w:tc>
          <w:tcPr>
            <w:tcW w:w="251" w:type="dxa"/>
            <w:tcBorders>
              <w:left w:val="nil"/>
              <w:right w:val="single" w:sz="4" w:space="0" w:color="auto"/>
            </w:tcBorders>
            <w:vAlign w:val="bottom"/>
          </w:tcPr>
          <w:p w:rsidR="00213679" w:rsidRPr="00382E9C" w:rsidRDefault="00213679" w:rsidP="00F04B5E">
            <w:pPr>
              <w:keepNext/>
              <w:rPr>
                <w:color w:val="0D0D0D" w:themeColor="text1" w:themeTint="F2"/>
                <w:sz w:val="22"/>
                <w:szCs w:val="22"/>
              </w:rPr>
            </w:pPr>
            <w:r w:rsidRPr="00382E9C">
              <w:rPr>
                <w:color w:val="0D0D0D" w:themeColor="text1" w:themeTint="F2"/>
                <w:sz w:val="22"/>
                <w:szCs w:val="22"/>
              </w:rPr>
              <w:t>г.</w:t>
            </w:r>
          </w:p>
        </w:tc>
        <w:tc>
          <w:tcPr>
            <w:tcW w:w="599" w:type="dxa"/>
            <w:tcBorders>
              <w:left w:val="single" w:sz="4" w:space="0" w:color="auto"/>
            </w:tcBorders>
            <w:vAlign w:val="bottom"/>
          </w:tcPr>
          <w:p w:rsidR="00213679" w:rsidRPr="00382E9C" w:rsidRDefault="00213679" w:rsidP="00F04B5E">
            <w:pPr>
              <w:keepNext/>
              <w:jc w:val="right"/>
              <w:rPr>
                <w:color w:val="0D0D0D" w:themeColor="text1" w:themeTint="F2"/>
                <w:sz w:val="22"/>
                <w:szCs w:val="22"/>
              </w:rPr>
            </w:pPr>
            <w:r w:rsidRPr="00382E9C">
              <w:rPr>
                <w:color w:val="0D0D0D" w:themeColor="text1" w:themeTint="F2"/>
                <w:sz w:val="22"/>
                <w:szCs w:val="22"/>
              </w:rPr>
              <w:t>20</w:t>
            </w:r>
          </w:p>
        </w:tc>
        <w:tc>
          <w:tcPr>
            <w:tcW w:w="284" w:type="dxa"/>
            <w:tcBorders>
              <w:bottom w:val="single" w:sz="4" w:space="0" w:color="auto"/>
            </w:tcBorders>
            <w:vAlign w:val="bottom"/>
          </w:tcPr>
          <w:p w:rsidR="00213679" w:rsidRPr="00382E9C" w:rsidRDefault="00213679" w:rsidP="00F04B5E">
            <w:pPr>
              <w:keepNext/>
              <w:rPr>
                <w:color w:val="0D0D0D" w:themeColor="text1" w:themeTint="F2"/>
                <w:sz w:val="22"/>
                <w:szCs w:val="22"/>
              </w:rPr>
            </w:pPr>
          </w:p>
        </w:tc>
        <w:tc>
          <w:tcPr>
            <w:tcW w:w="510" w:type="dxa"/>
            <w:tcBorders>
              <w:left w:val="nil"/>
              <w:right w:val="single" w:sz="4" w:space="0" w:color="auto"/>
            </w:tcBorders>
            <w:vAlign w:val="bottom"/>
          </w:tcPr>
          <w:p w:rsidR="00213679" w:rsidRPr="00382E9C" w:rsidRDefault="00213679" w:rsidP="00F04B5E">
            <w:pPr>
              <w:keepNext/>
              <w:ind w:left="57"/>
              <w:rPr>
                <w:color w:val="0D0D0D" w:themeColor="text1" w:themeTint="F2"/>
                <w:sz w:val="22"/>
                <w:szCs w:val="22"/>
              </w:rPr>
            </w:pPr>
            <w:r w:rsidRPr="00382E9C">
              <w:rPr>
                <w:color w:val="0D0D0D" w:themeColor="text1" w:themeTint="F2"/>
                <w:sz w:val="22"/>
                <w:szCs w:val="22"/>
              </w:rPr>
              <w:t>г.</w:t>
            </w:r>
          </w:p>
        </w:tc>
        <w:tc>
          <w:tcPr>
            <w:tcW w:w="397" w:type="dxa"/>
            <w:tcBorders>
              <w:left w:val="single" w:sz="4" w:space="0" w:color="auto"/>
            </w:tcBorders>
            <w:vAlign w:val="bottom"/>
          </w:tcPr>
          <w:p w:rsidR="00213679" w:rsidRPr="00382E9C" w:rsidRDefault="00213679" w:rsidP="00C005E4">
            <w:pPr>
              <w:keepNext/>
              <w:jc w:val="right"/>
              <w:rPr>
                <w:color w:val="0D0D0D" w:themeColor="text1" w:themeTint="F2"/>
                <w:sz w:val="22"/>
                <w:szCs w:val="22"/>
              </w:rPr>
            </w:pPr>
            <w:r w:rsidRPr="00382E9C">
              <w:rPr>
                <w:color w:val="0D0D0D" w:themeColor="text1" w:themeTint="F2"/>
                <w:sz w:val="22"/>
                <w:szCs w:val="22"/>
              </w:rPr>
              <w:t>20</w:t>
            </w:r>
          </w:p>
        </w:tc>
        <w:tc>
          <w:tcPr>
            <w:tcW w:w="340" w:type="dxa"/>
            <w:tcBorders>
              <w:bottom w:val="single" w:sz="4" w:space="0" w:color="auto"/>
            </w:tcBorders>
            <w:vAlign w:val="bottom"/>
          </w:tcPr>
          <w:p w:rsidR="00213679" w:rsidRPr="00382E9C" w:rsidRDefault="00213679" w:rsidP="00F04B5E">
            <w:pPr>
              <w:keepNext/>
              <w:rPr>
                <w:color w:val="0D0D0D" w:themeColor="text1" w:themeTint="F2"/>
                <w:sz w:val="22"/>
                <w:szCs w:val="22"/>
              </w:rPr>
            </w:pPr>
          </w:p>
        </w:tc>
        <w:tc>
          <w:tcPr>
            <w:tcW w:w="397" w:type="dxa"/>
            <w:tcBorders>
              <w:left w:val="nil"/>
              <w:right w:val="single" w:sz="4" w:space="0" w:color="auto"/>
            </w:tcBorders>
            <w:vAlign w:val="bottom"/>
          </w:tcPr>
          <w:p w:rsidR="00213679" w:rsidRPr="00382E9C" w:rsidRDefault="00213679" w:rsidP="00F04B5E">
            <w:pPr>
              <w:keepNext/>
              <w:rPr>
                <w:color w:val="0D0D0D" w:themeColor="text1" w:themeTint="F2"/>
                <w:sz w:val="22"/>
                <w:szCs w:val="22"/>
              </w:rPr>
            </w:pPr>
            <w:r w:rsidRPr="00382E9C">
              <w:rPr>
                <w:color w:val="0D0D0D" w:themeColor="text1" w:themeTint="F2"/>
                <w:sz w:val="22"/>
                <w:szCs w:val="22"/>
              </w:rPr>
              <w:t>г.</w:t>
            </w:r>
          </w:p>
        </w:tc>
        <w:tc>
          <w:tcPr>
            <w:tcW w:w="308" w:type="dxa"/>
            <w:tcBorders>
              <w:left w:val="nil"/>
            </w:tcBorders>
            <w:vAlign w:val="bottom"/>
          </w:tcPr>
          <w:p w:rsidR="00213679" w:rsidRPr="00382E9C" w:rsidRDefault="00213679" w:rsidP="00F04B5E">
            <w:pPr>
              <w:keepNext/>
              <w:rPr>
                <w:color w:val="0D0D0D" w:themeColor="text1" w:themeTint="F2"/>
                <w:sz w:val="22"/>
                <w:szCs w:val="22"/>
              </w:rPr>
            </w:pPr>
            <w:r w:rsidRPr="00382E9C">
              <w:rPr>
                <w:color w:val="0D0D0D" w:themeColor="text1" w:themeTint="F2"/>
                <w:sz w:val="22"/>
                <w:szCs w:val="22"/>
              </w:rPr>
              <w:t>20</w:t>
            </w:r>
          </w:p>
        </w:tc>
        <w:tc>
          <w:tcPr>
            <w:tcW w:w="335" w:type="dxa"/>
            <w:tcBorders>
              <w:bottom w:val="single" w:sz="4" w:space="0" w:color="auto"/>
            </w:tcBorders>
            <w:vAlign w:val="bottom"/>
          </w:tcPr>
          <w:p w:rsidR="00213679" w:rsidRPr="00382E9C" w:rsidRDefault="00213679" w:rsidP="00F04B5E">
            <w:pPr>
              <w:keepNext/>
              <w:rPr>
                <w:color w:val="0D0D0D" w:themeColor="text1" w:themeTint="F2"/>
                <w:sz w:val="22"/>
                <w:szCs w:val="22"/>
              </w:rPr>
            </w:pPr>
          </w:p>
        </w:tc>
        <w:tc>
          <w:tcPr>
            <w:tcW w:w="425" w:type="dxa"/>
            <w:tcBorders>
              <w:left w:val="nil"/>
              <w:right w:val="single" w:sz="4" w:space="0" w:color="auto"/>
            </w:tcBorders>
            <w:vAlign w:val="bottom"/>
          </w:tcPr>
          <w:p w:rsidR="00213679" w:rsidRPr="00382E9C" w:rsidRDefault="00213679" w:rsidP="00F04B5E">
            <w:pPr>
              <w:keepNext/>
              <w:rPr>
                <w:color w:val="0D0D0D" w:themeColor="text1" w:themeTint="F2"/>
                <w:sz w:val="22"/>
                <w:szCs w:val="22"/>
              </w:rPr>
            </w:pPr>
            <w:r w:rsidRPr="00382E9C">
              <w:rPr>
                <w:color w:val="0D0D0D" w:themeColor="text1" w:themeTint="F2"/>
                <w:sz w:val="22"/>
                <w:szCs w:val="22"/>
              </w:rPr>
              <w:t>г.</w:t>
            </w:r>
          </w:p>
        </w:tc>
        <w:tc>
          <w:tcPr>
            <w:tcW w:w="392" w:type="dxa"/>
            <w:tcBorders>
              <w:left w:val="single" w:sz="4" w:space="0" w:color="auto"/>
            </w:tcBorders>
            <w:vAlign w:val="bottom"/>
          </w:tcPr>
          <w:p w:rsidR="00213679" w:rsidRPr="00382E9C" w:rsidRDefault="00213679" w:rsidP="00C005E4">
            <w:pPr>
              <w:keepNext/>
              <w:jc w:val="right"/>
              <w:rPr>
                <w:color w:val="0D0D0D" w:themeColor="text1" w:themeTint="F2"/>
                <w:sz w:val="22"/>
                <w:szCs w:val="22"/>
              </w:rPr>
            </w:pPr>
            <w:r w:rsidRPr="00382E9C">
              <w:rPr>
                <w:color w:val="0D0D0D" w:themeColor="text1" w:themeTint="F2"/>
                <w:sz w:val="22"/>
                <w:szCs w:val="22"/>
              </w:rPr>
              <w:t>20</w:t>
            </w:r>
          </w:p>
        </w:tc>
        <w:tc>
          <w:tcPr>
            <w:tcW w:w="353" w:type="dxa"/>
            <w:tcBorders>
              <w:bottom w:val="single" w:sz="4" w:space="0" w:color="auto"/>
            </w:tcBorders>
            <w:vAlign w:val="bottom"/>
          </w:tcPr>
          <w:p w:rsidR="00213679" w:rsidRPr="00382E9C" w:rsidRDefault="00213679" w:rsidP="00F04B5E">
            <w:pPr>
              <w:keepNext/>
              <w:rPr>
                <w:color w:val="0D0D0D" w:themeColor="text1" w:themeTint="F2"/>
                <w:sz w:val="22"/>
                <w:szCs w:val="22"/>
              </w:rPr>
            </w:pPr>
          </w:p>
        </w:tc>
        <w:tc>
          <w:tcPr>
            <w:tcW w:w="307" w:type="dxa"/>
            <w:tcBorders>
              <w:left w:val="nil"/>
              <w:right w:val="single" w:sz="4" w:space="0" w:color="auto"/>
            </w:tcBorders>
            <w:vAlign w:val="bottom"/>
          </w:tcPr>
          <w:p w:rsidR="00213679" w:rsidRPr="00382E9C" w:rsidRDefault="00213679" w:rsidP="00F04B5E">
            <w:pPr>
              <w:keepNext/>
              <w:rPr>
                <w:color w:val="0D0D0D" w:themeColor="text1" w:themeTint="F2"/>
                <w:sz w:val="22"/>
                <w:szCs w:val="22"/>
              </w:rPr>
            </w:pPr>
            <w:r w:rsidRPr="00382E9C">
              <w:rPr>
                <w:color w:val="0D0D0D" w:themeColor="text1" w:themeTint="F2"/>
                <w:sz w:val="22"/>
                <w:szCs w:val="22"/>
              </w:rPr>
              <w:t>г.</w:t>
            </w:r>
          </w:p>
        </w:tc>
        <w:tc>
          <w:tcPr>
            <w:tcW w:w="425" w:type="dxa"/>
            <w:tcBorders>
              <w:left w:val="single" w:sz="4" w:space="0" w:color="auto"/>
            </w:tcBorders>
            <w:vAlign w:val="bottom"/>
          </w:tcPr>
          <w:p w:rsidR="00213679" w:rsidRPr="00382E9C" w:rsidRDefault="00213679" w:rsidP="00C005E4">
            <w:pPr>
              <w:keepNext/>
              <w:jc w:val="right"/>
              <w:rPr>
                <w:color w:val="0D0D0D" w:themeColor="text1" w:themeTint="F2"/>
                <w:sz w:val="22"/>
                <w:szCs w:val="22"/>
              </w:rPr>
            </w:pPr>
            <w:r w:rsidRPr="00382E9C">
              <w:rPr>
                <w:color w:val="0D0D0D" w:themeColor="text1" w:themeTint="F2"/>
                <w:sz w:val="22"/>
                <w:szCs w:val="22"/>
              </w:rPr>
              <w:t>20</w:t>
            </w:r>
          </w:p>
        </w:tc>
        <w:tc>
          <w:tcPr>
            <w:tcW w:w="328" w:type="dxa"/>
            <w:tcBorders>
              <w:bottom w:val="single" w:sz="4" w:space="0" w:color="auto"/>
            </w:tcBorders>
            <w:vAlign w:val="bottom"/>
          </w:tcPr>
          <w:p w:rsidR="00213679" w:rsidRPr="00382E9C" w:rsidRDefault="00213679" w:rsidP="00F04B5E">
            <w:pPr>
              <w:keepNext/>
              <w:rPr>
                <w:color w:val="0D0D0D" w:themeColor="text1" w:themeTint="F2"/>
                <w:sz w:val="22"/>
                <w:szCs w:val="22"/>
              </w:rPr>
            </w:pPr>
          </w:p>
        </w:tc>
        <w:tc>
          <w:tcPr>
            <w:tcW w:w="397" w:type="dxa"/>
            <w:tcBorders>
              <w:left w:val="nil"/>
              <w:right w:val="single" w:sz="4" w:space="0" w:color="auto"/>
            </w:tcBorders>
            <w:vAlign w:val="bottom"/>
          </w:tcPr>
          <w:p w:rsidR="00213679" w:rsidRPr="00382E9C" w:rsidRDefault="00213679" w:rsidP="00F04B5E">
            <w:pPr>
              <w:keepNext/>
              <w:rPr>
                <w:color w:val="0D0D0D" w:themeColor="text1" w:themeTint="F2"/>
                <w:sz w:val="22"/>
                <w:szCs w:val="22"/>
              </w:rPr>
            </w:pPr>
            <w:r w:rsidRPr="00382E9C">
              <w:rPr>
                <w:color w:val="0D0D0D" w:themeColor="text1" w:themeTint="F2"/>
                <w:sz w:val="22"/>
                <w:szCs w:val="22"/>
              </w:rPr>
              <w:t>г.</w:t>
            </w:r>
          </w:p>
        </w:tc>
        <w:tc>
          <w:tcPr>
            <w:tcW w:w="298" w:type="dxa"/>
            <w:tcBorders>
              <w:left w:val="single" w:sz="4" w:space="0" w:color="auto"/>
            </w:tcBorders>
            <w:vAlign w:val="bottom"/>
          </w:tcPr>
          <w:p w:rsidR="00213679" w:rsidRPr="00382E9C" w:rsidRDefault="00213679" w:rsidP="00C005E4">
            <w:pPr>
              <w:keepNext/>
              <w:jc w:val="right"/>
              <w:rPr>
                <w:color w:val="0D0D0D" w:themeColor="text1" w:themeTint="F2"/>
                <w:sz w:val="22"/>
                <w:szCs w:val="22"/>
              </w:rPr>
            </w:pPr>
            <w:r w:rsidRPr="00382E9C">
              <w:rPr>
                <w:color w:val="0D0D0D" w:themeColor="text1" w:themeTint="F2"/>
                <w:sz w:val="22"/>
                <w:szCs w:val="22"/>
              </w:rPr>
              <w:t>20</w:t>
            </w:r>
          </w:p>
        </w:tc>
        <w:tc>
          <w:tcPr>
            <w:tcW w:w="341" w:type="dxa"/>
            <w:tcBorders>
              <w:bottom w:val="single" w:sz="4" w:space="0" w:color="auto"/>
            </w:tcBorders>
            <w:vAlign w:val="bottom"/>
          </w:tcPr>
          <w:p w:rsidR="00213679" w:rsidRPr="00382E9C" w:rsidRDefault="00213679" w:rsidP="00F04B5E">
            <w:pPr>
              <w:keepNext/>
              <w:rPr>
                <w:color w:val="0D0D0D" w:themeColor="text1" w:themeTint="F2"/>
                <w:sz w:val="22"/>
                <w:szCs w:val="22"/>
              </w:rPr>
            </w:pPr>
          </w:p>
        </w:tc>
        <w:tc>
          <w:tcPr>
            <w:tcW w:w="335" w:type="dxa"/>
            <w:tcBorders>
              <w:left w:val="nil"/>
              <w:bottom w:val="nil"/>
              <w:right w:val="single" w:sz="4" w:space="0" w:color="auto"/>
            </w:tcBorders>
            <w:vAlign w:val="bottom"/>
          </w:tcPr>
          <w:p w:rsidR="00213679" w:rsidRPr="00382E9C" w:rsidRDefault="00213679" w:rsidP="00F04B5E">
            <w:pPr>
              <w:keepNext/>
              <w:rPr>
                <w:color w:val="0D0D0D" w:themeColor="text1" w:themeTint="F2"/>
                <w:sz w:val="22"/>
                <w:szCs w:val="22"/>
              </w:rPr>
            </w:pPr>
            <w:r w:rsidRPr="00382E9C">
              <w:rPr>
                <w:color w:val="0D0D0D" w:themeColor="text1" w:themeTint="F2"/>
                <w:sz w:val="22"/>
                <w:szCs w:val="22"/>
              </w:rPr>
              <w:t>г.</w:t>
            </w:r>
          </w:p>
        </w:tc>
      </w:tr>
      <w:tr w:rsidR="00213679" w:rsidRPr="00382E9C" w:rsidTr="00C005E4">
        <w:trPr>
          <w:cantSplit/>
        </w:trPr>
        <w:tc>
          <w:tcPr>
            <w:tcW w:w="1814" w:type="dxa"/>
            <w:vMerge/>
            <w:tcBorders>
              <w:left w:val="single" w:sz="4" w:space="0" w:color="auto"/>
              <w:bottom w:val="nil"/>
              <w:right w:val="single" w:sz="4" w:space="0" w:color="auto"/>
            </w:tcBorders>
          </w:tcPr>
          <w:p w:rsidR="00213679" w:rsidRPr="00382E9C" w:rsidRDefault="00213679" w:rsidP="00F04B5E">
            <w:pPr>
              <w:keepNext/>
              <w:rPr>
                <w:color w:val="0D0D0D" w:themeColor="text1" w:themeTint="F2"/>
                <w:sz w:val="6"/>
                <w:szCs w:val="6"/>
              </w:rPr>
            </w:pPr>
          </w:p>
        </w:tc>
        <w:tc>
          <w:tcPr>
            <w:tcW w:w="340" w:type="dxa"/>
            <w:tcBorders>
              <w:left w:val="nil"/>
              <w:bottom w:val="nil"/>
              <w:right w:val="nil"/>
            </w:tcBorders>
          </w:tcPr>
          <w:p w:rsidR="00213679" w:rsidRPr="00382E9C" w:rsidRDefault="00213679" w:rsidP="00F04B5E">
            <w:pPr>
              <w:keepNext/>
              <w:rPr>
                <w:color w:val="0D0D0D" w:themeColor="text1" w:themeTint="F2"/>
                <w:sz w:val="6"/>
                <w:szCs w:val="6"/>
              </w:rPr>
            </w:pPr>
          </w:p>
        </w:tc>
        <w:tc>
          <w:tcPr>
            <w:tcW w:w="284" w:type="dxa"/>
            <w:tcBorders>
              <w:left w:val="nil"/>
              <w:bottom w:val="nil"/>
              <w:right w:val="nil"/>
            </w:tcBorders>
          </w:tcPr>
          <w:p w:rsidR="00213679" w:rsidRPr="00382E9C" w:rsidRDefault="00213679" w:rsidP="00F04B5E">
            <w:pPr>
              <w:keepNext/>
              <w:rPr>
                <w:color w:val="0D0D0D" w:themeColor="text1" w:themeTint="F2"/>
                <w:sz w:val="6"/>
                <w:szCs w:val="6"/>
              </w:rPr>
            </w:pPr>
          </w:p>
        </w:tc>
        <w:tc>
          <w:tcPr>
            <w:tcW w:w="251" w:type="dxa"/>
            <w:tcBorders>
              <w:left w:val="nil"/>
              <w:bottom w:val="nil"/>
              <w:right w:val="single" w:sz="4" w:space="0" w:color="auto"/>
            </w:tcBorders>
          </w:tcPr>
          <w:p w:rsidR="00213679" w:rsidRPr="00382E9C" w:rsidRDefault="00213679" w:rsidP="00F04B5E">
            <w:pPr>
              <w:keepNext/>
              <w:rPr>
                <w:color w:val="0D0D0D" w:themeColor="text1" w:themeTint="F2"/>
                <w:sz w:val="6"/>
                <w:szCs w:val="6"/>
              </w:rPr>
            </w:pPr>
          </w:p>
        </w:tc>
        <w:tc>
          <w:tcPr>
            <w:tcW w:w="599" w:type="dxa"/>
            <w:tcBorders>
              <w:left w:val="nil"/>
              <w:bottom w:val="nil"/>
              <w:right w:val="nil"/>
            </w:tcBorders>
          </w:tcPr>
          <w:p w:rsidR="00213679" w:rsidRPr="00382E9C" w:rsidRDefault="00213679" w:rsidP="00F04B5E">
            <w:pPr>
              <w:keepNext/>
              <w:rPr>
                <w:color w:val="0D0D0D" w:themeColor="text1" w:themeTint="F2"/>
                <w:sz w:val="6"/>
                <w:szCs w:val="6"/>
              </w:rPr>
            </w:pPr>
          </w:p>
        </w:tc>
        <w:tc>
          <w:tcPr>
            <w:tcW w:w="284" w:type="dxa"/>
            <w:tcBorders>
              <w:left w:val="nil"/>
              <w:bottom w:val="nil"/>
              <w:right w:val="nil"/>
            </w:tcBorders>
          </w:tcPr>
          <w:p w:rsidR="00213679" w:rsidRPr="00382E9C" w:rsidRDefault="00213679" w:rsidP="00F04B5E">
            <w:pPr>
              <w:keepNext/>
              <w:rPr>
                <w:color w:val="0D0D0D" w:themeColor="text1" w:themeTint="F2"/>
                <w:sz w:val="6"/>
                <w:szCs w:val="6"/>
              </w:rPr>
            </w:pPr>
          </w:p>
        </w:tc>
        <w:tc>
          <w:tcPr>
            <w:tcW w:w="510" w:type="dxa"/>
            <w:tcBorders>
              <w:left w:val="nil"/>
              <w:bottom w:val="nil"/>
              <w:right w:val="single" w:sz="4" w:space="0" w:color="auto"/>
            </w:tcBorders>
          </w:tcPr>
          <w:p w:rsidR="00213679" w:rsidRPr="00382E9C" w:rsidRDefault="00213679" w:rsidP="00F04B5E">
            <w:pPr>
              <w:keepNext/>
              <w:rPr>
                <w:color w:val="0D0D0D" w:themeColor="text1" w:themeTint="F2"/>
                <w:sz w:val="6"/>
                <w:szCs w:val="6"/>
              </w:rPr>
            </w:pPr>
          </w:p>
        </w:tc>
        <w:tc>
          <w:tcPr>
            <w:tcW w:w="397" w:type="dxa"/>
            <w:tcBorders>
              <w:left w:val="nil"/>
              <w:bottom w:val="nil"/>
              <w:right w:val="nil"/>
            </w:tcBorders>
          </w:tcPr>
          <w:p w:rsidR="00213679" w:rsidRPr="00382E9C" w:rsidRDefault="00213679" w:rsidP="00F04B5E">
            <w:pPr>
              <w:keepNext/>
              <w:rPr>
                <w:color w:val="0D0D0D" w:themeColor="text1" w:themeTint="F2"/>
                <w:sz w:val="6"/>
                <w:szCs w:val="6"/>
              </w:rPr>
            </w:pPr>
          </w:p>
        </w:tc>
        <w:tc>
          <w:tcPr>
            <w:tcW w:w="340" w:type="dxa"/>
            <w:tcBorders>
              <w:left w:val="nil"/>
              <w:bottom w:val="nil"/>
              <w:right w:val="nil"/>
            </w:tcBorders>
          </w:tcPr>
          <w:p w:rsidR="00213679" w:rsidRPr="00382E9C" w:rsidRDefault="00213679" w:rsidP="00F04B5E">
            <w:pPr>
              <w:keepNext/>
              <w:rPr>
                <w:color w:val="0D0D0D" w:themeColor="text1" w:themeTint="F2"/>
                <w:sz w:val="6"/>
                <w:szCs w:val="6"/>
              </w:rPr>
            </w:pPr>
          </w:p>
        </w:tc>
        <w:tc>
          <w:tcPr>
            <w:tcW w:w="397" w:type="dxa"/>
            <w:tcBorders>
              <w:left w:val="nil"/>
              <w:bottom w:val="nil"/>
              <w:right w:val="single" w:sz="4" w:space="0" w:color="auto"/>
            </w:tcBorders>
          </w:tcPr>
          <w:p w:rsidR="00213679" w:rsidRPr="00382E9C" w:rsidRDefault="00213679" w:rsidP="00F04B5E">
            <w:pPr>
              <w:keepNext/>
              <w:rPr>
                <w:color w:val="0D0D0D" w:themeColor="text1" w:themeTint="F2"/>
                <w:sz w:val="6"/>
                <w:szCs w:val="6"/>
              </w:rPr>
            </w:pPr>
          </w:p>
        </w:tc>
        <w:tc>
          <w:tcPr>
            <w:tcW w:w="308" w:type="dxa"/>
            <w:tcBorders>
              <w:left w:val="nil"/>
              <w:bottom w:val="nil"/>
              <w:right w:val="nil"/>
            </w:tcBorders>
          </w:tcPr>
          <w:p w:rsidR="00213679" w:rsidRPr="00382E9C" w:rsidRDefault="00213679" w:rsidP="00F04B5E">
            <w:pPr>
              <w:keepNext/>
              <w:rPr>
                <w:color w:val="0D0D0D" w:themeColor="text1" w:themeTint="F2"/>
                <w:sz w:val="6"/>
                <w:szCs w:val="6"/>
              </w:rPr>
            </w:pPr>
          </w:p>
        </w:tc>
        <w:tc>
          <w:tcPr>
            <w:tcW w:w="335" w:type="dxa"/>
            <w:tcBorders>
              <w:left w:val="nil"/>
              <w:bottom w:val="nil"/>
              <w:right w:val="nil"/>
            </w:tcBorders>
          </w:tcPr>
          <w:p w:rsidR="00213679" w:rsidRPr="00382E9C" w:rsidRDefault="00213679" w:rsidP="00F04B5E">
            <w:pPr>
              <w:keepNext/>
              <w:rPr>
                <w:color w:val="0D0D0D" w:themeColor="text1" w:themeTint="F2"/>
                <w:sz w:val="6"/>
                <w:szCs w:val="6"/>
              </w:rPr>
            </w:pPr>
          </w:p>
        </w:tc>
        <w:tc>
          <w:tcPr>
            <w:tcW w:w="425" w:type="dxa"/>
            <w:tcBorders>
              <w:left w:val="nil"/>
              <w:bottom w:val="nil"/>
              <w:right w:val="single" w:sz="4" w:space="0" w:color="auto"/>
            </w:tcBorders>
          </w:tcPr>
          <w:p w:rsidR="00213679" w:rsidRPr="00382E9C" w:rsidRDefault="00213679" w:rsidP="00F04B5E">
            <w:pPr>
              <w:keepNext/>
              <w:rPr>
                <w:color w:val="0D0D0D" w:themeColor="text1" w:themeTint="F2"/>
                <w:sz w:val="6"/>
                <w:szCs w:val="6"/>
              </w:rPr>
            </w:pPr>
          </w:p>
        </w:tc>
        <w:tc>
          <w:tcPr>
            <w:tcW w:w="392" w:type="dxa"/>
            <w:tcBorders>
              <w:left w:val="nil"/>
              <w:bottom w:val="nil"/>
              <w:right w:val="nil"/>
            </w:tcBorders>
          </w:tcPr>
          <w:p w:rsidR="00213679" w:rsidRPr="00382E9C" w:rsidRDefault="00213679" w:rsidP="00F04B5E">
            <w:pPr>
              <w:keepNext/>
              <w:rPr>
                <w:color w:val="0D0D0D" w:themeColor="text1" w:themeTint="F2"/>
                <w:sz w:val="6"/>
                <w:szCs w:val="6"/>
              </w:rPr>
            </w:pPr>
          </w:p>
        </w:tc>
        <w:tc>
          <w:tcPr>
            <w:tcW w:w="353" w:type="dxa"/>
            <w:tcBorders>
              <w:left w:val="nil"/>
              <w:bottom w:val="nil"/>
              <w:right w:val="nil"/>
            </w:tcBorders>
          </w:tcPr>
          <w:p w:rsidR="00213679" w:rsidRPr="00382E9C" w:rsidRDefault="00213679" w:rsidP="00F04B5E">
            <w:pPr>
              <w:keepNext/>
              <w:rPr>
                <w:color w:val="0D0D0D" w:themeColor="text1" w:themeTint="F2"/>
                <w:sz w:val="6"/>
                <w:szCs w:val="6"/>
              </w:rPr>
            </w:pPr>
          </w:p>
        </w:tc>
        <w:tc>
          <w:tcPr>
            <w:tcW w:w="307" w:type="dxa"/>
            <w:tcBorders>
              <w:left w:val="nil"/>
              <w:bottom w:val="nil"/>
              <w:right w:val="single" w:sz="4" w:space="0" w:color="auto"/>
            </w:tcBorders>
          </w:tcPr>
          <w:p w:rsidR="00213679" w:rsidRPr="00382E9C" w:rsidRDefault="00213679" w:rsidP="00F04B5E">
            <w:pPr>
              <w:keepNext/>
              <w:rPr>
                <w:color w:val="0D0D0D" w:themeColor="text1" w:themeTint="F2"/>
                <w:sz w:val="6"/>
                <w:szCs w:val="6"/>
              </w:rPr>
            </w:pPr>
          </w:p>
        </w:tc>
        <w:tc>
          <w:tcPr>
            <w:tcW w:w="425" w:type="dxa"/>
            <w:tcBorders>
              <w:left w:val="nil"/>
              <w:bottom w:val="nil"/>
              <w:right w:val="nil"/>
            </w:tcBorders>
          </w:tcPr>
          <w:p w:rsidR="00213679" w:rsidRPr="00382E9C" w:rsidRDefault="00213679" w:rsidP="00F04B5E">
            <w:pPr>
              <w:keepNext/>
              <w:rPr>
                <w:color w:val="0D0D0D" w:themeColor="text1" w:themeTint="F2"/>
                <w:sz w:val="6"/>
                <w:szCs w:val="6"/>
              </w:rPr>
            </w:pPr>
          </w:p>
        </w:tc>
        <w:tc>
          <w:tcPr>
            <w:tcW w:w="328" w:type="dxa"/>
            <w:tcBorders>
              <w:left w:val="nil"/>
              <w:bottom w:val="nil"/>
              <w:right w:val="nil"/>
            </w:tcBorders>
          </w:tcPr>
          <w:p w:rsidR="00213679" w:rsidRPr="00382E9C" w:rsidRDefault="00213679" w:rsidP="00F04B5E">
            <w:pPr>
              <w:keepNext/>
              <w:rPr>
                <w:color w:val="0D0D0D" w:themeColor="text1" w:themeTint="F2"/>
                <w:sz w:val="6"/>
                <w:szCs w:val="6"/>
              </w:rPr>
            </w:pPr>
          </w:p>
        </w:tc>
        <w:tc>
          <w:tcPr>
            <w:tcW w:w="397" w:type="dxa"/>
            <w:tcBorders>
              <w:left w:val="nil"/>
              <w:bottom w:val="nil"/>
              <w:right w:val="single" w:sz="4" w:space="0" w:color="auto"/>
            </w:tcBorders>
          </w:tcPr>
          <w:p w:rsidR="00213679" w:rsidRPr="00382E9C" w:rsidRDefault="00213679" w:rsidP="00F04B5E">
            <w:pPr>
              <w:keepNext/>
              <w:rPr>
                <w:color w:val="0D0D0D" w:themeColor="text1" w:themeTint="F2"/>
                <w:sz w:val="6"/>
                <w:szCs w:val="6"/>
              </w:rPr>
            </w:pPr>
          </w:p>
        </w:tc>
        <w:tc>
          <w:tcPr>
            <w:tcW w:w="298" w:type="dxa"/>
            <w:tcBorders>
              <w:left w:val="nil"/>
              <w:bottom w:val="nil"/>
              <w:right w:val="nil"/>
            </w:tcBorders>
          </w:tcPr>
          <w:p w:rsidR="00213679" w:rsidRPr="00382E9C" w:rsidRDefault="00213679" w:rsidP="00F04B5E">
            <w:pPr>
              <w:keepNext/>
              <w:rPr>
                <w:color w:val="0D0D0D" w:themeColor="text1" w:themeTint="F2"/>
                <w:sz w:val="6"/>
                <w:szCs w:val="6"/>
              </w:rPr>
            </w:pPr>
          </w:p>
        </w:tc>
        <w:tc>
          <w:tcPr>
            <w:tcW w:w="341" w:type="dxa"/>
            <w:tcBorders>
              <w:top w:val="single" w:sz="4" w:space="0" w:color="auto"/>
              <w:left w:val="nil"/>
              <w:bottom w:val="nil"/>
              <w:right w:val="nil"/>
            </w:tcBorders>
          </w:tcPr>
          <w:p w:rsidR="00213679" w:rsidRPr="00382E9C" w:rsidRDefault="00213679" w:rsidP="00F04B5E">
            <w:pPr>
              <w:keepNext/>
              <w:rPr>
                <w:color w:val="0D0D0D" w:themeColor="text1" w:themeTint="F2"/>
                <w:sz w:val="6"/>
                <w:szCs w:val="6"/>
              </w:rPr>
            </w:pPr>
          </w:p>
        </w:tc>
        <w:tc>
          <w:tcPr>
            <w:tcW w:w="335" w:type="dxa"/>
            <w:tcBorders>
              <w:top w:val="nil"/>
              <w:left w:val="nil"/>
              <w:bottom w:val="nil"/>
              <w:right w:val="single" w:sz="4" w:space="0" w:color="auto"/>
            </w:tcBorders>
          </w:tcPr>
          <w:p w:rsidR="00213679" w:rsidRPr="00382E9C" w:rsidRDefault="00213679" w:rsidP="00F04B5E">
            <w:pPr>
              <w:keepNext/>
              <w:rPr>
                <w:color w:val="0D0D0D" w:themeColor="text1" w:themeTint="F2"/>
                <w:sz w:val="6"/>
                <w:szCs w:val="6"/>
              </w:rPr>
            </w:pPr>
          </w:p>
        </w:tc>
      </w:tr>
      <w:tr w:rsidR="00382E9C" w:rsidRPr="00382E9C" w:rsidTr="00C005E4">
        <w:trPr>
          <w:cantSplit/>
        </w:trPr>
        <w:tc>
          <w:tcPr>
            <w:tcW w:w="1814" w:type="dxa"/>
            <w:tcBorders>
              <w:top w:val="single" w:sz="4" w:space="0" w:color="auto"/>
              <w:left w:val="single" w:sz="4" w:space="0" w:color="auto"/>
              <w:bottom w:val="nil"/>
              <w:right w:val="single" w:sz="4" w:space="0" w:color="auto"/>
            </w:tcBorders>
          </w:tcPr>
          <w:p w:rsidR="000066C3" w:rsidRPr="00382E9C" w:rsidRDefault="000066C3" w:rsidP="00F04B5E">
            <w:pPr>
              <w:keepNext/>
              <w:ind w:left="57"/>
              <w:rPr>
                <w:color w:val="0D0D0D" w:themeColor="text1" w:themeTint="F2"/>
                <w:sz w:val="22"/>
                <w:szCs w:val="22"/>
              </w:rPr>
            </w:pPr>
            <w:r w:rsidRPr="00382E9C">
              <w:rPr>
                <w:color w:val="0D0D0D" w:themeColor="text1" w:themeTint="F2"/>
                <w:sz w:val="22"/>
                <w:szCs w:val="22"/>
              </w:rPr>
              <w:t>Всего:</w:t>
            </w:r>
          </w:p>
        </w:tc>
        <w:tc>
          <w:tcPr>
            <w:tcW w:w="875" w:type="dxa"/>
            <w:gridSpan w:val="3"/>
            <w:tcBorders>
              <w:top w:val="single" w:sz="4" w:space="0" w:color="auto"/>
              <w:left w:val="nil"/>
              <w:bottom w:val="nil"/>
              <w:right w:val="single" w:sz="4" w:space="0" w:color="auto"/>
            </w:tcBorders>
          </w:tcPr>
          <w:p w:rsidR="000066C3" w:rsidRPr="00382E9C" w:rsidRDefault="000066C3" w:rsidP="00F04B5E">
            <w:pPr>
              <w:keepNext/>
              <w:jc w:val="center"/>
              <w:rPr>
                <w:color w:val="0D0D0D" w:themeColor="text1" w:themeTint="F2"/>
                <w:sz w:val="22"/>
                <w:szCs w:val="22"/>
              </w:rPr>
            </w:pPr>
          </w:p>
        </w:tc>
        <w:tc>
          <w:tcPr>
            <w:tcW w:w="1393" w:type="dxa"/>
            <w:gridSpan w:val="3"/>
            <w:tcBorders>
              <w:top w:val="single" w:sz="4" w:space="0" w:color="auto"/>
              <w:left w:val="nil"/>
              <w:bottom w:val="nil"/>
              <w:right w:val="single" w:sz="4" w:space="0" w:color="auto"/>
            </w:tcBorders>
          </w:tcPr>
          <w:p w:rsidR="000066C3" w:rsidRPr="00382E9C" w:rsidRDefault="000066C3" w:rsidP="00F04B5E">
            <w:pPr>
              <w:keepNext/>
              <w:jc w:val="center"/>
              <w:rPr>
                <w:color w:val="0D0D0D" w:themeColor="text1" w:themeTint="F2"/>
                <w:sz w:val="22"/>
                <w:szCs w:val="22"/>
              </w:rPr>
            </w:pPr>
          </w:p>
        </w:tc>
        <w:tc>
          <w:tcPr>
            <w:tcW w:w="1134" w:type="dxa"/>
            <w:gridSpan w:val="3"/>
            <w:tcBorders>
              <w:top w:val="single" w:sz="4" w:space="0" w:color="auto"/>
              <w:left w:val="nil"/>
              <w:bottom w:val="nil"/>
              <w:right w:val="single" w:sz="4" w:space="0" w:color="auto"/>
            </w:tcBorders>
          </w:tcPr>
          <w:p w:rsidR="000066C3" w:rsidRPr="00382E9C" w:rsidRDefault="000066C3" w:rsidP="00F04B5E">
            <w:pPr>
              <w:keepNext/>
              <w:jc w:val="center"/>
              <w:rPr>
                <w:color w:val="0D0D0D" w:themeColor="text1" w:themeTint="F2"/>
                <w:sz w:val="22"/>
                <w:szCs w:val="22"/>
              </w:rPr>
            </w:pPr>
          </w:p>
        </w:tc>
        <w:tc>
          <w:tcPr>
            <w:tcW w:w="1068" w:type="dxa"/>
            <w:gridSpan w:val="3"/>
            <w:tcBorders>
              <w:top w:val="single" w:sz="4" w:space="0" w:color="auto"/>
              <w:left w:val="nil"/>
              <w:bottom w:val="nil"/>
              <w:right w:val="single" w:sz="4" w:space="0" w:color="auto"/>
            </w:tcBorders>
          </w:tcPr>
          <w:p w:rsidR="000066C3" w:rsidRPr="00382E9C" w:rsidRDefault="000066C3" w:rsidP="00F04B5E">
            <w:pPr>
              <w:keepNext/>
              <w:jc w:val="center"/>
              <w:rPr>
                <w:color w:val="0D0D0D" w:themeColor="text1" w:themeTint="F2"/>
                <w:sz w:val="22"/>
                <w:szCs w:val="22"/>
              </w:rPr>
            </w:pPr>
          </w:p>
        </w:tc>
        <w:tc>
          <w:tcPr>
            <w:tcW w:w="1052" w:type="dxa"/>
            <w:gridSpan w:val="3"/>
            <w:tcBorders>
              <w:top w:val="single" w:sz="4" w:space="0" w:color="auto"/>
              <w:left w:val="nil"/>
              <w:bottom w:val="nil"/>
              <w:right w:val="single" w:sz="4" w:space="0" w:color="auto"/>
            </w:tcBorders>
          </w:tcPr>
          <w:p w:rsidR="000066C3" w:rsidRPr="00382E9C" w:rsidRDefault="000066C3" w:rsidP="00F04B5E">
            <w:pPr>
              <w:keepNext/>
              <w:jc w:val="center"/>
              <w:rPr>
                <w:color w:val="0D0D0D" w:themeColor="text1" w:themeTint="F2"/>
                <w:sz w:val="22"/>
                <w:szCs w:val="22"/>
              </w:rPr>
            </w:pPr>
          </w:p>
        </w:tc>
        <w:tc>
          <w:tcPr>
            <w:tcW w:w="1150" w:type="dxa"/>
            <w:gridSpan w:val="3"/>
            <w:tcBorders>
              <w:top w:val="single" w:sz="4" w:space="0" w:color="auto"/>
              <w:left w:val="nil"/>
              <w:bottom w:val="nil"/>
              <w:right w:val="single" w:sz="4" w:space="0" w:color="auto"/>
            </w:tcBorders>
          </w:tcPr>
          <w:p w:rsidR="000066C3" w:rsidRPr="00382E9C" w:rsidRDefault="000066C3" w:rsidP="00F04B5E">
            <w:pPr>
              <w:keepNext/>
              <w:jc w:val="center"/>
              <w:rPr>
                <w:color w:val="0D0D0D" w:themeColor="text1" w:themeTint="F2"/>
                <w:sz w:val="22"/>
                <w:szCs w:val="22"/>
              </w:rPr>
            </w:pPr>
          </w:p>
        </w:tc>
        <w:tc>
          <w:tcPr>
            <w:tcW w:w="978" w:type="dxa"/>
            <w:gridSpan w:val="3"/>
            <w:tcBorders>
              <w:top w:val="single" w:sz="4" w:space="0" w:color="auto"/>
              <w:left w:val="nil"/>
              <w:bottom w:val="nil"/>
              <w:right w:val="single" w:sz="4" w:space="0" w:color="auto"/>
            </w:tcBorders>
          </w:tcPr>
          <w:p w:rsidR="000066C3" w:rsidRPr="00382E9C" w:rsidRDefault="000066C3" w:rsidP="00F04B5E">
            <w:pPr>
              <w:keepNext/>
              <w:jc w:val="center"/>
              <w:rPr>
                <w:color w:val="0D0D0D" w:themeColor="text1" w:themeTint="F2"/>
                <w:sz w:val="22"/>
                <w:szCs w:val="22"/>
              </w:rPr>
            </w:pPr>
          </w:p>
        </w:tc>
      </w:tr>
      <w:tr w:rsidR="00382E9C" w:rsidRPr="00382E9C" w:rsidTr="00C005E4">
        <w:trPr>
          <w:cantSplit/>
        </w:trPr>
        <w:tc>
          <w:tcPr>
            <w:tcW w:w="1814" w:type="dxa"/>
            <w:tcBorders>
              <w:top w:val="single" w:sz="4" w:space="0" w:color="auto"/>
              <w:left w:val="single" w:sz="4" w:space="0" w:color="auto"/>
              <w:bottom w:val="nil"/>
              <w:right w:val="single" w:sz="4" w:space="0" w:color="auto"/>
            </w:tcBorders>
          </w:tcPr>
          <w:p w:rsidR="000066C3" w:rsidRPr="00382E9C" w:rsidRDefault="000066C3" w:rsidP="00F04B5E">
            <w:pPr>
              <w:ind w:left="57"/>
              <w:rPr>
                <w:color w:val="0D0D0D" w:themeColor="text1" w:themeTint="F2"/>
                <w:sz w:val="22"/>
                <w:szCs w:val="22"/>
              </w:rPr>
            </w:pPr>
            <w:r w:rsidRPr="00382E9C">
              <w:rPr>
                <w:color w:val="0D0D0D" w:themeColor="text1" w:themeTint="F2"/>
                <w:sz w:val="22"/>
                <w:szCs w:val="22"/>
              </w:rPr>
              <w:t>в том числе по видам налогов:</w:t>
            </w:r>
          </w:p>
        </w:tc>
        <w:tc>
          <w:tcPr>
            <w:tcW w:w="875" w:type="dxa"/>
            <w:gridSpan w:val="3"/>
            <w:tcBorders>
              <w:top w:val="single" w:sz="4" w:space="0" w:color="auto"/>
              <w:left w:val="nil"/>
              <w:bottom w:val="nil"/>
              <w:right w:val="single" w:sz="4" w:space="0" w:color="auto"/>
            </w:tcBorders>
          </w:tcPr>
          <w:p w:rsidR="000066C3" w:rsidRPr="00382E9C" w:rsidRDefault="000066C3" w:rsidP="00F04B5E">
            <w:pPr>
              <w:jc w:val="center"/>
              <w:rPr>
                <w:color w:val="0D0D0D" w:themeColor="text1" w:themeTint="F2"/>
                <w:sz w:val="22"/>
                <w:szCs w:val="22"/>
              </w:rPr>
            </w:pPr>
          </w:p>
        </w:tc>
        <w:tc>
          <w:tcPr>
            <w:tcW w:w="1393" w:type="dxa"/>
            <w:gridSpan w:val="3"/>
            <w:tcBorders>
              <w:top w:val="single" w:sz="4" w:space="0" w:color="auto"/>
              <w:left w:val="nil"/>
              <w:bottom w:val="nil"/>
              <w:right w:val="single" w:sz="4" w:space="0" w:color="auto"/>
            </w:tcBorders>
          </w:tcPr>
          <w:p w:rsidR="000066C3" w:rsidRPr="00382E9C" w:rsidRDefault="000066C3" w:rsidP="00F04B5E">
            <w:pPr>
              <w:jc w:val="center"/>
              <w:rPr>
                <w:color w:val="0D0D0D" w:themeColor="text1" w:themeTint="F2"/>
                <w:sz w:val="22"/>
                <w:szCs w:val="22"/>
              </w:rPr>
            </w:pPr>
          </w:p>
        </w:tc>
        <w:tc>
          <w:tcPr>
            <w:tcW w:w="1134" w:type="dxa"/>
            <w:gridSpan w:val="3"/>
            <w:tcBorders>
              <w:top w:val="single" w:sz="4" w:space="0" w:color="auto"/>
              <w:left w:val="nil"/>
              <w:bottom w:val="nil"/>
              <w:right w:val="single" w:sz="4" w:space="0" w:color="auto"/>
            </w:tcBorders>
          </w:tcPr>
          <w:p w:rsidR="000066C3" w:rsidRPr="00382E9C" w:rsidRDefault="000066C3" w:rsidP="00F04B5E">
            <w:pPr>
              <w:jc w:val="center"/>
              <w:rPr>
                <w:color w:val="0D0D0D" w:themeColor="text1" w:themeTint="F2"/>
                <w:sz w:val="22"/>
                <w:szCs w:val="22"/>
              </w:rPr>
            </w:pPr>
          </w:p>
        </w:tc>
        <w:tc>
          <w:tcPr>
            <w:tcW w:w="1068" w:type="dxa"/>
            <w:gridSpan w:val="3"/>
            <w:tcBorders>
              <w:top w:val="single" w:sz="4" w:space="0" w:color="auto"/>
              <w:left w:val="nil"/>
              <w:bottom w:val="nil"/>
              <w:right w:val="single" w:sz="4" w:space="0" w:color="auto"/>
            </w:tcBorders>
          </w:tcPr>
          <w:p w:rsidR="000066C3" w:rsidRPr="00382E9C" w:rsidRDefault="000066C3" w:rsidP="00F04B5E">
            <w:pPr>
              <w:jc w:val="center"/>
              <w:rPr>
                <w:color w:val="0D0D0D" w:themeColor="text1" w:themeTint="F2"/>
                <w:sz w:val="22"/>
                <w:szCs w:val="22"/>
              </w:rPr>
            </w:pPr>
          </w:p>
        </w:tc>
        <w:tc>
          <w:tcPr>
            <w:tcW w:w="1052" w:type="dxa"/>
            <w:gridSpan w:val="3"/>
            <w:tcBorders>
              <w:top w:val="single" w:sz="4" w:space="0" w:color="auto"/>
              <w:left w:val="nil"/>
              <w:bottom w:val="nil"/>
              <w:right w:val="single" w:sz="4" w:space="0" w:color="auto"/>
            </w:tcBorders>
          </w:tcPr>
          <w:p w:rsidR="000066C3" w:rsidRPr="00382E9C" w:rsidRDefault="000066C3" w:rsidP="00F04B5E">
            <w:pPr>
              <w:jc w:val="center"/>
              <w:rPr>
                <w:color w:val="0D0D0D" w:themeColor="text1" w:themeTint="F2"/>
                <w:sz w:val="22"/>
                <w:szCs w:val="22"/>
              </w:rPr>
            </w:pPr>
          </w:p>
        </w:tc>
        <w:tc>
          <w:tcPr>
            <w:tcW w:w="1150" w:type="dxa"/>
            <w:gridSpan w:val="3"/>
            <w:tcBorders>
              <w:top w:val="single" w:sz="4" w:space="0" w:color="auto"/>
              <w:left w:val="nil"/>
              <w:bottom w:val="nil"/>
              <w:right w:val="single" w:sz="4" w:space="0" w:color="auto"/>
            </w:tcBorders>
          </w:tcPr>
          <w:p w:rsidR="000066C3" w:rsidRPr="00382E9C" w:rsidRDefault="000066C3" w:rsidP="00F04B5E">
            <w:pPr>
              <w:jc w:val="center"/>
              <w:rPr>
                <w:color w:val="0D0D0D" w:themeColor="text1" w:themeTint="F2"/>
                <w:sz w:val="22"/>
                <w:szCs w:val="22"/>
              </w:rPr>
            </w:pPr>
          </w:p>
        </w:tc>
        <w:tc>
          <w:tcPr>
            <w:tcW w:w="978" w:type="dxa"/>
            <w:gridSpan w:val="3"/>
            <w:tcBorders>
              <w:top w:val="single" w:sz="4" w:space="0" w:color="auto"/>
              <w:left w:val="nil"/>
              <w:bottom w:val="nil"/>
              <w:right w:val="single" w:sz="4" w:space="0" w:color="auto"/>
            </w:tcBorders>
          </w:tcPr>
          <w:p w:rsidR="000066C3" w:rsidRPr="00382E9C" w:rsidRDefault="000066C3" w:rsidP="00F04B5E">
            <w:pPr>
              <w:jc w:val="center"/>
              <w:rPr>
                <w:color w:val="0D0D0D" w:themeColor="text1" w:themeTint="F2"/>
                <w:sz w:val="22"/>
                <w:szCs w:val="22"/>
              </w:rPr>
            </w:pPr>
          </w:p>
        </w:tc>
      </w:tr>
      <w:tr w:rsidR="000066C3" w:rsidRPr="00382E9C" w:rsidTr="00C005E4">
        <w:trPr>
          <w:cantSplit/>
        </w:trPr>
        <w:tc>
          <w:tcPr>
            <w:tcW w:w="1814" w:type="dxa"/>
            <w:tcBorders>
              <w:top w:val="single" w:sz="4" w:space="0" w:color="auto"/>
              <w:left w:val="single" w:sz="4" w:space="0" w:color="auto"/>
              <w:bottom w:val="single" w:sz="4" w:space="0" w:color="auto"/>
              <w:right w:val="single" w:sz="4" w:space="0" w:color="auto"/>
            </w:tcBorders>
          </w:tcPr>
          <w:p w:rsidR="000066C3" w:rsidRPr="00382E9C" w:rsidRDefault="000066C3" w:rsidP="00F04B5E">
            <w:pPr>
              <w:ind w:left="57"/>
              <w:rPr>
                <w:color w:val="0D0D0D" w:themeColor="text1" w:themeTint="F2"/>
                <w:sz w:val="22"/>
                <w:szCs w:val="22"/>
              </w:rPr>
            </w:pPr>
            <w:r w:rsidRPr="00382E9C">
              <w:rPr>
                <w:color w:val="0D0D0D" w:themeColor="text1" w:themeTint="F2"/>
                <w:sz w:val="22"/>
                <w:szCs w:val="22"/>
              </w:rPr>
              <w:t>…</w:t>
            </w:r>
          </w:p>
        </w:tc>
        <w:tc>
          <w:tcPr>
            <w:tcW w:w="875" w:type="dxa"/>
            <w:gridSpan w:val="3"/>
            <w:tcBorders>
              <w:top w:val="single" w:sz="4" w:space="0" w:color="auto"/>
              <w:left w:val="nil"/>
              <w:bottom w:val="single" w:sz="4" w:space="0" w:color="auto"/>
              <w:right w:val="single" w:sz="4" w:space="0" w:color="auto"/>
            </w:tcBorders>
          </w:tcPr>
          <w:p w:rsidR="000066C3" w:rsidRPr="00382E9C" w:rsidRDefault="000066C3" w:rsidP="00F04B5E">
            <w:pPr>
              <w:jc w:val="center"/>
              <w:rPr>
                <w:color w:val="0D0D0D" w:themeColor="text1" w:themeTint="F2"/>
                <w:sz w:val="22"/>
                <w:szCs w:val="22"/>
              </w:rPr>
            </w:pPr>
          </w:p>
        </w:tc>
        <w:tc>
          <w:tcPr>
            <w:tcW w:w="1393" w:type="dxa"/>
            <w:gridSpan w:val="3"/>
            <w:tcBorders>
              <w:top w:val="single" w:sz="4" w:space="0" w:color="auto"/>
              <w:left w:val="nil"/>
              <w:bottom w:val="single" w:sz="4" w:space="0" w:color="auto"/>
              <w:right w:val="single" w:sz="4" w:space="0" w:color="auto"/>
            </w:tcBorders>
          </w:tcPr>
          <w:p w:rsidR="000066C3" w:rsidRPr="00382E9C" w:rsidRDefault="000066C3" w:rsidP="00F04B5E">
            <w:pPr>
              <w:jc w:val="center"/>
              <w:rPr>
                <w:color w:val="0D0D0D" w:themeColor="text1" w:themeTint="F2"/>
                <w:sz w:val="22"/>
                <w:szCs w:val="22"/>
              </w:rPr>
            </w:pPr>
          </w:p>
        </w:tc>
        <w:tc>
          <w:tcPr>
            <w:tcW w:w="1134" w:type="dxa"/>
            <w:gridSpan w:val="3"/>
            <w:tcBorders>
              <w:top w:val="single" w:sz="4" w:space="0" w:color="auto"/>
              <w:left w:val="nil"/>
              <w:bottom w:val="single" w:sz="4" w:space="0" w:color="auto"/>
              <w:right w:val="single" w:sz="4" w:space="0" w:color="auto"/>
            </w:tcBorders>
          </w:tcPr>
          <w:p w:rsidR="000066C3" w:rsidRPr="00382E9C" w:rsidRDefault="000066C3" w:rsidP="00F04B5E">
            <w:pPr>
              <w:jc w:val="center"/>
              <w:rPr>
                <w:color w:val="0D0D0D" w:themeColor="text1" w:themeTint="F2"/>
                <w:sz w:val="22"/>
                <w:szCs w:val="22"/>
              </w:rPr>
            </w:pPr>
          </w:p>
        </w:tc>
        <w:tc>
          <w:tcPr>
            <w:tcW w:w="1068" w:type="dxa"/>
            <w:gridSpan w:val="3"/>
            <w:tcBorders>
              <w:top w:val="single" w:sz="4" w:space="0" w:color="auto"/>
              <w:left w:val="nil"/>
              <w:bottom w:val="single" w:sz="4" w:space="0" w:color="auto"/>
              <w:right w:val="single" w:sz="4" w:space="0" w:color="auto"/>
            </w:tcBorders>
          </w:tcPr>
          <w:p w:rsidR="000066C3" w:rsidRPr="00382E9C" w:rsidRDefault="000066C3" w:rsidP="00F04B5E">
            <w:pPr>
              <w:jc w:val="center"/>
              <w:rPr>
                <w:color w:val="0D0D0D" w:themeColor="text1" w:themeTint="F2"/>
                <w:sz w:val="22"/>
                <w:szCs w:val="22"/>
              </w:rPr>
            </w:pPr>
          </w:p>
        </w:tc>
        <w:tc>
          <w:tcPr>
            <w:tcW w:w="1052" w:type="dxa"/>
            <w:gridSpan w:val="3"/>
            <w:tcBorders>
              <w:top w:val="single" w:sz="4" w:space="0" w:color="auto"/>
              <w:left w:val="nil"/>
              <w:bottom w:val="single" w:sz="4" w:space="0" w:color="auto"/>
              <w:right w:val="single" w:sz="4" w:space="0" w:color="auto"/>
            </w:tcBorders>
          </w:tcPr>
          <w:p w:rsidR="000066C3" w:rsidRPr="00382E9C" w:rsidRDefault="000066C3" w:rsidP="00F04B5E">
            <w:pPr>
              <w:jc w:val="center"/>
              <w:rPr>
                <w:color w:val="0D0D0D" w:themeColor="text1" w:themeTint="F2"/>
                <w:sz w:val="22"/>
                <w:szCs w:val="22"/>
              </w:rPr>
            </w:pPr>
          </w:p>
        </w:tc>
        <w:tc>
          <w:tcPr>
            <w:tcW w:w="1150" w:type="dxa"/>
            <w:gridSpan w:val="3"/>
            <w:tcBorders>
              <w:top w:val="single" w:sz="4" w:space="0" w:color="auto"/>
              <w:left w:val="nil"/>
              <w:bottom w:val="single" w:sz="4" w:space="0" w:color="auto"/>
              <w:right w:val="single" w:sz="4" w:space="0" w:color="auto"/>
            </w:tcBorders>
          </w:tcPr>
          <w:p w:rsidR="000066C3" w:rsidRPr="00382E9C" w:rsidRDefault="000066C3" w:rsidP="00F04B5E">
            <w:pPr>
              <w:jc w:val="center"/>
              <w:rPr>
                <w:color w:val="0D0D0D" w:themeColor="text1" w:themeTint="F2"/>
                <w:sz w:val="22"/>
                <w:szCs w:val="22"/>
              </w:rPr>
            </w:pPr>
          </w:p>
        </w:tc>
        <w:tc>
          <w:tcPr>
            <w:tcW w:w="978" w:type="dxa"/>
            <w:gridSpan w:val="3"/>
            <w:tcBorders>
              <w:top w:val="single" w:sz="4" w:space="0" w:color="auto"/>
              <w:left w:val="nil"/>
              <w:bottom w:val="single" w:sz="4" w:space="0" w:color="auto"/>
              <w:right w:val="single" w:sz="4" w:space="0" w:color="auto"/>
            </w:tcBorders>
          </w:tcPr>
          <w:p w:rsidR="000066C3" w:rsidRPr="00382E9C" w:rsidRDefault="000066C3" w:rsidP="00F04B5E">
            <w:pPr>
              <w:jc w:val="center"/>
              <w:rPr>
                <w:color w:val="0D0D0D" w:themeColor="text1" w:themeTint="F2"/>
                <w:sz w:val="22"/>
                <w:szCs w:val="22"/>
              </w:rPr>
            </w:pPr>
          </w:p>
        </w:tc>
      </w:tr>
    </w:tbl>
    <w:p w:rsidR="000066C3" w:rsidRPr="00382E9C" w:rsidRDefault="000066C3" w:rsidP="00213679">
      <w:pPr>
        <w:tabs>
          <w:tab w:val="right" w:pos="9923"/>
        </w:tabs>
        <w:rPr>
          <w:color w:val="0D0D0D" w:themeColor="text1" w:themeTint="F2"/>
          <w:sz w:val="2"/>
          <w:szCs w:val="2"/>
        </w:rPr>
      </w:pPr>
      <w:r w:rsidRPr="00382E9C">
        <w:rPr>
          <w:color w:val="0D0D0D" w:themeColor="text1" w:themeTint="F2"/>
        </w:rPr>
        <w:lastRenderedPageBreak/>
        <w:t>5. Общий объем финансирования инвестиционного</w:t>
      </w:r>
      <w:r w:rsidR="00213679">
        <w:rPr>
          <w:color w:val="0D0D0D" w:themeColor="text1" w:themeTint="F2"/>
        </w:rPr>
        <w:t xml:space="preserve"> </w:t>
      </w:r>
      <w:r w:rsidR="00213679" w:rsidRPr="00382E9C">
        <w:rPr>
          <w:color w:val="0D0D0D" w:themeColor="text1" w:themeTint="F2"/>
        </w:rPr>
        <w:t>проекта (млн. руб.)</w:t>
      </w:r>
      <w:r w:rsidR="00213679">
        <w:rPr>
          <w:color w:val="0D0D0D" w:themeColor="text1" w:themeTint="F2"/>
        </w:rPr>
        <w:t>___________________</w:t>
      </w:r>
      <w:r w:rsidRPr="00382E9C">
        <w:rPr>
          <w:color w:val="0D0D0D" w:themeColor="text1" w:themeTint="F2"/>
        </w:rPr>
        <w:br/>
      </w:r>
    </w:p>
    <w:p w:rsidR="000066C3" w:rsidRPr="00382E9C" w:rsidRDefault="000066C3" w:rsidP="00F04B5E">
      <w:pPr>
        <w:ind w:left="437"/>
        <w:rPr>
          <w:color w:val="0D0D0D" w:themeColor="text1" w:themeTint="F2"/>
        </w:rPr>
      </w:pPr>
      <w:r w:rsidRPr="00382E9C">
        <w:rPr>
          <w:color w:val="0D0D0D" w:themeColor="text1" w:themeTint="F2"/>
        </w:rPr>
        <w:t>в том числе:</w:t>
      </w:r>
    </w:p>
    <w:p w:rsidR="000066C3" w:rsidRPr="00382E9C" w:rsidRDefault="000066C3" w:rsidP="00F04B5E">
      <w:pPr>
        <w:ind w:left="284"/>
        <w:rPr>
          <w:color w:val="0D0D0D" w:themeColor="text1" w:themeTint="F2"/>
        </w:rPr>
      </w:pPr>
      <w:r w:rsidRPr="00382E9C">
        <w:rPr>
          <w:color w:val="0D0D0D" w:themeColor="text1" w:themeTint="F2"/>
        </w:rPr>
        <w:t xml:space="preserve">- новое строительство </w:t>
      </w:r>
    </w:p>
    <w:p w:rsidR="000066C3" w:rsidRPr="00382E9C" w:rsidRDefault="000066C3" w:rsidP="00F04B5E">
      <w:pPr>
        <w:pBdr>
          <w:top w:val="single" w:sz="4" w:space="1" w:color="auto"/>
        </w:pBdr>
        <w:ind w:left="2670"/>
        <w:jc w:val="center"/>
        <w:rPr>
          <w:color w:val="0D0D0D" w:themeColor="text1" w:themeTint="F2"/>
          <w:sz w:val="18"/>
          <w:szCs w:val="18"/>
        </w:rPr>
      </w:pPr>
      <w:r w:rsidRPr="00382E9C">
        <w:rPr>
          <w:color w:val="0D0D0D" w:themeColor="text1" w:themeTint="F2"/>
          <w:sz w:val="18"/>
          <w:szCs w:val="18"/>
        </w:rPr>
        <w:t>(наименование объектов нового строительства, объемы финансирования)</w:t>
      </w:r>
    </w:p>
    <w:p w:rsidR="000066C3" w:rsidRPr="00382E9C" w:rsidRDefault="000066C3" w:rsidP="00F04B5E">
      <w:pPr>
        <w:tabs>
          <w:tab w:val="right" w:pos="9923"/>
        </w:tabs>
        <w:rPr>
          <w:color w:val="0D0D0D" w:themeColor="text1" w:themeTint="F2"/>
        </w:rPr>
      </w:pPr>
      <w:r w:rsidRPr="00382E9C">
        <w:rPr>
          <w:color w:val="0D0D0D" w:themeColor="text1" w:themeTint="F2"/>
        </w:rPr>
        <w:tab/>
      </w:r>
    </w:p>
    <w:p w:rsidR="000066C3" w:rsidRPr="00382E9C" w:rsidRDefault="000066C3" w:rsidP="00F04B5E">
      <w:pPr>
        <w:pBdr>
          <w:top w:val="single" w:sz="4" w:space="1" w:color="auto"/>
        </w:pBdr>
        <w:rPr>
          <w:color w:val="0D0D0D" w:themeColor="text1" w:themeTint="F2"/>
          <w:sz w:val="2"/>
          <w:szCs w:val="2"/>
        </w:rPr>
      </w:pPr>
    </w:p>
    <w:p w:rsidR="000066C3" w:rsidRPr="00382E9C" w:rsidRDefault="000066C3" w:rsidP="00F04B5E">
      <w:pPr>
        <w:tabs>
          <w:tab w:val="right" w:pos="9923"/>
        </w:tabs>
        <w:ind w:left="284"/>
        <w:rPr>
          <w:color w:val="0D0D0D" w:themeColor="text1" w:themeTint="F2"/>
        </w:rPr>
      </w:pPr>
      <w:r w:rsidRPr="00382E9C">
        <w:rPr>
          <w:color w:val="0D0D0D" w:themeColor="text1" w:themeTint="F2"/>
        </w:rPr>
        <w:t xml:space="preserve">- реконструкция  </w:t>
      </w:r>
      <w:r w:rsidRPr="00382E9C">
        <w:rPr>
          <w:color w:val="0D0D0D" w:themeColor="text1" w:themeTint="F2"/>
        </w:rPr>
        <w:tab/>
      </w:r>
    </w:p>
    <w:p w:rsidR="000066C3" w:rsidRPr="00382E9C" w:rsidRDefault="000066C3" w:rsidP="00F04B5E">
      <w:pPr>
        <w:pBdr>
          <w:top w:val="single" w:sz="4" w:space="1" w:color="auto"/>
        </w:pBdr>
        <w:ind w:left="2055"/>
        <w:rPr>
          <w:color w:val="0D0D0D" w:themeColor="text1" w:themeTint="F2"/>
          <w:sz w:val="2"/>
          <w:szCs w:val="2"/>
        </w:rPr>
      </w:pPr>
    </w:p>
    <w:p w:rsidR="000066C3" w:rsidRPr="00382E9C" w:rsidRDefault="000066C3" w:rsidP="00F04B5E">
      <w:pPr>
        <w:tabs>
          <w:tab w:val="right" w:pos="9923"/>
        </w:tabs>
        <w:ind w:left="284"/>
        <w:rPr>
          <w:color w:val="0D0D0D" w:themeColor="text1" w:themeTint="F2"/>
        </w:rPr>
      </w:pPr>
      <w:r w:rsidRPr="00382E9C">
        <w:rPr>
          <w:color w:val="0D0D0D" w:themeColor="text1" w:themeTint="F2"/>
        </w:rPr>
        <w:t xml:space="preserve">- техническое перевооружение  </w:t>
      </w:r>
      <w:r w:rsidRPr="00382E9C">
        <w:rPr>
          <w:color w:val="0D0D0D" w:themeColor="text1" w:themeTint="F2"/>
        </w:rPr>
        <w:tab/>
      </w:r>
    </w:p>
    <w:p w:rsidR="000066C3" w:rsidRPr="00382E9C" w:rsidRDefault="000066C3" w:rsidP="00F04B5E">
      <w:pPr>
        <w:pBdr>
          <w:top w:val="single" w:sz="4" w:space="1" w:color="auto"/>
        </w:pBdr>
        <w:ind w:left="3561"/>
        <w:rPr>
          <w:color w:val="0D0D0D" w:themeColor="text1" w:themeTint="F2"/>
          <w:sz w:val="2"/>
          <w:szCs w:val="2"/>
        </w:rPr>
      </w:pPr>
    </w:p>
    <w:p w:rsidR="000066C3" w:rsidRPr="00382E9C" w:rsidRDefault="000066C3" w:rsidP="00F04B5E">
      <w:pPr>
        <w:tabs>
          <w:tab w:val="right" w:pos="9923"/>
        </w:tabs>
        <w:ind w:left="284"/>
        <w:rPr>
          <w:color w:val="0D0D0D" w:themeColor="text1" w:themeTint="F2"/>
        </w:rPr>
      </w:pPr>
      <w:r w:rsidRPr="00382E9C">
        <w:rPr>
          <w:color w:val="0D0D0D" w:themeColor="text1" w:themeTint="F2"/>
        </w:rPr>
        <w:t xml:space="preserve">- модернизация основных средств  </w:t>
      </w:r>
      <w:r w:rsidRPr="00382E9C">
        <w:rPr>
          <w:color w:val="0D0D0D" w:themeColor="text1" w:themeTint="F2"/>
        </w:rPr>
        <w:tab/>
      </w:r>
    </w:p>
    <w:p w:rsidR="000066C3" w:rsidRPr="00382E9C" w:rsidRDefault="000066C3" w:rsidP="00F04B5E">
      <w:pPr>
        <w:pBdr>
          <w:top w:val="single" w:sz="4" w:space="1" w:color="auto"/>
        </w:pBdr>
        <w:spacing w:after="240"/>
        <w:ind w:left="3873"/>
        <w:rPr>
          <w:color w:val="0D0D0D" w:themeColor="text1" w:themeTint="F2"/>
          <w:sz w:val="2"/>
          <w:szCs w:val="2"/>
        </w:rPr>
      </w:pPr>
    </w:p>
    <w:p w:rsidR="000066C3" w:rsidRPr="00382E9C" w:rsidRDefault="000066C3" w:rsidP="00F04B5E">
      <w:pPr>
        <w:rPr>
          <w:color w:val="0D0D0D" w:themeColor="text1" w:themeTint="F2"/>
        </w:rPr>
      </w:pPr>
      <w:r w:rsidRPr="00382E9C">
        <w:rPr>
          <w:color w:val="0D0D0D" w:themeColor="text1" w:themeTint="F2"/>
        </w:rPr>
        <w:t>6. Объем затрат на создание (приобретение) амортизируемого имущества (млн. руб.)</w:t>
      </w:r>
      <w:r w:rsidR="00A943CA" w:rsidRPr="00382E9C">
        <w:rPr>
          <w:rStyle w:val="affc"/>
          <w:color w:val="0D0D0D" w:themeColor="text1" w:themeTint="F2"/>
        </w:rPr>
        <w:footnoteReference w:id="2"/>
      </w:r>
      <w:r w:rsidRPr="00382E9C">
        <w:rPr>
          <w:color w:val="0D0D0D" w:themeColor="text1" w:themeTint="F2"/>
        </w:rPr>
        <w:t>:</w:t>
      </w:r>
    </w:p>
    <w:p w:rsidR="000066C3" w:rsidRPr="00382E9C" w:rsidRDefault="000066C3" w:rsidP="00F04B5E">
      <w:pPr>
        <w:tabs>
          <w:tab w:val="right" w:pos="9923"/>
        </w:tabs>
        <w:ind w:left="284"/>
        <w:rPr>
          <w:color w:val="0D0D0D" w:themeColor="text1" w:themeTint="F2"/>
        </w:rPr>
      </w:pPr>
      <w:r w:rsidRPr="00382E9C">
        <w:rPr>
          <w:color w:val="0D0D0D" w:themeColor="text1" w:themeTint="F2"/>
        </w:rPr>
        <w:t xml:space="preserve">- затраты на строительно-монтажные работы  </w:t>
      </w:r>
      <w:r w:rsidRPr="00382E9C">
        <w:rPr>
          <w:color w:val="0D0D0D" w:themeColor="text1" w:themeTint="F2"/>
        </w:rPr>
        <w:tab/>
      </w:r>
    </w:p>
    <w:p w:rsidR="000066C3" w:rsidRPr="00382E9C" w:rsidRDefault="000066C3" w:rsidP="00F04B5E">
      <w:pPr>
        <w:pBdr>
          <w:top w:val="single" w:sz="4" w:space="1" w:color="auto"/>
        </w:pBdr>
        <w:ind w:left="5018"/>
        <w:rPr>
          <w:color w:val="0D0D0D" w:themeColor="text1" w:themeTint="F2"/>
          <w:sz w:val="2"/>
          <w:szCs w:val="2"/>
        </w:rPr>
      </w:pPr>
    </w:p>
    <w:p w:rsidR="000066C3" w:rsidRPr="00382E9C" w:rsidRDefault="000066C3" w:rsidP="00F04B5E">
      <w:pPr>
        <w:tabs>
          <w:tab w:val="right" w:pos="9923"/>
        </w:tabs>
        <w:ind w:left="284"/>
        <w:rPr>
          <w:color w:val="0D0D0D" w:themeColor="text1" w:themeTint="F2"/>
        </w:rPr>
      </w:pPr>
      <w:r w:rsidRPr="00382E9C">
        <w:rPr>
          <w:color w:val="0D0D0D" w:themeColor="text1" w:themeTint="F2"/>
        </w:rPr>
        <w:t xml:space="preserve">- затраты на машины, оборудование, инструменты, инвентарь  </w:t>
      </w:r>
      <w:r w:rsidRPr="00382E9C">
        <w:rPr>
          <w:color w:val="0D0D0D" w:themeColor="text1" w:themeTint="F2"/>
        </w:rPr>
        <w:tab/>
      </w:r>
    </w:p>
    <w:p w:rsidR="000066C3" w:rsidRPr="00382E9C" w:rsidRDefault="000066C3" w:rsidP="00F04B5E">
      <w:pPr>
        <w:pBdr>
          <w:top w:val="single" w:sz="4" w:space="1" w:color="auto"/>
        </w:pBdr>
        <w:ind w:left="6751"/>
        <w:rPr>
          <w:color w:val="0D0D0D" w:themeColor="text1" w:themeTint="F2"/>
          <w:sz w:val="2"/>
          <w:szCs w:val="2"/>
        </w:rPr>
      </w:pPr>
    </w:p>
    <w:p w:rsidR="000066C3" w:rsidRPr="00382E9C" w:rsidRDefault="000066C3" w:rsidP="00F04B5E">
      <w:pPr>
        <w:tabs>
          <w:tab w:val="right" w:pos="9923"/>
        </w:tabs>
        <w:ind w:left="284"/>
        <w:rPr>
          <w:color w:val="0D0D0D" w:themeColor="text1" w:themeTint="F2"/>
        </w:rPr>
      </w:pPr>
      <w:r w:rsidRPr="00382E9C">
        <w:rPr>
          <w:color w:val="0D0D0D" w:themeColor="text1" w:themeTint="F2"/>
        </w:rPr>
        <w:t xml:space="preserve">- прочие затраты  </w:t>
      </w:r>
      <w:r w:rsidRPr="00382E9C">
        <w:rPr>
          <w:color w:val="0D0D0D" w:themeColor="text1" w:themeTint="F2"/>
        </w:rPr>
        <w:tab/>
      </w:r>
    </w:p>
    <w:p w:rsidR="000066C3" w:rsidRPr="00382E9C" w:rsidRDefault="000066C3" w:rsidP="00F04B5E">
      <w:pPr>
        <w:pBdr>
          <w:top w:val="single" w:sz="4" w:space="1" w:color="auto"/>
        </w:pBdr>
        <w:ind w:left="2139"/>
        <w:rPr>
          <w:color w:val="0D0D0D" w:themeColor="text1" w:themeTint="F2"/>
          <w:sz w:val="2"/>
          <w:szCs w:val="2"/>
        </w:rPr>
      </w:pPr>
    </w:p>
    <w:p w:rsidR="000066C3" w:rsidRPr="00382E9C" w:rsidRDefault="000066C3" w:rsidP="00F04B5E">
      <w:pPr>
        <w:tabs>
          <w:tab w:val="right" w:pos="9923"/>
        </w:tabs>
        <w:ind w:left="709"/>
        <w:rPr>
          <w:color w:val="0D0D0D" w:themeColor="text1" w:themeTint="F2"/>
        </w:rPr>
      </w:pPr>
      <w:r w:rsidRPr="00382E9C">
        <w:rPr>
          <w:color w:val="0D0D0D" w:themeColor="text1" w:themeTint="F2"/>
        </w:rPr>
        <w:t xml:space="preserve">из них проектно-изыскательские работы </w:t>
      </w:r>
      <w:r w:rsidRPr="00382E9C">
        <w:rPr>
          <w:color w:val="0D0D0D" w:themeColor="text1" w:themeTint="F2"/>
        </w:rPr>
        <w:tab/>
      </w:r>
    </w:p>
    <w:p w:rsidR="000066C3" w:rsidRPr="00382E9C" w:rsidRDefault="000066C3" w:rsidP="00F04B5E">
      <w:pPr>
        <w:pBdr>
          <w:top w:val="single" w:sz="4" w:space="1" w:color="auto"/>
        </w:pBdr>
        <w:spacing w:after="240"/>
        <w:ind w:left="4950"/>
        <w:rPr>
          <w:color w:val="0D0D0D" w:themeColor="text1" w:themeTint="F2"/>
          <w:sz w:val="2"/>
          <w:szCs w:val="2"/>
        </w:rPr>
      </w:pPr>
    </w:p>
    <w:p w:rsidR="000066C3" w:rsidRPr="00382E9C" w:rsidRDefault="000066C3" w:rsidP="00213679">
      <w:pPr>
        <w:tabs>
          <w:tab w:val="right" w:pos="9923"/>
        </w:tabs>
        <w:rPr>
          <w:color w:val="0D0D0D" w:themeColor="text1" w:themeTint="F2"/>
        </w:rPr>
      </w:pPr>
      <w:r w:rsidRPr="00382E9C">
        <w:rPr>
          <w:color w:val="0D0D0D" w:themeColor="text1" w:themeTint="F2"/>
        </w:rPr>
        <w:t>7. Срок реа</w:t>
      </w:r>
      <w:r w:rsidR="00C005E4">
        <w:rPr>
          <w:color w:val="0D0D0D" w:themeColor="text1" w:themeTint="F2"/>
        </w:rPr>
        <w:t>лизации инвестиционного проекта</w:t>
      </w:r>
      <w:r w:rsidRPr="00382E9C">
        <w:rPr>
          <w:color w:val="0D0D0D" w:themeColor="text1" w:themeTint="F2"/>
        </w:rPr>
        <w:t xml:space="preserve"> </w:t>
      </w:r>
      <w:r w:rsidRPr="00382E9C">
        <w:rPr>
          <w:color w:val="0D0D0D" w:themeColor="text1" w:themeTint="F2"/>
        </w:rPr>
        <w:tab/>
      </w:r>
      <w:r w:rsidRPr="00696E18">
        <w:rPr>
          <w:color w:val="0D0D0D" w:themeColor="text1" w:themeTint="F2"/>
        </w:rPr>
        <w:t>(год/лет).</w:t>
      </w:r>
    </w:p>
    <w:p w:rsidR="000066C3" w:rsidRPr="00382E9C" w:rsidRDefault="000066C3" w:rsidP="00213679">
      <w:pPr>
        <w:pBdr>
          <w:top w:val="single" w:sz="4" w:space="1" w:color="auto"/>
        </w:pBdr>
        <w:ind w:left="4893"/>
        <w:rPr>
          <w:color w:val="0D0D0D" w:themeColor="text1" w:themeTint="F2"/>
          <w:sz w:val="2"/>
          <w:szCs w:val="2"/>
        </w:rPr>
      </w:pPr>
    </w:p>
    <w:p w:rsidR="000066C3" w:rsidRPr="00382E9C" w:rsidRDefault="000066C3" w:rsidP="00696E18">
      <w:pPr>
        <w:spacing w:before="120"/>
        <w:rPr>
          <w:color w:val="0D0D0D" w:themeColor="text1" w:themeTint="F2"/>
        </w:rPr>
      </w:pPr>
      <w:r w:rsidRPr="00382E9C">
        <w:rPr>
          <w:color w:val="0D0D0D" w:themeColor="text1" w:themeTint="F2"/>
        </w:rPr>
        <w:t>8. График ежегодного объема капитальных вложений при реализации инвестиционного проекта (млн. руб.):</w:t>
      </w:r>
    </w:p>
    <w:tbl>
      <w:tblPr>
        <w:tblW w:w="0" w:type="auto"/>
        <w:tblLayout w:type="fixed"/>
        <w:tblCellMar>
          <w:left w:w="28" w:type="dxa"/>
          <w:right w:w="28" w:type="dxa"/>
        </w:tblCellMar>
        <w:tblLook w:val="0000" w:firstRow="0" w:lastRow="0" w:firstColumn="0" w:lastColumn="0" w:noHBand="0" w:noVBand="0"/>
      </w:tblPr>
      <w:tblGrid>
        <w:gridCol w:w="879"/>
        <w:gridCol w:w="3686"/>
        <w:gridCol w:w="283"/>
      </w:tblGrid>
      <w:tr w:rsidR="00382E9C" w:rsidRPr="00382E9C" w:rsidTr="00363D06">
        <w:tc>
          <w:tcPr>
            <w:tcW w:w="879" w:type="dxa"/>
            <w:tcBorders>
              <w:top w:val="nil"/>
              <w:left w:val="nil"/>
              <w:bottom w:val="nil"/>
              <w:right w:val="nil"/>
            </w:tcBorders>
            <w:vAlign w:val="bottom"/>
          </w:tcPr>
          <w:p w:rsidR="000066C3" w:rsidRPr="00382E9C" w:rsidRDefault="000066C3" w:rsidP="00F04B5E">
            <w:pPr>
              <w:rPr>
                <w:color w:val="0D0D0D" w:themeColor="text1" w:themeTint="F2"/>
              </w:rPr>
            </w:pPr>
            <w:r w:rsidRPr="00382E9C">
              <w:rPr>
                <w:color w:val="0D0D0D" w:themeColor="text1" w:themeTint="F2"/>
              </w:rPr>
              <w:t>1-й год</w:t>
            </w:r>
          </w:p>
        </w:tc>
        <w:tc>
          <w:tcPr>
            <w:tcW w:w="3686" w:type="dxa"/>
            <w:tcBorders>
              <w:top w:val="nil"/>
              <w:left w:val="nil"/>
              <w:bottom w:val="single" w:sz="4" w:space="0" w:color="auto"/>
              <w:right w:val="nil"/>
            </w:tcBorders>
            <w:vAlign w:val="bottom"/>
          </w:tcPr>
          <w:p w:rsidR="000066C3" w:rsidRPr="00382E9C" w:rsidRDefault="000066C3" w:rsidP="00F04B5E">
            <w:pPr>
              <w:jc w:val="center"/>
              <w:rPr>
                <w:color w:val="0D0D0D" w:themeColor="text1" w:themeTint="F2"/>
              </w:rPr>
            </w:pPr>
          </w:p>
        </w:tc>
        <w:tc>
          <w:tcPr>
            <w:tcW w:w="283" w:type="dxa"/>
            <w:tcBorders>
              <w:top w:val="nil"/>
              <w:left w:val="nil"/>
              <w:bottom w:val="nil"/>
              <w:right w:val="nil"/>
            </w:tcBorders>
            <w:vAlign w:val="bottom"/>
          </w:tcPr>
          <w:p w:rsidR="000066C3" w:rsidRPr="00382E9C" w:rsidRDefault="000066C3" w:rsidP="00F04B5E">
            <w:pPr>
              <w:rPr>
                <w:color w:val="0D0D0D" w:themeColor="text1" w:themeTint="F2"/>
              </w:rPr>
            </w:pPr>
            <w:r w:rsidRPr="00382E9C">
              <w:rPr>
                <w:color w:val="0D0D0D" w:themeColor="text1" w:themeTint="F2"/>
              </w:rPr>
              <w:t>;</w:t>
            </w:r>
          </w:p>
        </w:tc>
      </w:tr>
      <w:tr w:rsidR="00382E9C" w:rsidRPr="00382E9C" w:rsidTr="00363D06">
        <w:tc>
          <w:tcPr>
            <w:tcW w:w="879" w:type="dxa"/>
            <w:tcBorders>
              <w:top w:val="nil"/>
              <w:left w:val="nil"/>
              <w:bottom w:val="nil"/>
              <w:right w:val="nil"/>
            </w:tcBorders>
            <w:vAlign w:val="bottom"/>
          </w:tcPr>
          <w:p w:rsidR="000066C3" w:rsidRPr="00382E9C" w:rsidRDefault="000066C3" w:rsidP="00F04B5E">
            <w:pPr>
              <w:rPr>
                <w:color w:val="0D0D0D" w:themeColor="text1" w:themeTint="F2"/>
              </w:rPr>
            </w:pPr>
            <w:r w:rsidRPr="00382E9C">
              <w:rPr>
                <w:color w:val="0D0D0D" w:themeColor="text1" w:themeTint="F2"/>
              </w:rPr>
              <w:t>2-й год</w:t>
            </w:r>
          </w:p>
        </w:tc>
        <w:tc>
          <w:tcPr>
            <w:tcW w:w="3686" w:type="dxa"/>
            <w:tcBorders>
              <w:top w:val="single" w:sz="4" w:space="0" w:color="auto"/>
              <w:left w:val="nil"/>
              <w:bottom w:val="single" w:sz="4" w:space="0" w:color="auto"/>
              <w:right w:val="nil"/>
            </w:tcBorders>
            <w:vAlign w:val="bottom"/>
          </w:tcPr>
          <w:p w:rsidR="000066C3" w:rsidRPr="00382E9C" w:rsidRDefault="000066C3" w:rsidP="00F04B5E">
            <w:pPr>
              <w:jc w:val="center"/>
              <w:rPr>
                <w:color w:val="0D0D0D" w:themeColor="text1" w:themeTint="F2"/>
              </w:rPr>
            </w:pPr>
          </w:p>
        </w:tc>
        <w:tc>
          <w:tcPr>
            <w:tcW w:w="283" w:type="dxa"/>
            <w:tcBorders>
              <w:top w:val="nil"/>
              <w:left w:val="nil"/>
              <w:bottom w:val="nil"/>
              <w:right w:val="nil"/>
            </w:tcBorders>
            <w:vAlign w:val="bottom"/>
          </w:tcPr>
          <w:p w:rsidR="000066C3" w:rsidRPr="00382E9C" w:rsidRDefault="000066C3" w:rsidP="00F04B5E">
            <w:pPr>
              <w:rPr>
                <w:color w:val="0D0D0D" w:themeColor="text1" w:themeTint="F2"/>
              </w:rPr>
            </w:pPr>
            <w:r w:rsidRPr="00382E9C">
              <w:rPr>
                <w:color w:val="0D0D0D" w:themeColor="text1" w:themeTint="F2"/>
              </w:rPr>
              <w:t>;</w:t>
            </w:r>
          </w:p>
        </w:tc>
      </w:tr>
      <w:tr w:rsidR="00382E9C" w:rsidRPr="00382E9C" w:rsidTr="00363D06">
        <w:tc>
          <w:tcPr>
            <w:tcW w:w="879" w:type="dxa"/>
            <w:tcBorders>
              <w:top w:val="nil"/>
              <w:left w:val="nil"/>
              <w:bottom w:val="nil"/>
              <w:right w:val="nil"/>
            </w:tcBorders>
            <w:vAlign w:val="bottom"/>
          </w:tcPr>
          <w:p w:rsidR="000066C3" w:rsidRPr="00382E9C" w:rsidRDefault="000066C3" w:rsidP="00F04B5E">
            <w:pPr>
              <w:rPr>
                <w:color w:val="0D0D0D" w:themeColor="text1" w:themeTint="F2"/>
              </w:rPr>
            </w:pPr>
            <w:r w:rsidRPr="00382E9C">
              <w:rPr>
                <w:color w:val="0D0D0D" w:themeColor="text1" w:themeTint="F2"/>
              </w:rPr>
              <w:t>3-й год</w:t>
            </w:r>
          </w:p>
        </w:tc>
        <w:tc>
          <w:tcPr>
            <w:tcW w:w="3686" w:type="dxa"/>
            <w:tcBorders>
              <w:top w:val="single" w:sz="4" w:space="0" w:color="auto"/>
              <w:left w:val="nil"/>
              <w:bottom w:val="single" w:sz="4" w:space="0" w:color="auto"/>
              <w:right w:val="nil"/>
            </w:tcBorders>
            <w:vAlign w:val="bottom"/>
          </w:tcPr>
          <w:p w:rsidR="000066C3" w:rsidRPr="00382E9C" w:rsidRDefault="000066C3" w:rsidP="00F04B5E">
            <w:pPr>
              <w:jc w:val="center"/>
              <w:rPr>
                <w:color w:val="0D0D0D" w:themeColor="text1" w:themeTint="F2"/>
              </w:rPr>
            </w:pPr>
          </w:p>
        </w:tc>
        <w:tc>
          <w:tcPr>
            <w:tcW w:w="283" w:type="dxa"/>
            <w:tcBorders>
              <w:top w:val="nil"/>
              <w:left w:val="nil"/>
              <w:bottom w:val="nil"/>
              <w:right w:val="nil"/>
            </w:tcBorders>
            <w:vAlign w:val="bottom"/>
          </w:tcPr>
          <w:p w:rsidR="000066C3" w:rsidRPr="00382E9C" w:rsidRDefault="000066C3" w:rsidP="00F04B5E">
            <w:pPr>
              <w:rPr>
                <w:color w:val="0D0D0D" w:themeColor="text1" w:themeTint="F2"/>
              </w:rPr>
            </w:pPr>
            <w:r w:rsidRPr="00382E9C">
              <w:rPr>
                <w:color w:val="0D0D0D" w:themeColor="text1" w:themeTint="F2"/>
              </w:rPr>
              <w:t>;</w:t>
            </w:r>
          </w:p>
        </w:tc>
      </w:tr>
      <w:tr w:rsidR="00382E9C" w:rsidRPr="00382E9C" w:rsidTr="00363D06">
        <w:tc>
          <w:tcPr>
            <w:tcW w:w="879" w:type="dxa"/>
            <w:tcBorders>
              <w:top w:val="nil"/>
              <w:left w:val="nil"/>
              <w:bottom w:val="nil"/>
              <w:right w:val="nil"/>
            </w:tcBorders>
            <w:vAlign w:val="bottom"/>
          </w:tcPr>
          <w:p w:rsidR="000066C3" w:rsidRPr="00382E9C" w:rsidRDefault="000066C3" w:rsidP="00F04B5E">
            <w:pPr>
              <w:rPr>
                <w:color w:val="0D0D0D" w:themeColor="text1" w:themeTint="F2"/>
              </w:rPr>
            </w:pPr>
            <w:r w:rsidRPr="00382E9C">
              <w:rPr>
                <w:color w:val="0D0D0D" w:themeColor="text1" w:themeTint="F2"/>
              </w:rPr>
              <w:t>4-й год</w:t>
            </w:r>
          </w:p>
        </w:tc>
        <w:tc>
          <w:tcPr>
            <w:tcW w:w="3686" w:type="dxa"/>
            <w:tcBorders>
              <w:top w:val="single" w:sz="4" w:space="0" w:color="auto"/>
              <w:left w:val="nil"/>
              <w:bottom w:val="single" w:sz="4" w:space="0" w:color="auto"/>
              <w:right w:val="nil"/>
            </w:tcBorders>
            <w:vAlign w:val="bottom"/>
          </w:tcPr>
          <w:p w:rsidR="000066C3" w:rsidRPr="00382E9C" w:rsidRDefault="000066C3" w:rsidP="00F04B5E">
            <w:pPr>
              <w:jc w:val="center"/>
              <w:rPr>
                <w:color w:val="0D0D0D" w:themeColor="text1" w:themeTint="F2"/>
              </w:rPr>
            </w:pPr>
          </w:p>
        </w:tc>
        <w:tc>
          <w:tcPr>
            <w:tcW w:w="283" w:type="dxa"/>
            <w:tcBorders>
              <w:top w:val="nil"/>
              <w:left w:val="nil"/>
              <w:bottom w:val="nil"/>
              <w:right w:val="nil"/>
            </w:tcBorders>
            <w:vAlign w:val="bottom"/>
          </w:tcPr>
          <w:p w:rsidR="000066C3" w:rsidRPr="00382E9C" w:rsidRDefault="000066C3" w:rsidP="00F04B5E">
            <w:pPr>
              <w:rPr>
                <w:color w:val="0D0D0D" w:themeColor="text1" w:themeTint="F2"/>
              </w:rPr>
            </w:pPr>
            <w:r w:rsidRPr="00382E9C">
              <w:rPr>
                <w:color w:val="0D0D0D" w:themeColor="text1" w:themeTint="F2"/>
              </w:rPr>
              <w:t>;</w:t>
            </w:r>
          </w:p>
        </w:tc>
      </w:tr>
      <w:tr w:rsidR="000066C3" w:rsidRPr="00382E9C" w:rsidTr="00363D06">
        <w:tc>
          <w:tcPr>
            <w:tcW w:w="879" w:type="dxa"/>
            <w:tcBorders>
              <w:top w:val="nil"/>
              <w:left w:val="nil"/>
              <w:bottom w:val="nil"/>
              <w:right w:val="nil"/>
            </w:tcBorders>
            <w:vAlign w:val="bottom"/>
          </w:tcPr>
          <w:p w:rsidR="000066C3" w:rsidRPr="00382E9C" w:rsidRDefault="000066C3" w:rsidP="00F04B5E">
            <w:pPr>
              <w:rPr>
                <w:color w:val="0D0D0D" w:themeColor="text1" w:themeTint="F2"/>
              </w:rPr>
            </w:pPr>
            <w:r w:rsidRPr="00382E9C">
              <w:rPr>
                <w:color w:val="0D0D0D" w:themeColor="text1" w:themeTint="F2"/>
              </w:rPr>
              <w:t>5-й год</w:t>
            </w:r>
          </w:p>
        </w:tc>
        <w:tc>
          <w:tcPr>
            <w:tcW w:w="3686" w:type="dxa"/>
            <w:tcBorders>
              <w:top w:val="single" w:sz="4" w:space="0" w:color="auto"/>
              <w:left w:val="nil"/>
              <w:bottom w:val="single" w:sz="4" w:space="0" w:color="auto"/>
              <w:right w:val="nil"/>
            </w:tcBorders>
            <w:vAlign w:val="bottom"/>
          </w:tcPr>
          <w:p w:rsidR="000066C3" w:rsidRPr="00382E9C" w:rsidRDefault="000066C3" w:rsidP="00F04B5E">
            <w:pPr>
              <w:jc w:val="center"/>
              <w:rPr>
                <w:color w:val="0D0D0D" w:themeColor="text1" w:themeTint="F2"/>
              </w:rPr>
            </w:pPr>
          </w:p>
        </w:tc>
        <w:tc>
          <w:tcPr>
            <w:tcW w:w="283" w:type="dxa"/>
            <w:tcBorders>
              <w:top w:val="nil"/>
              <w:left w:val="nil"/>
              <w:bottom w:val="nil"/>
              <w:right w:val="nil"/>
            </w:tcBorders>
            <w:vAlign w:val="bottom"/>
          </w:tcPr>
          <w:p w:rsidR="000066C3" w:rsidRPr="00382E9C" w:rsidRDefault="000066C3" w:rsidP="00F04B5E">
            <w:pPr>
              <w:rPr>
                <w:color w:val="0D0D0D" w:themeColor="text1" w:themeTint="F2"/>
              </w:rPr>
            </w:pPr>
            <w:r w:rsidRPr="00382E9C">
              <w:rPr>
                <w:color w:val="0D0D0D" w:themeColor="text1" w:themeTint="F2"/>
              </w:rPr>
              <w:t>.</w:t>
            </w:r>
          </w:p>
        </w:tc>
      </w:tr>
    </w:tbl>
    <w:p w:rsidR="000066C3" w:rsidRPr="00382E9C" w:rsidRDefault="000066C3" w:rsidP="00696E18">
      <w:pPr>
        <w:spacing w:before="120"/>
        <w:rPr>
          <w:color w:val="0D0D0D" w:themeColor="text1" w:themeTint="F2"/>
        </w:rPr>
      </w:pPr>
      <w:r w:rsidRPr="00382E9C">
        <w:rPr>
          <w:color w:val="0D0D0D" w:themeColor="text1" w:themeTint="F2"/>
        </w:rPr>
        <w:t>9. Источники финансирования инвестиционного проекта (млн. руб.):</w:t>
      </w:r>
    </w:p>
    <w:p w:rsidR="000066C3" w:rsidRPr="00382E9C" w:rsidRDefault="000066C3" w:rsidP="00F04B5E">
      <w:pPr>
        <w:tabs>
          <w:tab w:val="right" w:pos="9923"/>
        </w:tabs>
        <w:rPr>
          <w:color w:val="0D0D0D" w:themeColor="text1" w:themeTint="F2"/>
        </w:rPr>
      </w:pPr>
      <w:r w:rsidRPr="00382E9C">
        <w:rPr>
          <w:color w:val="0D0D0D" w:themeColor="text1" w:themeTint="F2"/>
        </w:rPr>
        <w:t xml:space="preserve">- собственные средства организации  </w:t>
      </w:r>
      <w:r w:rsidRPr="00382E9C">
        <w:rPr>
          <w:color w:val="0D0D0D" w:themeColor="text1" w:themeTint="F2"/>
        </w:rPr>
        <w:tab/>
      </w:r>
    </w:p>
    <w:p w:rsidR="000066C3" w:rsidRPr="00382E9C" w:rsidRDefault="000066C3" w:rsidP="00F04B5E">
      <w:pPr>
        <w:pBdr>
          <w:top w:val="single" w:sz="4" w:space="1" w:color="auto"/>
        </w:pBdr>
        <w:ind w:left="3858"/>
        <w:rPr>
          <w:color w:val="0D0D0D" w:themeColor="text1" w:themeTint="F2"/>
          <w:sz w:val="2"/>
          <w:szCs w:val="2"/>
        </w:rPr>
      </w:pPr>
    </w:p>
    <w:p w:rsidR="000066C3" w:rsidRPr="00382E9C" w:rsidRDefault="000066C3" w:rsidP="00F04B5E">
      <w:pPr>
        <w:tabs>
          <w:tab w:val="right" w:pos="9923"/>
        </w:tabs>
        <w:rPr>
          <w:color w:val="0D0D0D" w:themeColor="text1" w:themeTint="F2"/>
        </w:rPr>
      </w:pPr>
      <w:r w:rsidRPr="00382E9C">
        <w:rPr>
          <w:color w:val="0D0D0D" w:themeColor="text1" w:themeTint="F2"/>
        </w:rPr>
        <w:t xml:space="preserve">- привлеченные источники  </w:t>
      </w:r>
      <w:r w:rsidRPr="00382E9C">
        <w:rPr>
          <w:color w:val="0D0D0D" w:themeColor="text1" w:themeTint="F2"/>
        </w:rPr>
        <w:tab/>
      </w:r>
    </w:p>
    <w:p w:rsidR="000066C3" w:rsidRPr="00382E9C" w:rsidRDefault="000066C3" w:rsidP="00F04B5E">
      <w:pPr>
        <w:pBdr>
          <w:top w:val="single" w:sz="4" w:space="1" w:color="auto"/>
        </w:pBdr>
        <w:ind w:left="2879"/>
        <w:rPr>
          <w:color w:val="0D0D0D" w:themeColor="text1" w:themeTint="F2"/>
          <w:sz w:val="2"/>
          <w:szCs w:val="2"/>
        </w:rPr>
      </w:pPr>
    </w:p>
    <w:p w:rsidR="000066C3" w:rsidRPr="00382E9C" w:rsidRDefault="000066C3" w:rsidP="00F04B5E">
      <w:pPr>
        <w:ind w:left="284"/>
        <w:rPr>
          <w:color w:val="0D0D0D" w:themeColor="text1" w:themeTint="F2"/>
        </w:rPr>
      </w:pPr>
      <w:r w:rsidRPr="00382E9C">
        <w:rPr>
          <w:color w:val="0D0D0D" w:themeColor="text1" w:themeTint="F2"/>
        </w:rPr>
        <w:t>в том числе:</w:t>
      </w:r>
    </w:p>
    <w:p w:rsidR="000066C3" w:rsidRPr="00382E9C" w:rsidRDefault="00C005E4" w:rsidP="00F04B5E">
      <w:pPr>
        <w:tabs>
          <w:tab w:val="right" w:pos="9923"/>
        </w:tabs>
        <w:ind w:left="284"/>
        <w:rPr>
          <w:color w:val="0D0D0D" w:themeColor="text1" w:themeTint="F2"/>
        </w:rPr>
      </w:pPr>
      <w:r>
        <w:rPr>
          <w:color w:val="0D0D0D" w:themeColor="text1" w:themeTint="F2"/>
        </w:rPr>
        <w:t xml:space="preserve">кредиты </w:t>
      </w:r>
      <w:proofErr w:type="gramStart"/>
      <w:r>
        <w:rPr>
          <w:color w:val="0D0D0D" w:themeColor="text1" w:themeTint="F2"/>
        </w:rPr>
        <w:t xml:space="preserve">банков </w:t>
      </w:r>
      <w:r w:rsidR="000066C3" w:rsidRPr="00382E9C">
        <w:rPr>
          <w:color w:val="0D0D0D" w:themeColor="text1" w:themeTint="F2"/>
        </w:rPr>
        <w:t>,</w:t>
      </w:r>
      <w:proofErr w:type="gramEnd"/>
    </w:p>
    <w:p w:rsidR="000066C3" w:rsidRPr="00382E9C" w:rsidRDefault="000066C3" w:rsidP="00F04B5E">
      <w:pPr>
        <w:pBdr>
          <w:top w:val="single" w:sz="4" w:space="1" w:color="auto"/>
        </w:pBdr>
        <w:ind w:left="2013"/>
        <w:rPr>
          <w:color w:val="0D0D0D" w:themeColor="text1" w:themeTint="F2"/>
          <w:sz w:val="2"/>
          <w:szCs w:val="2"/>
        </w:rPr>
      </w:pPr>
    </w:p>
    <w:p w:rsidR="000066C3" w:rsidRPr="00382E9C" w:rsidRDefault="000066C3" w:rsidP="00F04B5E">
      <w:pPr>
        <w:tabs>
          <w:tab w:val="right" w:pos="9923"/>
        </w:tabs>
        <w:ind w:left="567"/>
        <w:rPr>
          <w:color w:val="0D0D0D" w:themeColor="text1" w:themeTint="F2"/>
        </w:rPr>
      </w:pPr>
      <w:r w:rsidRPr="00382E9C">
        <w:rPr>
          <w:color w:val="0D0D0D" w:themeColor="text1" w:themeTint="F2"/>
        </w:rPr>
        <w:t xml:space="preserve">из них кредиты иностранных финансовых организаций и иных лиц  </w:t>
      </w:r>
      <w:r w:rsidRPr="00382E9C">
        <w:rPr>
          <w:color w:val="0D0D0D" w:themeColor="text1" w:themeTint="F2"/>
        </w:rPr>
        <w:tab/>
      </w:r>
    </w:p>
    <w:p w:rsidR="000066C3" w:rsidRPr="00382E9C" w:rsidRDefault="000066C3" w:rsidP="00F04B5E">
      <w:pPr>
        <w:pBdr>
          <w:top w:val="single" w:sz="4" w:space="1" w:color="auto"/>
        </w:pBdr>
        <w:ind w:left="7589"/>
        <w:rPr>
          <w:color w:val="0D0D0D" w:themeColor="text1" w:themeTint="F2"/>
          <w:sz w:val="2"/>
          <w:szCs w:val="2"/>
        </w:rPr>
      </w:pPr>
    </w:p>
    <w:p w:rsidR="000066C3" w:rsidRPr="00382E9C" w:rsidRDefault="000066C3" w:rsidP="00F04B5E">
      <w:pPr>
        <w:tabs>
          <w:tab w:val="left" w:pos="5370"/>
          <w:tab w:val="right" w:pos="9923"/>
        </w:tabs>
        <w:ind w:left="567"/>
        <w:rPr>
          <w:color w:val="0D0D0D" w:themeColor="text1" w:themeTint="F2"/>
        </w:rPr>
      </w:pPr>
      <w:r w:rsidRPr="00382E9C">
        <w:rPr>
          <w:color w:val="0D0D0D" w:themeColor="text1" w:themeTint="F2"/>
        </w:rPr>
        <w:t xml:space="preserve">бюджетные средства </w:t>
      </w:r>
      <w:r w:rsidRPr="00382E9C">
        <w:rPr>
          <w:color w:val="0D0D0D" w:themeColor="text1" w:themeTint="F2"/>
          <w:sz w:val="22"/>
          <w:szCs w:val="22"/>
        </w:rPr>
        <w:t>(по видам бюджетов)</w:t>
      </w:r>
      <w:r w:rsidRPr="00382E9C">
        <w:rPr>
          <w:color w:val="0D0D0D" w:themeColor="text1" w:themeTint="F2"/>
        </w:rPr>
        <w:t xml:space="preserve">  </w:t>
      </w:r>
      <w:r w:rsidRPr="00382E9C">
        <w:rPr>
          <w:color w:val="0D0D0D" w:themeColor="text1" w:themeTint="F2"/>
        </w:rPr>
        <w:tab/>
      </w:r>
      <w:r w:rsidR="00A943CA" w:rsidRPr="00382E9C">
        <w:rPr>
          <w:color w:val="0D0D0D" w:themeColor="text1" w:themeTint="F2"/>
        </w:rPr>
        <w:tab/>
      </w:r>
    </w:p>
    <w:p w:rsidR="000066C3" w:rsidRPr="00382E9C" w:rsidRDefault="000066C3" w:rsidP="00F04B5E">
      <w:pPr>
        <w:pBdr>
          <w:top w:val="single" w:sz="4" w:space="1" w:color="auto"/>
        </w:pBdr>
        <w:ind w:left="4892"/>
        <w:rPr>
          <w:color w:val="0D0D0D" w:themeColor="text1" w:themeTint="F2"/>
          <w:sz w:val="2"/>
          <w:szCs w:val="2"/>
        </w:rPr>
      </w:pPr>
    </w:p>
    <w:p w:rsidR="00F542C1" w:rsidRDefault="000066C3" w:rsidP="00F04B5E">
      <w:pPr>
        <w:tabs>
          <w:tab w:val="right" w:pos="9923"/>
        </w:tabs>
        <w:ind w:left="567"/>
        <w:rPr>
          <w:color w:val="0D0D0D" w:themeColor="text1" w:themeTint="F2"/>
        </w:rPr>
      </w:pPr>
      <w:r w:rsidRPr="00382E9C">
        <w:rPr>
          <w:color w:val="0D0D0D" w:themeColor="text1" w:themeTint="F2"/>
        </w:rPr>
        <w:t xml:space="preserve">иные </w:t>
      </w:r>
      <w:r w:rsidRPr="00382E9C">
        <w:rPr>
          <w:color w:val="0D0D0D" w:themeColor="text1" w:themeTint="F2"/>
          <w:sz w:val="22"/>
          <w:szCs w:val="22"/>
        </w:rPr>
        <w:t>(указать какие)</w:t>
      </w:r>
      <w:r w:rsidRPr="00382E9C">
        <w:rPr>
          <w:color w:val="0D0D0D" w:themeColor="text1" w:themeTint="F2"/>
        </w:rPr>
        <w:t xml:space="preserve"> </w:t>
      </w:r>
      <w:r w:rsidR="00A943CA" w:rsidRPr="00382E9C">
        <w:rPr>
          <w:color w:val="0D0D0D" w:themeColor="text1" w:themeTint="F2"/>
        </w:rPr>
        <w:t>__________________________________________________________</w:t>
      </w:r>
      <w:r w:rsidRPr="00382E9C">
        <w:rPr>
          <w:color w:val="0D0D0D" w:themeColor="text1" w:themeTint="F2"/>
        </w:rPr>
        <w:t xml:space="preserve"> </w:t>
      </w:r>
    </w:p>
    <w:p w:rsidR="00F542C1" w:rsidRDefault="00F542C1">
      <w:pPr>
        <w:rPr>
          <w:color w:val="0D0D0D" w:themeColor="text1" w:themeTint="F2"/>
        </w:rPr>
      </w:pPr>
      <w:r>
        <w:rPr>
          <w:color w:val="0D0D0D" w:themeColor="text1" w:themeTint="F2"/>
        </w:rPr>
        <w:br w:type="page"/>
      </w:r>
    </w:p>
    <w:p w:rsidR="00F542C1" w:rsidRDefault="00F542C1" w:rsidP="00F542C1">
      <w:pPr>
        <w:autoSpaceDE w:val="0"/>
        <w:autoSpaceDN w:val="0"/>
        <w:adjustRightInd w:val="0"/>
        <w:jc w:val="center"/>
        <w:rPr>
          <w:sz w:val="28"/>
          <w:szCs w:val="28"/>
        </w:rPr>
      </w:pPr>
      <w:r>
        <w:rPr>
          <w:sz w:val="28"/>
          <w:szCs w:val="28"/>
        </w:rPr>
        <w:lastRenderedPageBreak/>
        <w:t>Пояснительная записка</w:t>
      </w:r>
    </w:p>
    <w:p w:rsidR="00590B86" w:rsidRDefault="00F542C1" w:rsidP="00F542C1">
      <w:pPr>
        <w:autoSpaceDE w:val="0"/>
        <w:autoSpaceDN w:val="0"/>
        <w:adjustRightInd w:val="0"/>
        <w:jc w:val="center"/>
        <w:rPr>
          <w:color w:val="0D0D0D" w:themeColor="text1" w:themeTint="F2"/>
          <w:sz w:val="28"/>
          <w:szCs w:val="28"/>
        </w:rPr>
      </w:pPr>
      <w:r>
        <w:rPr>
          <w:sz w:val="28"/>
          <w:szCs w:val="28"/>
        </w:rPr>
        <w:t>к проекту приказа Министерства инвестиций и предпринимательства Камчатского края «</w:t>
      </w:r>
      <w:r w:rsidRPr="00BA1588">
        <w:rPr>
          <w:sz w:val="28"/>
          <w:szCs w:val="28"/>
        </w:rPr>
        <w:t xml:space="preserve">Об утверждении административного регламента предоставления </w:t>
      </w:r>
      <w:r>
        <w:rPr>
          <w:sz w:val="28"/>
          <w:szCs w:val="28"/>
        </w:rPr>
        <w:t>Министерством</w:t>
      </w:r>
      <w:r w:rsidRPr="00BA1588">
        <w:rPr>
          <w:sz w:val="28"/>
          <w:szCs w:val="28"/>
        </w:rPr>
        <w:t xml:space="preserve">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 а также о</w:t>
      </w:r>
      <w:r>
        <w:rPr>
          <w:sz w:val="28"/>
          <w:szCs w:val="28"/>
        </w:rPr>
        <w:t xml:space="preserve"> </w:t>
      </w:r>
      <w:r w:rsidRPr="00BA1588">
        <w:rPr>
          <w:sz w:val="28"/>
          <w:szCs w:val="28"/>
        </w:rPr>
        <w:t>внесении изменений в</w:t>
      </w:r>
      <w:r>
        <w:rPr>
          <w:sz w:val="28"/>
          <w:szCs w:val="28"/>
        </w:rPr>
        <w:t xml:space="preserve"> реестр участников региональных</w:t>
      </w:r>
      <w:r w:rsidRPr="00BA1588">
        <w:rPr>
          <w:sz w:val="28"/>
          <w:szCs w:val="28"/>
        </w:rPr>
        <w:t xml:space="preserve"> инвестиционных проектов</w:t>
      </w:r>
      <w:r>
        <w:rPr>
          <w:sz w:val="28"/>
          <w:szCs w:val="28"/>
        </w:rPr>
        <w:t>,</w:t>
      </w:r>
      <w:r w:rsidRPr="00AE0A43">
        <w:rPr>
          <w:color w:val="0D0D0D" w:themeColor="text1" w:themeTint="F2"/>
          <w:sz w:val="28"/>
          <w:szCs w:val="28"/>
        </w:rPr>
        <w:t xml:space="preserve"> не связанных с прекращением статуса участника </w:t>
      </w:r>
    </w:p>
    <w:p w:rsidR="00F542C1" w:rsidRDefault="00F542C1" w:rsidP="00F542C1">
      <w:pPr>
        <w:autoSpaceDE w:val="0"/>
        <w:autoSpaceDN w:val="0"/>
        <w:adjustRightInd w:val="0"/>
        <w:jc w:val="center"/>
        <w:rPr>
          <w:sz w:val="28"/>
          <w:szCs w:val="28"/>
        </w:rPr>
      </w:pPr>
      <w:r w:rsidRPr="00AE0A43">
        <w:rPr>
          <w:color w:val="0D0D0D" w:themeColor="text1" w:themeTint="F2"/>
          <w:sz w:val="28"/>
          <w:szCs w:val="28"/>
        </w:rPr>
        <w:t>регионального инвестиционного проекта</w:t>
      </w:r>
      <w:r>
        <w:rPr>
          <w:sz w:val="28"/>
          <w:szCs w:val="28"/>
        </w:rPr>
        <w:t>».</w:t>
      </w:r>
    </w:p>
    <w:p w:rsidR="00F542C1" w:rsidRDefault="00F542C1" w:rsidP="00F542C1">
      <w:pPr>
        <w:autoSpaceDE w:val="0"/>
        <w:autoSpaceDN w:val="0"/>
        <w:adjustRightInd w:val="0"/>
        <w:jc w:val="center"/>
        <w:rPr>
          <w:sz w:val="28"/>
          <w:szCs w:val="28"/>
        </w:rPr>
      </w:pPr>
    </w:p>
    <w:p w:rsidR="00F542C1" w:rsidRDefault="00F542C1" w:rsidP="00F542C1">
      <w:pPr>
        <w:autoSpaceDE w:val="0"/>
        <w:autoSpaceDN w:val="0"/>
        <w:adjustRightInd w:val="0"/>
        <w:ind w:firstLine="709"/>
        <w:jc w:val="both"/>
        <w:rPr>
          <w:sz w:val="28"/>
          <w:szCs w:val="28"/>
        </w:rPr>
      </w:pPr>
      <w:r>
        <w:rPr>
          <w:sz w:val="28"/>
          <w:szCs w:val="28"/>
        </w:rPr>
        <w:t>Настоящий проект приказа разработан в связи с реорганизацией в форме слияния Агентства инвестиций и предпринимательства Камчатского края и Агентства приоритетных проектов Камчатского края в Министерство инвестиций и предпринимательства Камчатского края.</w:t>
      </w:r>
    </w:p>
    <w:p w:rsidR="00F542C1" w:rsidRDefault="00F542C1" w:rsidP="00F542C1">
      <w:pPr>
        <w:autoSpaceDE w:val="0"/>
        <w:autoSpaceDN w:val="0"/>
        <w:adjustRightInd w:val="0"/>
        <w:ind w:firstLine="709"/>
        <w:jc w:val="both"/>
        <w:rPr>
          <w:sz w:val="28"/>
          <w:szCs w:val="28"/>
        </w:rPr>
      </w:pPr>
      <w:r>
        <w:rPr>
          <w:sz w:val="28"/>
          <w:szCs w:val="28"/>
        </w:rPr>
        <w:t xml:space="preserve">Реализация настоящего приказа не потребует дополнительных расходов краевого бюджета. </w:t>
      </w:r>
    </w:p>
    <w:p w:rsidR="00F542C1" w:rsidRDefault="00F542C1" w:rsidP="00F542C1">
      <w:pPr>
        <w:autoSpaceDE w:val="0"/>
        <w:autoSpaceDN w:val="0"/>
        <w:adjustRightInd w:val="0"/>
        <w:ind w:firstLine="709"/>
        <w:jc w:val="both"/>
        <w:rPr>
          <w:sz w:val="28"/>
          <w:szCs w:val="28"/>
        </w:rPr>
      </w:pPr>
      <w:r>
        <w:rPr>
          <w:sz w:val="28"/>
          <w:szCs w:val="28"/>
        </w:rPr>
        <w:t>В соответствии с</w:t>
      </w:r>
      <w:r w:rsidR="00590B86">
        <w:rPr>
          <w:sz w:val="28"/>
          <w:szCs w:val="28"/>
        </w:rPr>
        <w:t>о статьей 26</w:t>
      </w:r>
      <w:r w:rsidR="00590B86" w:rsidRPr="00590B86">
        <w:rPr>
          <w:sz w:val="28"/>
          <w:szCs w:val="28"/>
          <w:vertAlign w:val="superscript"/>
        </w:rPr>
        <w:t>3-3</w:t>
      </w:r>
      <w:r>
        <w:rPr>
          <w:sz w:val="28"/>
          <w:szCs w:val="28"/>
        </w:rPr>
        <w:t xml:space="preserve"> </w:t>
      </w:r>
      <w:r w:rsidR="00590B86" w:rsidRPr="00590B86">
        <w:rPr>
          <w:sz w:val="28"/>
          <w:szCs w:val="28"/>
        </w:rPr>
        <w:t>Федеральн</w:t>
      </w:r>
      <w:r w:rsidR="00590B86">
        <w:rPr>
          <w:sz w:val="28"/>
          <w:szCs w:val="28"/>
        </w:rPr>
        <w:t>ого</w:t>
      </w:r>
      <w:r w:rsidR="00590B86" w:rsidRPr="00590B86">
        <w:rPr>
          <w:sz w:val="28"/>
          <w:szCs w:val="28"/>
        </w:rPr>
        <w:t xml:space="preserve"> закон</w:t>
      </w:r>
      <w:r w:rsidR="00590B86">
        <w:rPr>
          <w:sz w:val="28"/>
          <w:szCs w:val="28"/>
        </w:rPr>
        <w:t>а</w:t>
      </w:r>
      <w:r w:rsidR="00590B86" w:rsidRPr="00590B86">
        <w:rPr>
          <w:sz w:val="28"/>
          <w:szCs w:val="28"/>
        </w:rPr>
        <w:t xml:space="preserve"> от 06.10.1999 </w:t>
      </w:r>
      <w:r w:rsidR="00590B86">
        <w:rPr>
          <w:sz w:val="28"/>
          <w:szCs w:val="28"/>
        </w:rPr>
        <w:t>№</w:t>
      </w:r>
      <w:r w:rsidR="00590B86" w:rsidRPr="00590B86">
        <w:rPr>
          <w:sz w:val="28"/>
          <w:szCs w:val="28"/>
        </w:rPr>
        <w:t xml:space="preserve"> 184-ФЗ </w:t>
      </w:r>
      <w:r w:rsidR="00590B86">
        <w:rPr>
          <w:sz w:val="28"/>
          <w:szCs w:val="28"/>
        </w:rPr>
        <w:t>«</w:t>
      </w:r>
      <w:r w:rsidR="00590B86" w:rsidRPr="00590B86">
        <w:rPr>
          <w:sz w:val="28"/>
          <w:szCs w:val="28"/>
        </w:rPr>
        <w:t>Об общих принципах организации законодательных (представительных) и исполнительных органов государственной власти</w:t>
      </w:r>
      <w:r w:rsidR="00590B86">
        <w:rPr>
          <w:sz w:val="28"/>
          <w:szCs w:val="28"/>
        </w:rPr>
        <w:t xml:space="preserve"> субъектов Российской Федерации», </w:t>
      </w:r>
      <w:r>
        <w:rPr>
          <w:sz w:val="28"/>
          <w:szCs w:val="28"/>
        </w:rPr>
        <w:t>постановлением Правительства Камчатского края от 06.06.2013 № 233-П «Об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 настоящий проект приказа не требует проведения оценки регулирующего воздействия</w:t>
      </w:r>
      <w:r w:rsidR="00590B86">
        <w:rPr>
          <w:sz w:val="28"/>
          <w:szCs w:val="28"/>
        </w:rPr>
        <w:t xml:space="preserve">, поскольку не </w:t>
      </w:r>
      <w:r w:rsidR="00590B86" w:rsidRPr="00590B86">
        <w:rPr>
          <w:sz w:val="28"/>
          <w:szCs w:val="28"/>
        </w:rPr>
        <w:t>устанавлива</w:t>
      </w:r>
      <w:r w:rsidR="00590B86">
        <w:rPr>
          <w:sz w:val="28"/>
          <w:szCs w:val="28"/>
        </w:rPr>
        <w:t>ет</w:t>
      </w:r>
      <w:r w:rsidR="00590B86" w:rsidRPr="00590B86">
        <w:rPr>
          <w:sz w:val="28"/>
          <w:szCs w:val="28"/>
        </w:rPr>
        <w:t xml:space="preserve"> новые и</w:t>
      </w:r>
      <w:r w:rsidR="00590B86">
        <w:rPr>
          <w:sz w:val="28"/>
          <w:szCs w:val="28"/>
        </w:rPr>
        <w:t xml:space="preserve"> не</w:t>
      </w:r>
      <w:r w:rsidR="00590B86" w:rsidRPr="00590B86">
        <w:rPr>
          <w:sz w:val="28"/>
          <w:szCs w:val="28"/>
        </w:rPr>
        <w:t xml:space="preserve"> изменя</w:t>
      </w:r>
      <w:r w:rsidR="00590B86">
        <w:rPr>
          <w:sz w:val="28"/>
          <w:szCs w:val="28"/>
        </w:rPr>
        <w:t>ет</w:t>
      </w:r>
      <w:r w:rsidR="00590B86" w:rsidRPr="00590B86">
        <w:rPr>
          <w:sz w:val="28"/>
          <w:szCs w:val="28"/>
        </w:rPr>
        <w:t xml:space="preserve">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w:t>
      </w:r>
      <w:r w:rsidR="00590B86">
        <w:rPr>
          <w:sz w:val="28"/>
          <w:szCs w:val="28"/>
        </w:rPr>
        <w:t xml:space="preserve">не </w:t>
      </w:r>
      <w:r w:rsidR="00590B86" w:rsidRPr="00590B86">
        <w:rPr>
          <w:sz w:val="28"/>
          <w:szCs w:val="28"/>
        </w:rPr>
        <w:t>устанавлива</w:t>
      </w:r>
      <w:r w:rsidR="00590B86">
        <w:rPr>
          <w:sz w:val="28"/>
          <w:szCs w:val="28"/>
        </w:rPr>
        <w:t>ет</w:t>
      </w:r>
      <w:r w:rsidR="00590B86" w:rsidRPr="00590B86">
        <w:rPr>
          <w:sz w:val="28"/>
          <w:szCs w:val="28"/>
        </w:rPr>
        <w:t xml:space="preserve">, </w:t>
      </w:r>
      <w:r w:rsidR="00590B86">
        <w:rPr>
          <w:sz w:val="28"/>
          <w:szCs w:val="28"/>
        </w:rPr>
        <w:t xml:space="preserve">не </w:t>
      </w:r>
      <w:r w:rsidR="00590B86" w:rsidRPr="00590B86">
        <w:rPr>
          <w:sz w:val="28"/>
          <w:szCs w:val="28"/>
        </w:rPr>
        <w:t>изменя</w:t>
      </w:r>
      <w:r w:rsidR="00590B86">
        <w:rPr>
          <w:sz w:val="28"/>
          <w:szCs w:val="28"/>
        </w:rPr>
        <w:t>ет</w:t>
      </w:r>
      <w:r w:rsidR="00590B86" w:rsidRPr="00590B86">
        <w:rPr>
          <w:sz w:val="28"/>
          <w:szCs w:val="28"/>
        </w:rPr>
        <w:t xml:space="preserve"> и</w:t>
      </w:r>
      <w:r w:rsidR="00590B86">
        <w:rPr>
          <w:sz w:val="28"/>
          <w:szCs w:val="28"/>
        </w:rPr>
        <w:t xml:space="preserve"> не</w:t>
      </w:r>
      <w:r w:rsidR="00590B86" w:rsidRPr="00590B86">
        <w:rPr>
          <w:sz w:val="28"/>
          <w:szCs w:val="28"/>
        </w:rPr>
        <w:t xml:space="preserve"> отменя</w:t>
      </w:r>
      <w:r w:rsidR="00590B86">
        <w:rPr>
          <w:sz w:val="28"/>
          <w:szCs w:val="28"/>
        </w:rPr>
        <w:t>ет</w:t>
      </w:r>
      <w:r w:rsidR="00590B86" w:rsidRPr="00590B86">
        <w:rPr>
          <w:sz w:val="28"/>
          <w:szCs w:val="28"/>
        </w:rPr>
        <w:t xml:space="preserve">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w:t>
      </w:r>
      <w:r>
        <w:rPr>
          <w:sz w:val="28"/>
          <w:szCs w:val="28"/>
        </w:rPr>
        <w:t>.</w:t>
      </w:r>
    </w:p>
    <w:p w:rsidR="002B22D9" w:rsidRDefault="002B22D9" w:rsidP="002B22D9">
      <w:pPr>
        <w:autoSpaceDE w:val="0"/>
        <w:autoSpaceDN w:val="0"/>
        <w:adjustRightInd w:val="0"/>
        <w:ind w:firstLine="709"/>
        <w:jc w:val="both"/>
        <w:rPr>
          <w:sz w:val="28"/>
          <w:szCs w:val="28"/>
        </w:rPr>
      </w:pPr>
      <w:r w:rsidRPr="00FD51C3">
        <w:rPr>
          <w:sz w:val="28"/>
          <w:szCs w:val="28"/>
        </w:rPr>
        <w:t xml:space="preserve">В соответствии с постановлением Правительства Камчатского края от </w:t>
      </w:r>
      <w:r>
        <w:rPr>
          <w:sz w:val="28"/>
          <w:szCs w:val="28"/>
        </w:rPr>
        <w:t>18</w:t>
      </w:r>
      <w:r w:rsidRPr="00FD51C3">
        <w:rPr>
          <w:sz w:val="28"/>
          <w:szCs w:val="28"/>
        </w:rPr>
        <w:t>.0</w:t>
      </w:r>
      <w:r>
        <w:rPr>
          <w:sz w:val="28"/>
          <w:szCs w:val="28"/>
        </w:rPr>
        <w:t>5</w:t>
      </w:r>
      <w:r w:rsidRPr="00FD51C3">
        <w:rPr>
          <w:sz w:val="28"/>
          <w:szCs w:val="28"/>
        </w:rPr>
        <w:t>.201</w:t>
      </w:r>
      <w:r>
        <w:rPr>
          <w:sz w:val="28"/>
          <w:szCs w:val="28"/>
        </w:rPr>
        <w:t>0</w:t>
      </w:r>
      <w:r w:rsidRPr="00FD51C3">
        <w:rPr>
          <w:sz w:val="28"/>
          <w:szCs w:val="28"/>
        </w:rPr>
        <w:t xml:space="preserve"> № 2</w:t>
      </w:r>
      <w:r>
        <w:rPr>
          <w:sz w:val="28"/>
          <w:szCs w:val="28"/>
        </w:rPr>
        <w:t>28</w:t>
      </w:r>
      <w:r w:rsidRPr="00FD51C3">
        <w:rPr>
          <w:sz w:val="28"/>
          <w:szCs w:val="28"/>
        </w:rPr>
        <w:t>-П</w:t>
      </w:r>
      <w:r>
        <w:rPr>
          <w:sz w:val="28"/>
          <w:szCs w:val="28"/>
        </w:rPr>
        <w:t xml:space="preserve"> «</w:t>
      </w:r>
      <w:r w:rsidRPr="00440BA8">
        <w:rPr>
          <w:sz w:val="28"/>
          <w:szCs w:val="28"/>
        </w:rPr>
        <w:t>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w:t>
      </w:r>
      <w:r>
        <w:rPr>
          <w:sz w:val="28"/>
          <w:szCs w:val="28"/>
        </w:rPr>
        <w:t>»</w:t>
      </w:r>
      <w:r w:rsidRPr="00440BA8">
        <w:rPr>
          <w:sz w:val="28"/>
          <w:szCs w:val="28"/>
        </w:rPr>
        <w:t xml:space="preserve"> </w:t>
      </w:r>
      <w:r w:rsidRPr="00FD51C3">
        <w:rPr>
          <w:sz w:val="28"/>
          <w:szCs w:val="28"/>
        </w:rPr>
        <w:t xml:space="preserve">настоящий проект </w:t>
      </w:r>
      <w:r>
        <w:rPr>
          <w:sz w:val="28"/>
          <w:szCs w:val="28"/>
        </w:rPr>
        <w:t>приказа</w:t>
      </w:r>
      <w:r w:rsidRPr="00FD51C3">
        <w:rPr>
          <w:sz w:val="28"/>
          <w:szCs w:val="28"/>
        </w:rPr>
        <w:t xml:space="preserve"> </w:t>
      </w:r>
      <w:r w:rsidRPr="003C29FD">
        <w:rPr>
          <w:sz w:val="28"/>
          <w:szCs w:val="28"/>
        </w:rPr>
        <w:t xml:space="preserve">размещен на </w:t>
      </w:r>
      <w:r w:rsidRPr="00600677">
        <w:rPr>
          <w:sz w:val="28"/>
          <w:szCs w:val="28"/>
        </w:rPr>
        <w:t>Един</w:t>
      </w:r>
      <w:r>
        <w:rPr>
          <w:sz w:val="28"/>
          <w:szCs w:val="28"/>
        </w:rPr>
        <w:t>ом</w:t>
      </w:r>
      <w:bookmarkStart w:id="2" w:name="_GoBack"/>
      <w:bookmarkEnd w:id="2"/>
      <w:r w:rsidRPr="00600677">
        <w:rPr>
          <w:sz w:val="28"/>
          <w:szCs w:val="28"/>
        </w:rPr>
        <w:t xml:space="preserve"> портал</w:t>
      </w:r>
      <w:r>
        <w:rPr>
          <w:sz w:val="28"/>
          <w:szCs w:val="28"/>
        </w:rPr>
        <w:t>е</w:t>
      </w:r>
      <w:r w:rsidRPr="00600677">
        <w:rPr>
          <w:sz w:val="28"/>
          <w:szCs w:val="28"/>
        </w:rPr>
        <w:t xml:space="preserve"> проведения независимой антикоррупционной экспертизы и общественного обсуждения проектов нормативных правовых актов Камчатского края</w:t>
      </w:r>
      <w:r>
        <w:rPr>
          <w:sz w:val="28"/>
          <w:szCs w:val="28"/>
        </w:rPr>
        <w:t xml:space="preserve"> </w:t>
      </w:r>
      <w:r w:rsidRPr="003C29FD">
        <w:rPr>
          <w:sz w:val="28"/>
          <w:szCs w:val="28"/>
        </w:rPr>
        <w:t>для проведения независимой антикоррупционной экспертизы</w:t>
      </w:r>
      <w:r>
        <w:rPr>
          <w:sz w:val="28"/>
          <w:szCs w:val="28"/>
        </w:rPr>
        <w:t xml:space="preserve"> </w:t>
      </w:r>
      <w:r>
        <w:rPr>
          <w:sz w:val="28"/>
          <w:szCs w:val="28"/>
        </w:rPr>
        <w:t>20.03.2020</w:t>
      </w:r>
      <w:r>
        <w:rPr>
          <w:sz w:val="28"/>
          <w:szCs w:val="28"/>
        </w:rPr>
        <w:t xml:space="preserve"> на срок до </w:t>
      </w:r>
      <w:r>
        <w:rPr>
          <w:sz w:val="28"/>
          <w:szCs w:val="28"/>
        </w:rPr>
        <w:t>09</w:t>
      </w:r>
      <w:r>
        <w:rPr>
          <w:sz w:val="28"/>
          <w:szCs w:val="28"/>
        </w:rPr>
        <w:t>.</w:t>
      </w:r>
      <w:r>
        <w:rPr>
          <w:sz w:val="28"/>
          <w:szCs w:val="28"/>
        </w:rPr>
        <w:t>04</w:t>
      </w:r>
      <w:r>
        <w:rPr>
          <w:sz w:val="28"/>
          <w:szCs w:val="28"/>
        </w:rPr>
        <w:t>.20</w:t>
      </w:r>
      <w:r>
        <w:rPr>
          <w:sz w:val="28"/>
          <w:szCs w:val="28"/>
        </w:rPr>
        <w:t>20</w:t>
      </w:r>
      <w:r>
        <w:rPr>
          <w:sz w:val="28"/>
          <w:szCs w:val="28"/>
        </w:rPr>
        <w:t>.</w:t>
      </w:r>
    </w:p>
    <w:p w:rsidR="00A943CA" w:rsidRPr="00382E9C" w:rsidRDefault="00A943CA" w:rsidP="00F04B5E">
      <w:pPr>
        <w:tabs>
          <w:tab w:val="right" w:pos="9923"/>
        </w:tabs>
        <w:ind w:left="567"/>
        <w:rPr>
          <w:color w:val="0D0D0D" w:themeColor="text1" w:themeTint="F2"/>
        </w:rPr>
      </w:pPr>
    </w:p>
    <w:sectPr w:rsidR="00A943CA" w:rsidRPr="00382E9C" w:rsidSect="00696E18">
      <w:pgSz w:w="11906" w:h="16838"/>
      <w:pgMar w:top="851" w:right="567"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ACA" w:rsidRDefault="003B7ACA" w:rsidP="00E65844">
      <w:r>
        <w:separator/>
      </w:r>
    </w:p>
  </w:endnote>
  <w:endnote w:type="continuationSeparator" w:id="0">
    <w:p w:rsidR="003B7ACA" w:rsidRDefault="003B7ACA" w:rsidP="00E6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C1" w:rsidRDefault="00F542C1" w:rsidP="00B93951">
    <w:pPr>
      <w:pStyle w:val="ac"/>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F542C1" w:rsidRDefault="00F542C1" w:rsidP="00B93BE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C1" w:rsidRPr="00A17934" w:rsidRDefault="00F542C1" w:rsidP="00A17934">
    <w:pPr>
      <w:pStyle w:val="ac"/>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ACA" w:rsidRDefault="003B7ACA" w:rsidP="00E65844">
      <w:r>
        <w:separator/>
      </w:r>
    </w:p>
  </w:footnote>
  <w:footnote w:type="continuationSeparator" w:id="0">
    <w:p w:rsidR="003B7ACA" w:rsidRDefault="003B7ACA" w:rsidP="00E65844">
      <w:r>
        <w:continuationSeparator/>
      </w:r>
    </w:p>
  </w:footnote>
  <w:footnote w:id="1">
    <w:p w:rsidR="00F542C1" w:rsidRPr="00A943CA" w:rsidRDefault="00F542C1" w:rsidP="00696E18">
      <w:pPr>
        <w:pStyle w:val="a9"/>
        <w:jc w:val="both"/>
        <w:rPr>
          <w:lang w:val="ru-RU"/>
        </w:rPr>
      </w:pPr>
      <w:r>
        <w:rPr>
          <w:rStyle w:val="affc"/>
        </w:rPr>
        <w:footnoteRef/>
      </w:r>
      <w:r>
        <w:t xml:space="preserve"> При реализации инвестиционного проекта на нескольких земельных участках сведения, указанные в пункте 1 Раздела </w:t>
      </w:r>
      <w:r>
        <w:rPr>
          <w:lang w:val="en-US"/>
        </w:rPr>
        <w:t>II</w:t>
      </w:r>
      <w:r>
        <w:t xml:space="preserve"> заполняются в отношении каждого участка;</w:t>
      </w:r>
    </w:p>
  </w:footnote>
  <w:footnote w:id="2">
    <w:p w:rsidR="00F542C1" w:rsidRDefault="00F542C1" w:rsidP="00A943CA">
      <w:pPr>
        <w:pStyle w:val="aff8"/>
        <w:keepNext/>
        <w:ind w:firstLine="567"/>
        <w:jc w:val="both"/>
      </w:pPr>
      <w:r>
        <w:rPr>
          <w:rStyle w:val="affc"/>
        </w:rPr>
        <w:footnoteRef/>
      </w:r>
      <w:r>
        <w:t xml:space="preserve"> Не учитываются:</w:t>
      </w:r>
    </w:p>
    <w:p w:rsidR="00F542C1" w:rsidRDefault="00F542C1" w:rsidP="00A943CA">
      <w:pPr>
        <w:pStyle w:val="aff8"/>
        <w:ind w:firstLine="567"/>
        <w:jc w:val="both"/>
      </w:pPr>
      <w:r>
        <w:t>затраты на приобретение легковых автомобилей, мотоциклов, спортивных, туристских и прогулочных судов, а также затраты на строительство и реконструкцию жилых помещений;</w:t>
      </w:r>
    </w:p>
    <w:p w:rsidR="00F542C1" w:rsidRDefault="00F542C1" w:rsidP="00A943CA">
      <w:pPr>
        <w:pStyle w:val="aff8"/>
        <w:ind w:firstLine="567"/>
        <w:jc w:val="both"/>
      </w:pPr>
      <w:r>
        <w:t>полученные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F542C1" w:rsidRPr="00A943CA" w:rsidRDefault="00F542C1" w:rsidP="00A943CA">
      <w:pPr>
        <w:pStyle w:val="aff8"/>
        <w:ind w:firstLine="567"/>
        <w:jc w:val="both"/>
      </w:pPr>
      <w:r>
        <w:t>затраты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 (пункт 3 статьи 25.8 Налогового кодекса Российской Федерации).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15:restartNumberingAfterBreak="0">
    <w:nsid w:val="06BA4591"/>
    <w:multiLevelType w:val="hybridMultilevel"/>
    <w:tmpl w:val="B79A39E4"/>
    <w:lvl w:ilvl="0" w:tplc="A106DFA0">
      <w:start w:val="1"/>
      <w:numFmt w:val="decimal"/>
      <w:suff w:val="space"/>
      <w:lvlText w:val="%1)"/>
      <w:lvlJc w:val="left"/>
      <w:pPr>
        <w:ind w:left="142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8130273"/>
    <w:multiLevelType w:val="hybridMultilevel"/>
    <w:tmpl w:val="CB4EF7CA"/>
    <w:lvl w:ilvl="0" w:tplc="CA14F51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BC401A"/>
    <w:multiLevelType w:val="multilevel"/>
    <w:tmpl w:val="A328DB4C"/>
    <w:lvl w:ilvl="0">
      <w:start w:val="1"/>
      <w:numFmt w:val="decimal"/>
      <w:lvlText w:val="%1."/>
      <w:lvlJc w:val="left"/>
      <w:pPr>
        <w:ind w:left="601" w:hanging="601"/>
      </w:pPr>
      <w:rPr>
        <w:rFonts w:hint="default"/>
      </w:rPr>
    </w:lvl>
    <w:lvl w:ilvl="1">
      <w:start w:val="1"/>
      <w:numFmt w:val="decimal"/>
      <w:suff w:val="space"/>
      <w:lvlText w:val="%1.%2."/>
      <w:lvlJc w:val="left"/>
      <w:pPr>
        <w:ind w:left="1310" w:hanging="601"/>
      </w:pPr>
      <w:rPr>
        <w:rFonts w:hint="default"/>
      </w:rPr>
    </w:lvl>
    <w:lvl w:ilvl="2">
      <w:start w:val="1"/>
      <w:numFmt w:val="decimal"/>
      <w:suff w:val="space"/>
      <w:lvlText w:val="%1.%2.%3."/>
      <w:lvlJc w:val="left"/>
      <w:pPr>
        <w:ind w:left="1169" w:hanging="601"/>
      </w:pPr>
      <w:rPr>
        <w:rFonts w:hint="default"/>
      </w:rPr>
    </w:lvl>
    <w:lvl w:ilvl="3">
      <w:start w:val="1"/>
      <w:numFmt w:val="decimal"/>
      <w:suff w:val="space"/>
      <w:lvlText w:val="%1.%2.%3.%4."/>
      <w:lvlJc w:val="left"/>
      <w:pPr>
        <w:ind w:left="2728" w:hanging="601"/>
      </w:pPr>
      <w:rPr>
        <w:rFonts w:hint="default"/>
      </w:rPr>
    </w:lvl>
    <w:lvl w:ilvl="4">
      <w:start w:val="1"/>
      <w:numFmt w:val="decimal"/>
      <w:lvlText w:val="%1.%2.%3.%4.%5."/>
      <w:lvlJc w:val="left"/>
      <w:pPr>
        <w:ind w:left="3437" w:hanging="601"/>
      </w:pPr>
      <w:rPr>
        <w:rFonts w:hint="default"/>
      </w:rPr>
    </w:lvl>
    <w:lvl w:ilvl="5">
      <w:start w:val="1"/>
      <w:numFmt w:val="decimal"/>
      <w:lvlText w:val="%1.%2.%3.%4.%5.%6."/>
      <w:lvlJc w:val="left"/>
      <w:pPr>
        <w:ind w:left="4146" w:hanging="601"/>
      </w:pPr>
      <w:rPr>
        <w:rFonts w:hint="default"/>
      </w:rPr>
    </w:lvl>
    <w:lvl w:ilvl="6">
      <w:start w:val="1"/>
      <w:numFmt w:val="decimal"/>
      <w:lvlText w:val="%1.%2.%3.%4.%5.%6.%7."/>
      <w:lvlJc w:val="left"/>
      <w:pPr>
        <w:ind w:left="4855" w:hanging="601"/>
      </w:pPr>
      <w:rPr>
        <w:rFonts w:hint="default"/>
      </w:rPr>
    </w:lvl>
    <w:lvl w:ilvl="7">
      <w:start w:val="1"/>
      <w:numFmt w:val="decimal"/>
      <w:lvlText w:val="%1.%2.%3.%4.%5.%6.%7.%8."/>
      <w:lvlJc w:val="left"/>
      <w:pPr>
        <w:ind w:left="5564" w:hanging="601"/>
      </w:pPr>
      <w:rPr>
        <w:rFonts w:hint="default"/>
      </w:rPr>
    </w:lvl>
    <w:lvl w:ilvl="8">
      <w:start w:val="1"/>
      <w:numFmt w:val="decimal"/>
      <w:lvlText w:val="%1.%2.%3.%4.%5.%6.%7.%8.%9."/>
      <w:lvlJc w:val="left"/>
      <w:pPr>
        <w:ind w:left="6273" w:hanging="601"/>
      </w:pPr>
      <w:rPr>
        <w:rFonts w:hint="default"/>
      </w:rPr>
    </w:lvl>
  </w:abstractNum>
  <w:abstractNum w:abstractNumId="4" w15:restartNumberingAfterBreak="0">
    <w:nsid w:val="1AC52C34"/>
    <w:multiLevelType w:val="hybridMultilevel"/>
    <w:tmpl w:val="C54C9012"/>
    <w:lvl w:ilvl="0" w:tplc="20AA6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A61DCA"/>
    <w:multiLevelType w:val="hybridMultilevel"/>
    <w:tmpl w:val="CB4EF7CA"/>
    <w:lvl w:ilvl="0" w:tplc="CA14F51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9E82C83"/>
    <w:multiLevelType w:val="hybridMultilevel"/>
    <w:tmpl w:val="E0F223FC"/>
    <w:lvl w:ilvl="0" w:tplc="478C4DD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FB1245F"/>
    <w:multiLevelType w:val="hybridMultilevel"/>
    <w:tmpl w:val="DF541AF8"/>
    <w:lvl w:ilvl="0" w:tplc="1A78EDBC">
      <w:start w:val="1"/>
      <w:numFmt w:val="decimal"/>
      <w:suff w:val="space"/>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77B0C56"/>
    <w:multiLevelType w:val="hybridMultilevel"/>
    <w:tmpl w:val="4942FD90"/>
    <w:lvl w:ilvl="0" w:tplc="E0A6E7E8">
      <w:start w:val="1"/>
      <w:numFmt w:val="decimal"/>
      <w:suff w:val="space"/>
      <w:lvlText w:val="%1)"/>
      <w:lvlJc w:val="left"/>
      <w:pPr>
        <w:ind w:left="106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1CB1045"/>
    <w:multiLevelType w:val="hybridMultilevel"/>
    <w:tmpl w:val="C3263D82"/>
    <w:lvl w:ilvl="0" w:tplc="54A6C3AA">
      <w:start w:val="1"/>
      <w:numFmt w:val="decimal"/>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2F705FB"/>
    <w:multiLevelType w:val="hybridMultilevel"/>
    <w:tmpl w:val="4D180C12"/>
    <w:lvl w:ilvl="0" w:tplc="673A7A8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2B62A83"/>
    <w:multiLevelType w:val="hybridMultilevel"/>
    <w:tmpl w:val="29088C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D4B2FF5"/>
    <w:multiLevelType w:val="multilevel"/>
    <w:tmpl w:val="80662A82"/>
    <w:lvl w:ilvl="0">
      <w:start w:val="1"/>
      <w:numFmt w:val="decimal"/>
      <w:lvlText w:val="%1."/>
      <w:lvlJc w:val="left"/>
      <w:pPr>
        <w:ind w:left="601" w:hanging="601"/>
      </w:pPr>
      <w:rPr>
        <w:rFonts w:hint="default"/>
      </w:rPr>
    </w:lvl>
    <w:lvl w:ilvl="1">
      <w:start w:val="1"/>
      <w:numFmt w:val="decimal"/>
      <w:suff w:val="space"/>
      <w:lvlText w:val="%1.%2."/>
      <w:lvlJc w:val="left"/>
      <w:pPr>
        <w:ind w:left="1310" w:hanging="601"/>
      </w:pPr>
      <w:rPr>
        <w:rFonts w:hint="default"/>
      </w:rPr>
    </w:lvl>
    <w:lvl w:ilvl="2">
      <w:start w:val="1"/>
      <w:numFmt w:val="decimal"/>
      <w:suff w:val="space"/>
      <w:lvlText w:val="%1.%2.%3."/>
      <w:lvlJc w:val="left"/>
      <w:pPr>
        <w:ind w:left="1169" w:hanging="601"/>
      </w:pPr>
      <w:rPr>
        <w:rFonts w:hint="default"/>
      </w:rPr>
    </w:lvl>
    <w:lvl w:ilvl="3">
      <w:start w:val="1"/>
      <w:numFmt w:val="decimal"/>
      <w:suff w:val="space"/>
      <w:lvlText w:val="%4)"/>
      <w:lvlJc w:val="left"/>
      <w:pPr>
        <w:ind w:left="2728" w:hanging="601"/>
      </w:pPr>
      <w:rPr>
        <w:rFonts w:hint="default"/>
      </w:rPr>
    </w:lvl>
    <w:lvl w:ilvl="4">
      <w:start w:val="1"/>
      <w:numFmt w:val="decimal"/>
      <w:lvlText w:val="%1.%2.%3.%4.%5."/>
      <w:lvlJc w:val="left"/>
      <w:pPr>
        <w:ind w:left="3437" w:hanging="601"/>
      </w:pPr>
      <w:rPr>
        <w:rFonts w:hint="default"/>
      </w:rPr>
    </w:lvl>
    <w:lvl w:ilvl="5">
      <w:start w:val="1"/>
      <w:numFmt w:val="decimal"/>
      <w:lvlText w:val="%1.%2.%3.%4.%5.%6."/>
      <w:lvlJc w:val="left"/>
      <w:pPr>
        <w:ind w:left="4146" w:hanging="601"/>
      </w:pPr>
      <w:rPr>
        <w:rFonts w:hint="default"/>
      </w:rPr>
    </w:lvl>
    <w:lvl w:ilvl="6">
      <w:start w:val="1"/>
      <w:numFmt w:val="decimal"/>
      <w:lvlText w:val="%1.%2.%3.%4.%5.%6.%7."/>
      <w:lvlJc w:val="left"/>
      <w:pPr>
        <w:ind w:left="4855" w:hanging="601"/>
      </w:pPr>
      <w:rPr>
        <w:rFonts w:hint="default"/>
      </w:rPr>
    </w:lvl>
    <w:lvl w:ilvl="7">
      <w:start w:val="1"/>
      <w:numFmt w:val="decimal"/>
      <w:lvlText w:val="%1.%2.%3.%4.%5.%6.%7.%8."/>
      <w:lvlJc w:val="left"/>
      <w:pPr>
        <w:ind w:left="5564" w:hanging="601"/>
      </w:pPr>
      <w:rPr>
        <w:rFonts w:hint="default"/>
      </w:rPr>
    </w:lvl>
    <w:lvl w:ilvl="8">
      <w:start w:val="1"/>
      <w:numFmt w:val="decimal"/>
      <w:lvlText w:val="%1.%2.%3.%4.%5.%6.%7.%8.%9."/>
      <w:lvlJc w:val="left"/>
      <w:pPr>
        <w:ind w:left="6273" w:hanging="601"/>
      </w:pPr>
      <w:rPr>
        <w:rFonts w:hint="default"/>
      </w:rPr>
    </w:lvl>
  </w:abstractNum>
  <w:abstractNum w:abstractNumId="13" w15:restartNumberingAfterBreak="0">
    <w:nsid w:val="79354AFF"/>
    <w:multiLevelType w:val="hybridMultilevel"/>
    <w:tmpl w:val="DDFEFDB0"/>
    <w:lvl w:ilvl="0" w:tplc="D250D4E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B7C22E0"/>
    <w:multiLevelType w:val="hybridMultilevel"/>
    <w:tmpl w:val="FCA4D23E"/>
    <w:lvl w:ilvl="0" w:tplc="BD4CA70C">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E12502E"/>
    <w:multiLevelType w:val="hybridMultilevel"/>
    <w:tmpl w:val="CF6E5C70"/>
    <w:lvl w:ilvl="0" w:tplc="3D6E3050">
      <w:start w:val="1"/>
      <w:numFmt w:val="decimal"/>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EC9343F"/>
    <w:multiLevelType w:val="hybridMultilevel"/>
    <w:tmpl w:val="88245F1A"/>
    <w:lvl w:ilvl="0" w:tplc="E0F81AE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7"/>
  </w:num>
  <w:num w:numId="3">
    <w:abstractNumId w:val="5"/>
  </w:num>
  <w:num w:numId="4">
    <w:abstractNumId w:val="8"/>
  </w:num>
  <w:num w:numId="5">
    <w:abstractNumId w:val="3"/>
  </w:num>
  <w:num w:numId="6">
    <w:abstractNumId w:val="12"/>
  </w:num>
  <w:num w:numId="7">
    <w:abstractNumId w:val="2"/>
  </w:num>
  <w:num w:numId="8">
    <w:abstractNumId w:val="9"/>
  </w:num>
  <w:num w:numId="9">
    <w:abstractNumId w:val="3"/>
    <w:lvlOverride w:ilvl="0">
      <w:lvl w:ilvl="0">
        <w:start w:val="1"/>
        <w:numFmt w:val="decimal"/>
        <w:suff w:val="space"/>
        <w:lvlText w:val="%1."/>
        <w:lvlJc w:val="left"/>
        <w:pPr>
          <w:ind w:left="601" w:hanging="601"/>
        </w:pPr>
        <w:rPr>
          <w:rFonts w:hint="default"/>
        </w:rPr>
      </w:lvl>
    </w:lvlOverride>
    <w:lvlOverride w:ilvl="1">
      <w:lvl w:ilvl="1">
        <w:start w:val="1"/>
        <w:numFmt w:val="decimal"/>
        <w:suff w:val="space"/>
        <w:lvlText w:val="%1.%2."/>
        <w:lvlJc w:val="left"/>
        <w:pPr>
          <w:ind w:left="1310" w:hanging="601"/>
        </w:pPr>
        <w:rPr>
          <w:rFonts w:hint="default"/>
        </w:rPr>
      </w:lvl>
    </w:lvlOverride>
    <w:lvlOverride w:ilvl="2">
      <w:lvl w:ilvl="2">
        <w:start w:val="1"/>
        <w:numFmt w:val="decimal"/>
        <w:suff w:val="space"/>
        <w:lvlText w:val="%1.%2.%3."/>
        <w:lvlJc w:val="left"/>
        <w:pPr>
          <w:ind w:left="1169" w:hanging="601"/>
        </w:pPr>
        <w:rPr>
          <w:rFonts w:hint="default"/>
        </w:rPr>
      </w:lvl>
    </w:lvlOverride>
    <w:lvlOverride w:ilvl="3">
      <w:lvl w:ilvl="3">
        <w:start w:val="1"/>
        <w:numFmt w:val="decimal"/>
        <w:suff w:val="space"/>
        <w:lvlText w:val="%1.%2.%3.%4."/>
        <w:lvlJc w:val="left"/>
        <w:pPr>
          <w:ind w:left="2728" w:hanging="601"/>
        </w:pPr>
        <w:rPr>
          <w:rFonts w:hint="default"/>
        </w:rPr>
      </w:lvl>
    </w:lvlOverride>
    <w:lvlOverride w:ilvl="4">
      <w:lvl w:ilvl="4">
        <w:start w:val="1"/>
        <w:numFmt w:val="decimal"/>
        <w:lvlText w:val="%1.%2.%3.%4.%5."/>
        <w:lvlJc w:val="left"/>
        <w:pPr>
          <w:ind w:left="3437" w:hanging="601"/>
        </w:pPr>
        <w:rPr>
          <w:rFonts w:hint="default"/>
        </w:rPr>
      </w:lvl>
    </w:lvlOverride>
    <w:lvlOverride w:ilvl="5">
      <w:lvl w:ilvl="5">
        <w:start w:val="1"/>
        <w:numFmt w:val="decimal"/>
        <w:lvlText w:val="%1.%2.%3.%4.%5.%6."/>
        <w:lvlJc w:val="left"/>
        <w:pPr>
          <w:ind w:left="4146" w:hanging="601"/>
        </w:pPr>
        <w:rPr>
          <w:rFonts w:hint="default"/>
        </w:rPr>
      </w:lvl>
    </w:lvlOverride>
    <w:lvlOverride w:ilvl="6">
      <w:lvl w:ilvl="6">
        <w:start w:val="1"/>
        <w:numFmt w:val="decimal"/>
        <w:lvlText w:val="%1.%2.%3.%4.%5.%6.%7."/>
        <w:lvlJc w:val="left"/>
        <w:pPr>
          <w:ind w:left="4855" w:hanging="601"/>
        </w:pPr>
        <w:rPr>
          <w:rFonts w:hint="default"/>
        </w:rPr>
      </w:lvl>
    </w:lvlOverride>
    <w:lvlOverride w:ilvl="7">
      <w:lvl w:ilvl="7">
        <w:start w:val="1"/>
        <w:numFmt w:val="decimal"/>
        <w:lvlText w:val="%1.%2.%3.%4.%5.%6.%7.%8."/>
        <w:lvlJc w:val="left"/>
        <w:pPr>
          <w:ind w:left="5564" w:hanging="601"/>
        </w:pPr>
        <w:rPr>
          <w:rFonts w:hint="default"/>
        </w:rPr>
      </w:lvl>
    </w:lvlOverride>
    <w:lvlOverride w:ilvl="8">
      <w:lvl w:ilvl="8">
        <w:start w:val="1"/>
        <w:numFmt w:val="decimal"/>
        <w:lvlText w:val="%1.%2.%3.%4.%5.%6.%7.%8.%9."/>
        <w:lvlJc w:val="left"/>
        <w:pPr>
          <w:ind w:left="6273" w:hanging="601"/>
        </w:pPr>
        <w:rPr>
          <w:rFonts w:hint="default"/>
        </w:rPr>
      </w:lvl>
    </w:lvlOverride>
  </w:num>
  <w:num w:numId="10">
    <w:abstractNumId w:val="14"/>
  </w:num>
  <w:num w:numId="11">
    <w:abstractNumId w:val="11"/>
  </w:num>
  <w:num w:numId="12">
    <w:abstractNumId w:val="16"/>
  </w:num>
  <w:num w:numId="13">
    <w:abstractNumId w:val="1"/>
  </w:num>
  <w:num w:numId="14">
    <w:abstractNumId w:val="15"/>
  </w:num>
  <w:num w:numId="15">
    <w:abstractNumId w:val="10"/>
  </w:num>
  <w:num w:numId="16">
    <w:abstractNumId w:val="13"/>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CC"/>
    <w:rsid w:val="0000023C"/>
    <w:rsid w:val="00002CF0"/>
    <w:rsid w:val="000030A2"/>
    <w:rsid w:val="00004626"/>
    <w:rsid w:val="00005D7F"/>
    <w:rsid w:val="000066C3"/>
    <w:rsid w:val="00006D6F"/>
    <w:rsid w:val="000105DA"/>
    <w:rsid w:val="00014D0F"/>
    <w:rsid w:val="00014DF7"/>
    <w:rsid w:val="00015F6F"/>
    <w:rsid w:val="00016B20"/>
    <w:rsid w:val="00017636"/>
    <w:rsid w:val="00024D4D"/>
    <w:rsid w:val="000250B3"/>
    <w:rsid w:val="00030A8D"/>
    <w:rsid w:val="0003190E"/>
    <w:rsid w:val="00032BAE"/>
    <w:rsid w:val="00034A92"/>
    <w:rsid w:val="000367D5"/>
    <w:rsid w:val="00040604"/>
    <w:rsid w:val="00040CE9"/>
    <w:rsid w:val="00041554"/>
    <w:rsid w:val="000416A0"/>
    <w:rsid w:val="00041A57"/>
    <w:rsid w:val="0004727E"/>
    <w:rsid w:val="00047E8B"/>
    <w:rsid w:val="0005080A"/>
    <w:rsid w:val="00051362"/>
    <w:rsid w:val="00053CAF"/>
    <w:rsid w:val="00053CB6"/>
    <w:rsid w:val="00054A24"/>
    <w:rsid w:val="0006079F"/>
    <w:rsid w:val="00062F97"/>
    <w:rsid w:val="00065015"/>
    <w:rsid w:val="00065A6C"/>
    <w:rsid w:val="00067214"/>
    <w:rsid w:val="0007105A"/>
    <w:rsid w:val="00071656"/>
    <w:rsid w:val="00071CFA"/>
    <w:rsid w:val="000735FE"/>
    <w:rsid w:val="00076A15"/>
    <w:rsid w:val="00083CFA"/>
    <w:rsid w:val="00084019"/>
    <w:rsid w:val="00084534"/>
    <w:rsid w:val="000859E8"/>
    <w:rsid w:val="000926D1"/>
    <w:rsid w:val="000943C7"/>
    <w:rsid w:val="00096E32"/>
    <w:rsid w:val="000A0F4E"/>
    <w:rsid w:val="000A30D0"/>
    <w:rsid w:val="000A3F38"/>
    <w:rsid w:val="000A47FA"/>
    <w:rsid w:val="000B2073"/>
    <w:rsid w:val="000B5BD0"/>
    <w:rsid w:val="000C7212"/>
    <w:rsid w:val="000D29C1"/>
    <w:rsid w:val="000D4C52"/>
    <w:rsid w:val="000D4CB7"/>
    <w:rsid w:val="000D59B9"/>
    <w:rsid w:val="000D7707"/>
    <w:rsid w:val="000D77EC"/>
    <w:rsid w:val="000E10A9"/>
    <w:rsid w:val="000E1940"/>
    <w:rsid w:val="000E7D42"/>
    <w:rsid w:val="000F12DD"/>
    <w:rsid w:val="000F4A33"/>
    <w:rsid w:val="000F653F"/>
    <w:rsid w:val="000F7324"/>
    <w:rsid w:val="000F7DDD"/>
    <w:rsid w:val="000F7F69"/>
    <w:rsid w:val="001047B3"/>
    <w:rsid w:val="00106378"/>
    <w:rsid w:val="00107CDB"/>
    <w:rsid w:val="00110C94"/>
    <w:rsid w:val="001125A2"/>
    <w:rsid w:val="001132D6"/>
    <w:rsid w:val="00120D2B"/>
    <w:rsid w:val="00121480"/>
    <w:rsid w:val="00121ADF"/>
    <w:rsid w:val="001257A2"/>
    <w:rsid w:val="00126CCD"/>
    <w:rsid w:val="00127448"/>
    <w:rsid w:val="00131BFD"/>
    <w:rsid w:val="001337AE"/>
    <w:rsid w:val="001338C4"/>
    <w:rsid w:val="00135D94"/>
    <w:rsid w:val="00136513"/>
    <w:rsid w:val="00136E78"/>
    <w:rsid w:val="001403B3"/>
    <w:rsid w:val="001432E0"/>
    <w:rsid w:val="00145076"/>
    <w:rsid w:val="00150265"/>
    <w:rsid w:val="001507EC"/>
    <w:rsid w:val="00150895"/>
    <w:rsid w:val="00152425"/>
    <w:rsid w:val="0015720D"/>
    <w:rsid w:val="00160779"/>
    <w:rsid w:val="00163DBC"/>
    <w:rsid w:val="0016443A"/>
    <w:rsid w:val="001670D8"/>
    <w:rsid w:val="00173067"/>
    <w:rsid w:val="001743E0"/>
    <w:rsid w:val="00175A3C"/>
    <w:rsid w:val="00180230"/>
    <w:rsid w:val="00180407"/>
    <w:rsid w:val="00181D62"/>
    <w:rsid w:val="00184D31"/>
    <w:rsid w:val="00186182"/>
    <w:rsid w:val="00187C6F"/>
    <w:rsid w:val="00191005"/>
    <w:rsid w:val="00192881"/>
    <w:rsid w:val="00195880"/>
    <w:rsid w:val="00197B25"/>
    <w:rsid w:val="001A3938"/>
    <w:rsid w:val="001A464C"/>
    <w:rsid w:val="001A57E4"/>
    <w:rsid w:val="001A7069"/>
    <w:rsid w:val="001A7E01"/>
    <w:rsid w:val="001B06AD"/>
    <w:rsid w:val="001B0A1A"/>
    <w:rsid w:val="001B5101"/>
    <w:rsid w:val="001B6907"/>
    <w:rsid w:val="001C1324"/>
    <w:rsid w:val="001C3F9C"/>
    <w:rsid w:val="001C4A38"/>
    <w:rsid w:val="001C4A52"/>
    <w:rsid w:val="001C4D4A"/>
    <w:rsid w:val="001C5DE2"/>
    <w:rsid w:val="001D0590"/>
    <w:rsid w:val="001D30BC"/>
    <w:rsid w:val="001D3C01"/>
    <w:rsid w:val="001D4CB6"/>
    <w:rsid w:val="001D5365"/>
    <w:rsid w:val="001D5DF5"/>
    <w:rsid w:val="001D7B9F"/>
    <w:rsid w:val="001E1D7E"/>
    <w:rsid w:val="001E2F66"/>
    <w:rsid w:val="001F019D"/>
    <w:rsid w:val="001F22E8"/>
    <w:rsid w:val="001F4D92"/>
    <w:rsid w:val="001F5BD2"/>
    <w:rsid w:val="001F5D6A"/>
    <w:rsid w:val="001F7FE8"/>
    <w:rsid w:val="002030AF"/>
    <w:rsid w:val="00204090"/>
    <w:rsid w:val="00205B83"/>
    <w:rsid w:val="00207589"/>
    <w:rsid w:val="0021073A"/>
    <w:rsid w:val="002109A9"/>
    <w:rsid w:val="00213679"/>
    <w:rsid w:val="00217271"/>
    <w:rsid w:val="002178FB"/>
    <w:rsid w:val="00224B65"/>
    <w:rsid w:val="00224D37"/>
    <w:rsid w:val="00230DAA"/>
    <w:rsid w:val="00230ED6"/>
    <w:rsid w:val="0023309A"/>
    <w:rsid w:val="00234345"/>
    <w:rsid w:val="00236FCD"/>
    <w:rsid w:val="00241BA8"/>
    <w:rsid w:val="00242B97"/>
    <w:rsid w:val="00243558"/>
    <w:rsid w:val="00245A42"/>
    <w:rsid w:val="0025149F"/>
    <w:rsid w:val="00252941"/>
    <w:rsid w:val="00257A8C"/>
    <w:rsid w:val="00260353"/>
    <w:rsid w:val="00260369"/>
    <w:rsid w:val="002623A1"/>
    <w:rsid w:val="0026264F"/>
    <w:rsid w:val="0026394B"/>
    <w:rsid w:val="0026471A"/>
    <w:rsid w:val="00265CF7"/>
    <w:rsid w:val="0027399B"/>
    <w:rsid w:val="00273E43"/>
    <w:rsid w:val="0027418A"/>
    <w:rsid w:val="00274289"/>
    <w:rsid w:val="00274DB8"/>
    <w:rsid w:val="00277C30"/>
    <w:rsid w:val="00277DC2"/>
    <w:rsid w:val="00281034"/>
    <w:rsid w:val="0028113B"/>
    <w:rsid w:val="0028131A"/>
    <w:rsid w:val="0028251E"/>
    <w:rsid w:val="002830B4"/>
    <w:rsid w:val="00283B7E"/>
    <w:rsid w:val="00287279"/>
    <w:rsid w:val="00291157"/>
    <w:rsid w:val="00291B6D"/>
    <w:rsid w:val="002923B6"/>
    <w:rsid w:val="0029241A"/>
    <w:rsid w:val="0029550C"/>
    <w:rsid w:val="0029771F"/>
    <w:rsid w:val="002A6591"/>
    <w:rsid w:val="002B22D9"/>
    <w:rsid w:val="002B2931"/>
    <w:rsid w:val="002B3782"/>
    <w:rsid w:val="002B6140"/>
    <w:rsid w:val="002B6651"/>
    <w:rsid w:val="002B7143"/>
    <w:rsid w:val="002B7D44"/>
    <w:rsid w:val="002C4D68"/>
    <w:rsid w:val="002C7C29"/>
    <w:rsid w:val="002D129E"/>
    <w:rsid w:val="002D1FB2"/>
    <w:rsid w:val="002D23D3"/>
    <w:rsid w:val="002D471F"/>
    <w:rsid w:val="002D4D9E"/>
    <w:rsid w:val="002D585A"/>
    <w:rsid w:val="002D59CA"/>
    <w:rsid w:val="002D5B3C"/>
    <w:rsid w:val="002D7CB8"/>
    <w:rsid w:val="002E0367"/>
    <w:rsid w:val="002E2726"/>
    <w:rsid w:val="002E3A39"/>
    <w:rsid w:val="002E43B9"/>
    <w:rsid w:val="002E4B47"/>
    <w:rsid w:val="002E78A2"/>
    <w:rsid w:val="002E7CA3"/>
    <w:rsid w:val="002F11BC"/>
    <w:rsid w:val="002F1F20"/>
    <w:rsid w:val="002F2564"/>
    <w:rsid w:val="002F5751"/>
    <w:rsid w:val="002F7C67"/>
    <w:rsid w:val="002F7F81"/>
    <w:rsid w:val="003010EA"/>
    <w:rsid w:val="00302AF0"/>
    <w:rsid w:val="0030445C"/>
    <w:rsid w:val="00305CD1"/>
    <w:rsid w:val="00305E72"/>
    <w:rsid w:val="00310E40"/>
    <w:rsid w:val="00312997"/>
    <w:rsid w:val="00317B68"/>
    <w:rsid w:val="00317C6A"/>
    <w:rsid w:val="0032025D"/>
    <w:rsid w:val="00321AD9"/>
    <w:rsid w:val="00321CF1"/>
    <w:rsid w:val="003259C5"/>
    <w:rsid w:val="00325C75"/>
    <w:rsid w:val="00327A5E"/>
    <w:rsid w:val="0033283B"/>
    <w:rsid w:val="00332DC3"/>
    <w:rsid w:val="0033413E"/>
    <w:rsid w:val="00334E32"/>
    <w:rsid w:val="003361C9"/>
    <w:rsid w:val="003370AD"/>
    <w:rsid w:val="00337510"/>
    <w:rsid w:val="003378B3"/>
    <w:rsid w:val="00337B09"/>
    <w:rsid w:val="00341529"/>
    <w:rsid w:val="00347468"/>
    <w:rsid w:val="00350A92"/>
    <w:rsid w:val="003539BD"/>
    <w:rsid w:val="00355798"/>
    <w:rsid w:val="003578A8"/>
    <w:rsid w:val="00357C21"/>
    <w:rsid w:val="0036100D"/>
    <w:rsid w:val="003611A0"/>
    <w:rsid w:val="00363D06"/>
    <w:rsid w:val="00366037"/>
    <w:rsid w:val="00367096"/>
    <w:rsid w:val="00367C28"/>
    <w:rsid w:val="00372232"/>
    <w:rsid w:val="003722BC"/>
    <w:rsid w:val="003739EB"/>
    <w:rsid w:val="00374728"/>
    <w:rsid w:val="00381D73"/>
    <w:rsid w:val="00382919"/>
    <w:rsid w:val="00382E9C"/>
    <w:rsid w:val="0038349D"/>
    <w:rsid w:val="00384191"/>
    <w:rsid w:val="003879DD"/>
    <w:rsid w:val="00387CE9"/>
    <w:rsid w:val="00392D07"/>
    <w:rsid w:val="00395E3A"/>
    <w:rsid w:val="00397777"/>
    <w:rsid w:val="00397C16"/>
    <w:rsid w:val="00397DE8"/>
    <w:rsid w:val="003A1442"/>
    <w:rsid w:val="003A46BA"/>
    <w:rsid w:val="003A5F0D"/>
    <w:rsid w:val="003B0A16"/>
    <w:rsid w:val="003B0DAA"/>
    <w:rsid w:val="003B22D3"/>
    <w:rsid w:val="003B3B6A"/>
    <w:rsid w:val="003B6C36"/>
    <w:rsid w:val="003B7ACA"/>
    <w:rsid w:val="003C10B2"/>
    <w:rsid w:val="003C39CD"/>
    <w:rsid w:val="003C548E"/>
    <w:rsid w:val="003C5493"/>
    <w:rsid w:val="003C714B"/>
    <w:rsid w:val="003C747C"/>
    <w:rsid w:val="003C781F"/>
    <w:rsid w:val="003D08BC"/>
    <w:rsid w:val="003D1E78"/>
    <w:rsid w:val="003D28FB"/>
    <w:rsid w:val="003D2FA9"/>
    <w:rsid w:val="003D343D"/>
    <w:rsid w:val="003D640B"/>
    <w:rsid w:val="003D74FE"/>
    <w:rsid w:val="003E0914"/>
    <w:rsid w:val="003E0BAD"/>
    <w:rsid w:val="003E0E9D"/>
    <w:rsid w:val="003E1CC6"/>
    <w:rsid w:val="003E4F18"/>
    <w:rsid w:val="003F0CE6"/>
    <w:rsid w:val="003F1071"/>
    <w:rsid w:val="003F217A"/>
    <w:rsid w:val="003F3A44"/>
    <w:rsid w:val="00403B95"/>
    <w:rsid w:val="0040632C"/>
    <w:rsid w:val="004079BB"/>
    <w:rsid w:val="004102C9"/>
    <w:rsid w:val="004122D7"/>
    <w:rsid w:val="00412CFD"/>
    <w:rsid w:val="004134E1"/>
    <w:rsid w:val="00413B76"/>
    <w:rsid w:val="0042366D"/>
    <w:rsid w:val="004240C8"/>
    <w:rsid w:val="0042435E"/>
    <w:rsid w:val="0042473E"/>
    <w:rsid w:val="00426020"/>
    <w:rsid w:val="004264E8"/>
    <w:rsid w:val="00430055"/>
    <w:rsid w:val="004304A8"/>
    <w:rsid w:val="004309F6"/>
    <w:rsid w:val="004322BD"/>
    <w:rsid w:val="00434C07"/>
    <w:rsid w:val="00440328"/>
    <w:rsid w:val="004417BE"/>
    <w:rsid w:val="0044595C"/>
    <w:rsid w:val="00452D67"/>
    <w:rsid w:val="004551C7"/>
    <w:rsid w:val="0045688B"/>
    <w:rsid w:val="00456C1E"/>
    <w:rsid w:val="004605D2"/>
    <w:rsid w:val="00461FC5"/>
    <w:rsid w:val="00473E17"/>
    <w:rsid w:val="00474CCF"/>
    <w:rsid w:val="00474CD8"/>
    <w:rsid w:val="00474EF3"/>
    <w:rsid w:val="00475E84"/>
    <w:rsid w:val="00480923"/>
    <w:rsid w:val="00480994"/>
    <w:rsid w:val="00482497"/>
    <w:rsid w:val="00482567"/>
    <w:rsid w:val="00485472"/>
    <w:rsid w:val="0048635E"/>
    <w:rsid w:val="004863F6"/>
    <w:rsid w:val="00486953"/>
    <w:rsid w:val="00486BE4"/>
    <w:rsid w:val="00491E29"/>
    <w:rsid w:val="0049228E"/>
    <w:rsid w:val="004974F8"/>
    <w:rsid w:val="004A2AEE"/>
    <w:rsid w:val="004A413E"/>
    <w:rsid w:val="004A44F7"/>
    <w:rsid w:val="004A5AAE"/>
    <w:rsid w:val="004A5DB5"/>
    <w:rsid w:val="004B1D86"/>
    <w:rsid w:val="004B3AEC"/>
    <w:rsid w:val="004B5940"/>
    <w:rsid w:val="004B6734"/>
    <w:rsid w:val="004C0B6C"/>
    <w:rsid w:val="004C66B6"/>
    <w:rsid w:val="004D13D3"/>
    <w:rsid w:val="004D27A2"/>
    <w:rsid w:val="004D61EA"/>
    <w:rsid w:val="004E2AD0"/>
    <w:rsid w:val="004E3874"/>
    <w:rsid w:val="004E3AB4"/>
    <w:rsid w:val="004E5602"/>
    <w:rsid w:val="004E69A4"/>
    <w:rsid w:val="004E6BEB"/>
    <w:rsid w:val="004E6D39"/>
    <w:rsid w:val="004F5BA1"/>
    <w:rsid w:val="004F79D2"/>
    <w:rsid w:val="00500221"/>
    <w:rsid w:val="0050177C"/>
    <w:rsid w:val="00504AED"/>
    <w:rsid w:val="00505B2E"/>
    <w:rsid w:val="00505DEA"/>
    <w:rsid w:val="00506834"/>
    <w:rsid w:val="00506F92"/>
    <w:rsid w:val="005125B1"/>
    <w:rsid w:val="005220BF"/>
    <w:rsid w:val="00522532"/>
    <w:rsid w:val="00522BFA"/>
    <w:rsid w:val="005275AA"/>
    <w:rsid w:val="0053073A"/>
    <w:rsid w:val="00534067"/>
    <w:rsid w:val="005365D2"/>
    <w:rsid w:val="005434FA"/>
    <w:rsid w:val="0054356A"/>
    <w:rsid w:val="00545D30"/>
    <w:rsid w:val="00547227"/>
    <w:rsid w:val="005472DA"/>
    <w:rsid w:val="00547E8A"/>
    <w:rsid w:val="005507E0"/>
    <w:rsid w:val="005514ED"/>
    <w:rsid w:val="00563119"/>
    <w:rsid w:val="00567338"/>
    <w:rsid w:val="0056799C"/>
    <w:rsid w:val="005718E8"/>
    <w:rsid w:val="00574F09"/>
    <w:rsid w:val="00576F3E"/>
    <w:rsid w:val="005809AB"/>
    <w:rsid w:val="00585945"/>
    <w:rsid w:val="00586DEC"/>
    <w:rsid w:val="00590B86"/>
    <w:rsid w:val="00592F42"/>
    <w:rsid w:val="00593117"/>
    <w:rsid w:val="0059436C"/>
    <w:rsid w:val="005953FB"/>
    <w:rsid w:val="005954CD"/>
    <w:rsid w:val="00596D65"/>
    <w:rsid w:val="00597E10"/>
    <w:rsid w:val="005A0327"/>
    <w:rsid w:val="005A2A0E"/>
    <w:rsid w:val="005A2DDC"/>
    <w:rsid w:val="005A3010"/>
    <w:rsid w:val="005A5521"/>
    <w:rsid w:val="005A63A9"/>
    <w:rsid w:val="005B028F"/>
    <w:rsid w:val="005B2851"/>
    <w:rsid w:val="005B2D22"/>
    <w:rsid w:val="005B661C"/>
    <w:rsid w:val="005C4DD6"/>
    <w:rsid w:val="005C4F80"/>
    <w:rsid w:val="005C555D"/>
    <w:rsid w:val="005C698D"/>
    <w:rsid w:val="005C7632"/>
    <w:rsid w:val="005D09F4"/>
    <w:rsid w:val="005D3347"/>
    <w:rsid w:val="005D462C"/>
    <w:rsid w:val="005D4814"/>
    <w:rsid w:val="005D5B16"/>
    <w:rsid w:val="005D7D69"/>
    <w:rsid w:val="005E0890"/>
    <w:rsid w:val="005E11C6"/>
    <w:rsid w:val="005E405E"/>
    <w:rsid w:val="005E6B3C"/>
    <w:rsid w:val="005F587C"/>
    <w:rsid w:val="005F6164"/>
    <w:rsid w:val="005F68FE"/>
    <w:rsid w:val="006022B8"/>
    <w:rsid w:val="006026A8"/>
    <w:rsid w:val="00605E7F"/>
    <w:rsid w:val="00610325"/>
    <w:rsid w:val="006138E4"/>
    <w:rsid w:val="00615AB1"/>
    <w:rsid w:val="006212E3"/>
    <w:rsid w:val="0062166B"/>
    <w:rsid w:val="00625897"/>
    <w:rsid w:val="00626005"/>
    <w:rsid w:val="0062706F"/>
    <w:rsid w:val="006314B9"/>
    <w:rsid w:val="00636F0F"/>
    <w:rsid w:val="00640FD1"/>
    <w:rsid w:val="00641A1C"/>
    <w:rsid w:val="0064218C"/>
    <w:rsid w:val="006434DD"/>
    <w:rsid w:val="00643D7E"/>
    <w:rsid w:val="0064422A"/>
    <w:rsid w:val="006442A9"/>
    <w:rsid w:val="006444E3"/>
    <w:rsid w:val="00645C4F"/>
    <w:rsid w:val="006466CF"/>
    <w:rsid w:val="006533AF"/>
    <w:rsid w:val="006547E5"/>
    <w:rsid w:val="006548FC"/>
    <w:rsid w:val="00656BCD"/>
    <w:rsid w:val="00657D07"/>
    <w:rsid w:val="006618F0"/>
    <w:rsid w:val="006625A2"/>
    <w:rsid w:val="00662B61"/>
    <w:rsid w:val="00662EA4"/>
    <w:rsid w:val="00664F6C"/>
    <w:rsid w:val="0066704E"/>
    <w:rsid w:val="00667E28"/>
    <w:rsid w:val="00671859"/>
    <w:rsid w:val="0067340E"/>
    <w:rsid w:val="006824BC"/>
    <w:rsid w:val="00682DDD"/>
    <w:rsid w:val="006832A2"/>
    <w:rsid w:val="00684D18"/>
    <w:rsid w:val="00690C17"/>
    <w:rsid w:val="00692198"/>
    <w:rsid w:val="00693D83"/>
    <w:rsid w:val="00694AFE"/>
    <w:rsid w:val="00695D39"/>
    <w:rsid w:val="00696E18"/>
    <w:rsid w:val="00696ED4"/>
    <w:rsid w:val="006A0016"/>
    <w:rsid w:val="006A01B6"/>
    <w:rsid w:val="006A16D7"/>
    <w:rsid w:val="006A1C64"/>
    <w:rsid w:val="006B39A0"/>
    <w:rsid w:val="006B486F"/>
    <w:rsid w:val="006B7093"/>
    <w:rsid w:val="006C1EB7"/>
    <w:rsid w:val="006C3C9C"/>
    <w:rsid w:val="006C49B3"/>
    <w:rsid w:val="006C562A"/>
    <w:rsid w:val="006D1ADB"/>
    <w:rsid w:val="006D7E82"/>
    <w:rsid w:val="006E15FF"/>
    <w:rsid w:val="006E1C27"/>
    <w:rsid w:val="006F01F8"/>
    <w:rsid w:val="006F19A3"/>
    <w:rsid w:val="006F3B29"/>
    <w:rsid w:val="006F77B2"/>
    <w:rsid w:val="007007B1"/>
    <w:rsid w:val="00702DA1"/>
    <w:rsid w:val="007035C8"/>
    <w:rsid w:val="00710C82"/>
    <w:rsid w:val="007114D4"/>
    <w:rsid w:val="00713A5F"/>
    <w:rsid w:val="00717755"/>
    <w:rsid w:val="007253C1"/>
    <w:rsid w:val="007304BB"/>
    <w:rsid w:val="00732865"/>
    <w:rsid w:val="00732DD5"/>
    <w:rsid w:val="00735585"/>
    <w:rsid w:val="00736CCD"/>
    <w:rsid w:val="0074028A"/>
    <w:rsid w:val="00740590"/>
    <w:rsid w:val="00740D9A"/>
    <w:rsid w:val="007439D2"/>
    <w:rsid w:val="00744577"/>
    <w:rsid w:val="00750DDC"/>
    <w:rsid w:val="00751CAB"/>
    <w:rsid w:val="0075534D"/>
    <w:rsid w:val="0075622D"/>
    <w:rsid w:val="00756928"/>
    <w:rsid w:val="007607D1"/>
    <w:rsid w:val="00760C6B"/>
    <w:rsid w:val="00760E40"/>
    <w:rsid w:val="00760F1B"/>
    <w:rsid w:val="00762A1D"/>
    <w:rsid w:val="00764891"/>
    <w:rsid w:val="00766814"/>
    <w:rsid w:val="00766B38"/>
    <w:rsid w:val="00772CAE"/>
    <w:rsid w:val="00773EE7"/>
    <w:rsid w:val="00773EED"/>
    <w:rsid w:val="00774977"/>
    <w:rsid w:val="00775E8B"/>
    <w:rsid w:val="007844FA"/>
    <w:rsid w:val="0078540F"/>
    <w:rsid w:val="0078646B"/>
    <w:rsid w:val="007874BF"/>
    <w:rsid w:val="00787E9D"/>
    <w:rsid w:val="00790D86"/>
    <w:rsid w:val="007929BA"/>
    <w:rsid w:val="00794219"/>
    <w:rsid w:val="007955F5"/>
    <w:rsid w:val="00796E12"/>
    <w:rsid w:val="00797CBD"/>
    <w:rsid w:val="007A0D5D"/>
    <w:rsid w:val="007A372D"/>
    <w:rsid w:val="007A4BAC"/>
    <w:rsid w:val="007A5542"/>
    <w:rsid w:val="007A5800"/>
    <w:rsid w:val="007B17A4"/>
    <w:rsid w:val="007B3660"/>
    <w:rsid w:val="007B5B3A"/>
    <w:rsid w:val="007B6DDE"/>
    <w:rsid w:val="007B6EBD"/>
    <w:rsid w:val="007B73DB"/>
    <w:rsid w:val="007C05E5"/>
    <w:rsid w:val="007C330A"/>
    <w:rsid w:val="007C40CA"/>
    <w:rsid w:val="007C5127"/>
    <w:rsid w:val="007C762F"/>
    <w:rsid w:val="007D3C0A"/>
    <w:rsid w:val="007E069C"/>
    <w:rsid w:val="007E6836"/>
    <w:rsid w:val="007F1CE1"/>
    <w:rsid w:val="007F2297"/>
    <w:rsid w:val="007F2DAE"/>
    <w:rsid w:val="007F4181"/>
    <w:rsid w:val="007F52A6"/>
    <w:rsid w:val="007F65D2"/>
    <w:rsid w:val="00801388"/>
    <w:rsid w:val="00801EFB"/>
    <w:rsid w:val="00804BB7"/>
    <w:rsid w:val="00805F73"/>
    <w:rsid w:val="008073B0"/>
    <w:rsid w:val="00810001"/>
    <w:rsid w:val="008121DB"/>
    <w:rsid w:val="00814C10"/>
    <w:rsid w:val="00823888"/>
    <w:rsid w:val="008239A0"/>
    <w:rsid w:val="00824331"/>
    <w:rsid w:val="008258F9"/>
    <w:rsid w:val="008311B5"/>
    <w:rsid w:val="00833193"/>
    <w:rsid w:val="00836B6E"/>
    <w:rsid w:val="008426C9"/>
    <w:rsid w:val="0084415B"/>
    <w:rsid w:val="0084435D"/>
    <w:rsid w:val="0084489F"/>
    <w:rsid w:val="00844C4B"/>
    <w:rsid w:val="0084719F"/>
    <w:rsid w:val="00847A43"/>
    <w:rsid w:val="00851361"/>
    <w:rsid w:val="00851486"/>
    <w:rsid w:val="00852928"/>
    <w:rsid w:val="0085393B"/>
    <w:rsid w:val="00854961"/>
    <w:rsid w:val="00854A54"/>
    <w:rsid w:val="00855CBB"/>
    <w:rsid w:val="00857E9D"/>
    <w:rsid w:val="00861A6B"/>
    <w:rsid w:val="008621FE"/>
    <w:rsid w:val="00862A28"/>
    <w:rsid w:val="00863619"/>
    <w:rsid w:val="00863DEA"/>
    <w:rsid w:val="008661E1"/>
    <w:rsid w:val="00867C27"/>
    <w:rsid w:val="00870126"/>
    <w:rsid w:val="0087151E"/>
    <w:rsid w:val="008853F1"/>
    <w:rsid w:val="0089073F"/>
    <w:rsid w:val="00890ABC"/>
    <w:rsid w:val="00890D2D"/>
    <w:rsid w:val="0089154D"/>
    <w:rsid w:val="008931C9"/>
    <w:rsid w:val="008936C0"/>
    <w:rsid w:val="00893944"/>
    <w:rsid w:val="008A007B"/>
    <w:rsid w:val="008A08ED"/>
    <w:rsid w:val="008A3A20"/>
    <w:rsid w:val="008B3E54"/>
    <w:rsid w:val="008B6B97"/>
    <w:rsid w:val="008C6517"/>
    <w:rsid w:val="008D03C3"/>
    <w:rsid w:val="008D5F1A"/>
    <w:rsid w:val="008D7ADE"/>
    <w:rsid w:val="008D7BEA"/>
    <w:rsid w:val="008E2632"/>
    <w:rsid w:val="008E2A91"/>
    <w:rsid w:val="008F605C"/>
    <w:rsid w:val="008F60DF"/>
    <w:rsid w:val="008F642C"/>
    <w:rsid w:val="00900878"/>
    <w:rsid w:val="0090439F"/>
    <w:rsid w:val="00904F37"/>
    <w:rsid w:val="009062F2"/>
    <w:rsid w:val="00910913"/>
    <w:rsid w:val="00914D2C"/>
    <w:rsid w:val="00915448"/>
    <w:rsid w:val="00915CB0"/>
    <w:rsid w:val="0091620F"/>
    <w:rsid w:val="0091764B"/>
    <w:rsid w:val="00921059"/>
    <w:rsid w:val="00926B2A"/>
    <w:rsid w:val="00927964"/>
    <w:rsid w:val="00930323"/>
    <w:rsid w:val="00930F0A"/>
    <w:rsid w:val="009420B3"/>
    <w:rsid w:val="009433E1"/>
    <w:rsid w:val="00943DC7"/>
    <w:rsid w:val="00946EDF"/>
    <w:rsid w:val="0094711A"/>
    <w:rsid w:val="009603D5"/>
    <w:rsid w:val="0096244E"/>
    <w:rsid w:val="00963523"/>
    <w:rsid w:val="00966A0A"/>
    <w:rsid w:val="009708A3"/>
    <w:rsid w:val="009722DD"/>
    <w:rsid w:val="0097323B"/>
    <w:rsid w:val="00973F0F"/>
    <w:rsid w:val="00981CE6"/>
    <w:rsid w:val="00982CA0"/>
    <w:rsid w:val="009840DA"/>
    <w:rsid w:val="00986642"/>
    <w:rsid w:val="00986E39"/>
    <w:rsid w:val="00994580"/>
    <w:rsid w:val="009953A2"/>
    <w:rsid w:val="00995C58"/>
    <w:rsid w:val="009A14EA"/>
    <w:rsid w:val="009A22E6"/>
    <w:rsid w:val="009A2384"/>
    <w:rsid w:val="009A44BC"/>
    <w:rsid w:val="009A5C66"/>
    <w:rsid w:val="009A682B"/>
    <w:rsid w:val="009B010F"/>
    <w:rsid w:val="009B1563"/>
    <w:rsid w:val="009B1ABE"/>
    <w:rsid w:val="009B1D7F"/>
    <w:rsid w:val="009B580B"/>
    <w:rsid w:val="009B6176"/>
    <w:rsid w:val="009B6683"/>
    <w:rsid w:val="009C0CD5"/>
    <w:rsid w:val="009C2AC5"/>
    <w:rsid w:val="009D18B7"/>
    <w:rsid w:val="009D3B4F"/>
    <w:rsid w:val="009E349F"/>
    <w:rsid w:val="009E3C7B"/>
    <w:rsid w:val="009E5251"/>
    <w:rsid w:val="009F1BEC"/>
    <w:rsid w:val="009F1F04"/>
    <w:rsid w:val="009F1F8A"/>
    <w:rsid w:val="009F2C51"/>
    <w:rsid w:val="00A01568"/>
    <w:rsid w:val="00A03145"/>
    <w:rsid w:val="00A04CD0"/>
    <w:rsid w:val="00A064CF"/>
    <w:rsid w:val="00A07B7D"/>
    <w:rsid w:val="00A07DA6"/>
    <w:rsid w:val="00A07F8C"/>
    <w:rsid w:val="00A106C0"/>
    <w:rsid w:val="00A10C30"/>
    <w:rsid w:val="00A11013"/>
    <w:rsid w:val="00A11730"/>
    <w:rsid w:val="00A1203E"/>
    <w:rsid w:val="00A17934"/>
    <w:rsid w:val="00A21AE3"/>
    <w:rsid w:val="00A22D61"/>
    <w:rsid w:val="00A22D6B"/>
    <w:rsid w:val="00A25B1F"/>
    <w:rsid w:val="00A27725"/>
    <w:rsid w:val="00A27FAC"/>
    <w:rsid w:val="00A30333"/>
    <w:rsid w:val="00A318AB"/>
    <w:rsid w:val="00A31EA2"/>
    <w:rsid w:val="00A333CA"/>
    <w:rsid w:val="00A335B7"/>
    <w:rsid w:val="00A33CFB"/>
    <w:rsid w:val="00A33FF0"/>
    <w:rsid w:val="00A34044"/>
    <w:rsid w:val="00A3480E"/>
    <w:rsid w:val="00A408AE"/>
    <w:rsid w:val="00A42DC5"/>
    <w:rsid w:val="00A438D9"/>
    <w:rsid w:val="00A50F4A"/>
    <w:rsid w:val="00A549C5"/>
    <w:rsid w:val="00A57B28"/>
    <w:rsid w:val="00A60169"/>
    <w:rsid w:val="00A60A52"/>
    <w:rsid w:val="00A61B54"/>
    <w:rsid w:val="00A6331C"/>
    <w:rsid w:val="00A65D91"/>
    <w:rsid w:val="00A7058D"/>
    <w:rsid w:val="00A70635"/>
    <w:rsid w:val="00A7245C"/>
    <w:rsid w:val="00A77AF2"/>
    <w:rsid w:val="00A77E1E"/>
    <w:rsid w:val="00A8223C"/>
    <w:rsid w:val="00A843E1"/>
    <w:rsid w:val="00A845F8"/>
    <w:rsid w:val="00A878F6"/>
    <w:rsid w:val="00A87F30"/>
    <w:rsid w:val="00A92E9D"/>
    <w:rsid w:val="00A941CC"/>
    <w:rsid w:val="00A943CA"/>
    <w:rsid w:val="00A95228"/>
    <w:rsid w:val="00AA07FD"/>
    <w:rsid w:val="00AA6ABD"/>
    <w:rsid w:val="00AA7F04"/>
    <w:rsid w:val="00AC0C9D"/>
    <w:rsid w:val="00AC5353"/>
    <w:rsid w:val="00AC60B6"/>
    <w:rsid w:val="00AD4F14"/>
    <w:rsid w:val="00AD5FEB"/>
    <w:rsid w:val="00AE0186"/>
    <w:rsid w:val="00AE1669"/>
    <w:rsid w:val="00AE2304"/>
    <w:rsid w:val="00AE2FDF"/>
    <w:rsid w:val="00AE3EE8"/>
    <w:rsid w:val="00AE7E1B"/>
    <w:rsid w:val="00AF0262"/>
    <w:rsid w:val="00AF04D7"/>
    <w:rsid w:val="00AF0966"/>
    <w:rsid w:val="00AF1CB5"/>
    <w:rsid w:val="00AF23C3"/>
    <w:rsid w:val="00AF3300"/>
    <w:rsid w:val="00AF6373"/>
    <w:rsid w:val="00AF6763"/>
    <w:rsid w:val="00B05FA4"/>
    <w:rsid w:val="00B06BE4"/>
    <w:rsid w:val="00B109FE"/>
    <w:rsid w:val="00B116E1"/>
    <w:rsid w:val="00B12394"/>
    <w:rsid w:val="00B12448"/>
    <w:rsid w:val="00B238C3"/>
    <w:rsid w:val="00B24F65"/>
    <w:rsid w:val="00B27B74"/>
    <w:rsid w:val="00B27EDC"/>
    <w:rsid w:val="00B312A6"/>
    <w:rsid w:val="00B32088"/>
    <w:rsid w:val="00B32821"/>
    <w:rsid w:val="00B3372A"/>
    <w:rsid w:val="00B338B9"/>
    <w:rsid w:val="00B53799"/>
    <w:rsid w:val="00B53DD8"/>
    <w:rsid w:val="00B542BA"/>
    <w:rsid w:val="00B54D2C"/>
    <w:rsid w:val="00B55F91"/>
    <w:rsid w:val="00B56A9C"/>
    <w:rsid w:val="00B62013"/>
    <w:rsid w:val="00B62759"/>
    <w:rsid w:val="00B629A8"/>
    <w:rsid w:val="00B62BF5"/>
    <w:rsid w:val="00B6311D"/>
    <w:rsid w:val="00B637C1"/>
    <w:rsid w:val="00B63AD1"/>
    <w:rsid w:val="00B64069"/>
    <w:rsid w:val="00B72DB8"/>
    <w:rsid w:val="00B76BAF"/>
    <w:rsid w:val="00B76BFF"/>
    <w:rsid w:val="00B80408"/>
    <w:rsid w:val="00B80DF6"/>
    <w:rsid w:val="00B81BA0"/>
    <w:rsid w:val="00B82D93"/>
    <w:rsid w:val="00B8429F"/>
    <w:rsid w:val="00B9238E"/>
    <w:rsid w:val="00B93552"/>
    <w:rsid w:val="00B93951"/>
    <w:rsid w:val="00B93BE3"/>
    <w:rsid w:val="00B97F94"/>
    <w:rsid w:val="00BA232C"/>
    <w:rsid w:val="00BA6A77"/>
    <w:rsid w:val="00BA70A9"/>
    <w:rsid w:val="00BB001B"/>
    <w:rsid w:val="00BB1530"/>
    <w:rsid w:val="00BB1B18"/>
    <w:rsid w:val="00BB336E"/>
    <w:rsid w:val="00BB5EC9"/>
    <w:rsid w:val="00BB60BA"/>
    <w:rsid w:val="00BB66B0"/>
    <w:rsid w:val="00BB7457"/>
    <w:rsid w:val="00BB7CD2"/>
    <w:rsid w:val="00BC08E7"/>
    <w:rsid w:val="00BC14FC"/>
    <w:rsid w:val="00BC1D4A"/>
    <w:rsid w:val="00BC557F"/>
    <w:rsid w:val="00BC5DBD"/>
    <w:rsid w:val="00BE1D81"/>
    <w:rsid w:val="00BE346D"/>
    <w:rsid w:val="00BE555E"/>
    <w:rsid w:val="00BE7E95"/>
    <w:rsid w:val="00BF1478"/>
    <w:rsid w:val="00BF19C8"/>
    <w:rsid w:val="00BF1AF0"/>
    <w:rsid w:val="00C005E4"/>
    <w:rsid w:val="00C01261"/>
    <w:rsid w:val="00C018E2"/>
    <w:rsid w:val="00C0459C"/>
    <w:rsid w:val="00C06801"/>
    <w:rsid w:val="00C06E81"/>
    <w:rsid w:val="00C079B1"/>
    <w:rsid w:val="00C07A32"/>
    <w:rsid w:val="00C07BFC"/>
    <w:rsid w:val="00C164BC"/>
    <w:rsid w:val="00C169D2"/>
    <w:rsid w:val="00C16CFE"/>
    <w:rsid w:val="00C20F1F"/>
    <w:rsid w:val="00C217C6"/>
    <w:rsid w:val="00C228E0"/>
    <w:rsid w:val="00C24144"/>
    <w:rsid w:val="00C24713"/>
    <w:rsid w:val="00C263C1"/>
    <w:rsid w:val="00C26E6B"/>
    <w:rsid w:val="00C2790A"/>
    <w:rsid w:val="00C3138C"/>
    <w:rsid w:val="00C327C9"/>
    <w:rsid w:val="00C37A60"/>
    <w:rsid w:val="00C401C7"/>
    <w:rsid w:val="00C4048A"/>
    <w:rsid w:val="00C408E2"/>
    <w:rsid w:val="00C415A8"/>
    <w:rsid w:val="00C42F93"/>
    <w:rsid w:val="00C4382D"/>
    <w:rsid w:val="00C43F7F"/>
    <w:rsid w:val="00C44CB6"/>
    <w:rsid w:val="00C4521C"/>
    <w:rsid w:val="00C5053B"/>
    <w:rsid w:val="00C50BB8"/>
    <w:rsid w:val="00C5142D"/>
    <w:rsid w:val="00C51A7A"/>
    <w:rsid w:val="00C5372C"/>
    <w:rsid w:val="00C5381B"/>
    <w:rsid w:val="00C55E0E"/>
    <w:rsid w:val="00C62FB3"/>
    <w:rsid w:val="00C632B3"/>
    <w:rsid w:val="00C63D6D"/>
    <w:rsid w:val="00C71FCA"/>
    <w:rsid w:val="00C76DD4"/>
    <w:rsid w:val="00C76DEC"/>
    <w:rsid w:val="00C82B0A"/>
    <w:rsid w:val="00C96720"/>
    <w:rsid w:val="00CA1155"/>
    <w:rsid w:val="00CA396B"/>
    <w:rsid w:val="00CA452E"/>
    <w:rsid w:val="00CA52B9"/>
    <w:rsid w:val="00CB0683"/>
    <w:rsid w:val="00CB2AF7"/>
    <w:rsid w:val="00CB3416"/>
    <w:rsid w:val="00CB48C7"/>
    <w:rsid w:val="00CB71A6"/>
    <w:rsid w:val="00CC0D62"/>
    <w:rsid w:val="00CC249A"/>
    <w:rsid w:val="00CC4A98"/>
    <w:rsid w:val="00CC613B"/>
    <w:rsid w:val="00CD11F3"/>
    <w:rsid w:val="00CD203D"/>
    <w:rsid w:val="00CD2824"/>
    <w:rsid w:val="00CD42C8"/>
    <w:rsid w:val="00CD56D7"/>
    <w:rsid w:val="00CD612F"/>
    <w:rsid w:val="00CD6188"/>
    <w:rsid w:val="00CD7ADE"/>
    <w:rsid w:val="00CE0AFC"/>
    <w:rsid w:val="00CE3EA1"/>
    <w:rsid w:val="00CF2E16"/>
    <w:rsid w:val="00CF4F63"/>
    <w:rsid w:val="00CF63FF"/>
    <w:rsid w:val="00CF6C7E"/>
    <w:rsid w:val="00D00D0D"/>
    <w:rsid w:val="00D025E0"/>
    <w:rsid w:val="00D04A32"/>
    <w:rsid w:val="00D053EB"/>
    <w:rsid w:val="00D05AB5"/>
    <w:rsid w:val="00D069AF"/>
    <w:rsid w:val="00D06B72"/>
    <w:rsid w:val="00D078AC"/>
    <w:rsid w:val="00D10B72"/>
    <w:rsid w:val="00D10C8A"/>
    <w:rsid w:val="00D12867"/>
    <w:rsid w:val="00D15DE3"/>
    <w:rsid w:val="00D1654F"/>
    <w:rsid w:val="00D17638"/>
    <w:rsid w:val="00D200C7"/>
    <w:rsid w:val="00D2016B"/>
    <w:rsid w:val="00D2073C"/>
    <w:rsid w:val="00D20AD0"/>
    <w:rsid w:val="00D217E8"/>
    <w:rsid w:val="00D22169"/>
    <w:rsid w:val="00D257DC"/>
    <w:rsid w:val="00D26281"/>
    <w:rsid w:val="00D3058E"/>
    <w:rsid w:val="00D30F20"/>
    <w:rsid w:val="00D40E19"/>
    <w:rsid w:val="00D41485"/>
    <w:rsid w:val="00D4446D"/>
    <w:rsid w:val="00D46318"/>
    <w:rsid w:val="00D530E3"/>
    <w:rsid w:val="00D53D1B"/>
    <w:rsid w:val="00D56274"/>
    <w:rsid w:val="00D56BFE"/>
    <w:rsid w:val="00D571CC"/>
    <w:rsid w:val="00D61D4C"/>
    <w:rsid w:val="00D635F9"/>
    <w:rsid w:val="00D63697"/>
    <w:rsid w:val="00D637BC"/>
    <w:rsid w:val="00D64795"/>
    <w:rsid w:val="00D65BEA"/>
    <w:rsid w:val="00D6740A"/>
    <w:rsid w:val="00D712DE"/>
    <w:rsid w:val="00D71A84"/>
    <w:rsid w:val="00D71B3E"/>
    <w:rsid w:val="00D71F3E"/>
    <w:rsid w:val="00D746F7"/>
    <w:rsid w:val="00D83EAA"/>
    <w:rsid w:val="00D86BAA"/>
    <w:rsid w:val="00D86F84"/>
    <w:rsid w:val="00D91EE2"/>
    <w:rsid w:val="00D93DC6"/>
    <w:rsid w:val="00D94B22"/>
    <w:rsid w:val="00D94F24"/>
    <w:rsid w:val="00D94FBE"/>
    <w:rsid w:val="00D95FEF"/>
    <w:rsid w:val="00DA5D6C"/>
    <w:rsid w:val="00DA68BC"/>
    <w:rsid w:val="00DB0114"/>
    <w:rsid w:val="00DB1DF8"/>
    <w:rsid w:val="00DB3E32"/>
    <w:rsid w:val="00DC0F73"/>
    <w:rsid w:val="00DC1F9F"/>
    <w:rsid w:val="00DC30EC"/>
    <w:rsid w:val="00DC4E26"/>
    <w:rsid w:val="00DC715F"/>
    <w:rsid w:val="00DD01C9"/>
    <w:rsid w:val="00DD10D2"/>
    <w:rsid w:val="00DD20F9"/>
    <w:rsid w:val="00DD4A6A"/>
    <w:rsid w:val="00DD50B5"/>
    <w:rsid w:val="00DD64FB"/>
    <w:rsid w:val="00DE31FA"/>
    <w:rsid w:val="00DE5CA5"/>
    <w:rsid w:val="00DF0520"/>
    <w:rsid w:val="00DF0C36"/>
    <w:rsid w:val="00DF1DEB"/>
    <w:rsid w:val="00DF2189"/>
    <w:rsid w:val="00DF2448"/>
    <w:rsid w:val="00DF34A1"/>
    <w:rsid w:val="00DF4A68"/>
    <w:rsid w:val="00DF4DC1"/>
    <w:rsid w:val="00DF71FC"/>
    <w:rsid w:val="00DF7BE0"/>
    <w:rsid w:val="00E0003D"/>
    <w:rsid w:val="00E01169"/>
    <w:rsid w:val="00E02168"/>
    <w:rsid w:val="00E05191"/>
    <w:rsid w:val="00E07EBD"/>
    <w:rsid w:val="00E134B3"/>
    <w:rsid w:val="00E13A74"/>
    <w:rsid w:val="00E21FCA"/>
    <w:rsid w:val="00E304C2"/>
    <w:rsid w:val="00E32C39"/>
    <w:rsid w:val="00E44559"/>
    <w:rsid w:val="00E44C04"/>
    <w:rsid w:val="00E44F45"/>
    <w:rsid w:val="00E47A74"/>
    <w:rsid w:val="00E52019"/>
    <w:rsid w:val="00E535C9"/>
    <w:rsid w:val="00E53888"/>
    <w:rsid w:val="00E551AE"/>
    <w:rsid w:val="00E57CAC"/>
    <w:rsid w:val="00E635FB"/>
    <w:rsid w:val="00E652D5"/>
    <w:rsid w:val="00E65844"/>
    <w:rsid w:val="00E672EF"/>
    <w:rsid w:val="00E7104A"/>
    <w:rsid w:val="00E73B56"/>
    <w:rsid w:val="00E75043"/>
    <w:rsid w:val="00E75450"/>
    <w:rsid w:val="00E75EFF"/>
    <w:rsid w:val="00E762C2"/>
    <w:rsid w:val="00E81818"/>
    <w:rsid w:val="00E82A47"/>
    <w:rsid w:val="00E840B2"/>
    <w:rsid w:val="00E8439B"/>
    <w:rsid w:val="00E9205B"/>
    <w:rsid w:val="00E928D3"/>
    <w:rsid w:val="00E92FE1"/>
    <w:rsid w:val="00E94A05"/>
    <w:rsid w:val="00E9774E"/>
    <w:rsid w:val="00EA2A64"/>
    <w:rsid w:val="00EA49D6"/>
    <w:rsid w:val="00EA5200"/>
    <w:rsid w:val="00EA5402"/>
    <w:rsid w:val="00EA74C8"/>
    <w:rsid w:val="00EB05DE"/>
    <w:rsid w:val="00EB08DB"/>
    <w:rsid w:val="00EB1C47"/>
    <w:rsid w:val="00EB3F99"/>
    <w:rsid w:val="00EB728C"/>
    <w:rsid w:val="00EC0C87"/>
    <w:rsid w:val="00EC266D"/>
    <w:rsid w:val="00EC5794"/>
    <w:rsid w:val="00EC7217"/>
    <w:rsid w:val="00ED0761"/>
    <w:rsid w:val="00ED07B7"/>
    <w:rsid w:val="00ED0C89"/>
    <w:rsid w:val="00ED312C"/>
    <w:rsid w:val="00ED3C7D"/>
    <w:rsid w:val="00ED412D"/>
    <w:rsid w:val="00ED7EBD"/>
    <w:rsid w:val="00EE09DA"/>
    <w:rsid w:val="00EE2408"/>
    <w:rsid w:val="00EE2E35"/>
    <w:rsid w:val="00EE767F"/>
    <w:rsid w:val="00EF0A2B"/>
    <w:rsid w:val="00EF13BC"/>
    <w:rsid w:val="00EF149A"/>
    <w:rsid w:val="00EF7807"/>
    <w:rsid w:val="00F04B5E"/>
    <w:rsid w:val="00F07F75"/>
    <w:rsid w:val="00F10911"/>
    <w:rsid w:val="00F10E71"/>
    <w:rsid w:val="00F129B8"/>
    <w:rsid w:val="00F160AE"/>
    <w:rsid w:val="00F25290"/>
    <w:rsid w:val="00F26258"/>
    <w:rsid w:val="00F263AF"/>
    <w:rsid w:val="00F2756B"/>
    <w:rsid w:val="00F36F9F"/>
    <w:rsid w:val="00F41B10"/>
    <w:rsid w:val="00F425AA"/>
    <w:rsid w:val="00F4491A"/>
    <w:rsid w:val="00F46A6D"/>
    <w:rsid w:val="00F479D8"/>
    <w:rsid w:val="00F512EF"/>
    <w:rsid w:val="00F51695"/>
    <w:rsid w:val="00F538C4"/>
    <w:rsid w:val="00F53EAF"/>
    <w:rsid w:val="00F54212"/>
    <w:rsid w:val="00F542C1"/>
    <w:rsid w:val="00F54BCC"/>
    <w:rsid w:val="00F564CD"/>
    <w:rsid w:val="00F57988"/>
    <w:rsid w:val="00F6431C"/>
    <w:rsid w:val="00F64650"/>
    <w:rsid w:val="00F67A35"/>
    <w:rsid w:val="00F71EF9"/>
    <w:rsid w:val="00F74152"/>
    <w:rsid w:val="00F74676"/>
    <w:rsid w:val="00F76D33"/>
    <w:rsid w:val="00F76DC0"/>
    <w:rsid w:val="00F77436"/>
    <w:rsid w:val="00F8017B"/>
    <w:rsid w:val="00F83D4E"/>
    <w:rsid w:val="00F843D8"/>
    <w:rsid w:val="00F84544"/>
    <w:rsid w:val="00F904C3"/>
    <w:rsid w:val="00F92022"/>
    <w:rsid w:val="00F92137"/>
    <w:rsid w:val="00F97FB0"/>
    <w:rsid w:val="00FA1361"/>
    <w:rsid w:val="00FA3F4D"/>
    <w:rsid w:val="00FA5446"/>
    <w:rsid w:val="00FA55B8"/>
    <w:rsid w:val="00FA57F8"/>
    <w:rsid w:val="00FA6A93"/>
    <w:rsid w:val="00FB0619"/>
    <w:rsid w:val="00FB0F4B"/>
    <w:rsid w:val="00FB2122"/>
    <w:rsid w:val="00FB2D9F"/>
    <w:rsid w:val="00FB4DCC"/>
    <w:rsid w:val="00FB5430"/>
    <w:rsid w:val="00FB552E"/>
    <w:rsid w:val="00FB5D7D"/>
    <w:rsid w:val="00FB6875"/>
    <w:rsid w:val="00FB757A"/>
    <w:rsid w:val="00FC392A"/>
    <w:rsid w:val="00FC4420"/>
    <w:rsid w:val="00FC55F1"/>
    <w:rsid w:val="00FC5CA0"/>
    <w:rsid w:val="00FC7642"/>
    <w:rsid w:val="00FD23BB"/>
    <w:rsid w:val="00FD29B9"/>
    <w:rsid w:val="00FD3119"/>
    <w:rsid w:val="00FD5173"/>
    <w:rsid w:val="00FD531D"/>
    <w:rsid w:val="00FE7657"/>
    <w:rsid w:val="00FE7F6A"/>
    <w:rsid w:val="00FF0B86"/>
    <w:rsid w:val="00FF25D8"/>
    <w:rsid w:val="00FF3923"/>
    <w:rsid w:val="00FF6040"/>
    <w:rsid w:val="00FF62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A9617"/>
  <w15:docId w15:val="{7A5B2AAF-994C-4516-BCDD-F38B4EEB0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iPriority="0" w:unhideWhenUsed="1"/>
    <w:lsdException w:name="List Continue 3" w:semiHidden="1" w:unhideWhenUsed="1"/>
    <w:lsdException w:name="List Continue 4" w:locked="1" w:semiHidden="1" w:uiPriority="0"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lock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0B3"/>
    <w:rPr>
      <w:rFonts w:ascii="Times New Roman" w:hAnsi="Times New Roman"/>
      <w:sz w:val="24"/>
      <w:szCs w:val="24"/>
    </w:rPr>
  </w:style>
  <w:style w:type="paragraph" w:styleId="1">
    <w:name w:val="heading 1"/>
    <w:basedOn w:val="a"/>
    <w:next w:val="a"/>
    <w:link w:val="10"/>
    <w:uiPriority w:val="99"/>
    <w:qFormat/>
    <w:rsid w:val="00D571CC"/>
    <w:pPr>
      <w:keepNext/>
      <w:widowControl w:val="0"/>
      <w:overflowPunct w:val="0"/>
      <w:autoSpaceDE w:val="0"/>
      <w:autoSpaceDN w:val="0"/>
      <w:adjustRightInd w:val="0"/>
      <w:jc w:val="both"/>
      <w:textAlignment w:val="baseline"/>
      <w:outlineLvl w:val="0"/>
    </w:pPr>
    <w:rPr>
      <w:sz w:val="28"/>
      <w:szCs w:val="20"/>
    </w:rPr>
  </w:style>
  <w:style w:type="paragraph" w:styleId="2">
    <w:name w:val="heading 2"/>
    <w:basedOn w:val="a"/>
    <w:next w:val="a"/>
    <w:link w:val="20"/>
    <w:uiPriority w:val="99"/>
    <w:qFormat/>
    <w:rsid w:val="00D571CC"/>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paragraph" w:styleId="3">
    <w:name w:val="heading 3"/>
    <w:basedOn w:val="a"/>
    <w:next w:val="a"/>
    <w:link w:val="30"/>
    <w:uiPriority w:val="99"/>
    <w:qFormat/>
    <w:rsid w:val="00D571CC"/>
    <w:pPr>
      <w:keepNext/>
      <w:jc w:val="right"/>
      <w:outlineLvl w:val="2"/>
    </w:pPr>
    <w:rPr>
      <w:b/>
      <w:sz w:val="28"/>
      <w:szCs w:val="20"/>
    </w:rPr>
  </w:style>
  <w:style w:type="paragraph" w:styleId="4">
    <w:name w:val="heading 4"/>
    <w:basedOn w:val="a"/>
    <w:next w:val="a"/>
    <w:link w:val="40"/>
    <w:uiPriority w:val="99"/>
    <w:qFormat/>
    <w:rsid w:val="00D571CC"/>
    <w:pPr>
      <w:keepNext/>
      <w:overflowPunct w:val="0"/>
      <w:autoSpaceDE w:val="0"/>
      <w:autoSpaceDN w:val="0"/>
      <w:adjustRightInd w:val="0"/>
      <w:spacing w:before="240" w:after="60"/>
      <w:textAlignment w:val="baseline"/>
      <w:outlineLvl w:val="3"/>
    </w:pPr>
    <w:rPr>
      <w:b/>
      <w:bCs/>
      <w:sz w:val="28"/>
      <w:szCs w:val="28"/>
    </w:rPr>
  </w:style>
  <w:style w:type="paragraph" w:styleId="5">
    <w:name w:val="heading 5"/>
    <w:basedOn w:val="a"/>
    <w:next w:val="a"/>
    <w:link w:val="50"/>
    <w:uiPriority w:val="99"/>
    <w:qFormat/>
    <w:rsid w:val="00D571CC"/>
    <w:pPr>
      <w:keepNext/>
      <w:overflowPunct w:val="0"/>
      <w:autoSpaceDE w:val="0"/>
      <w:autoSpaceDN w:val="0"/>
      <w:adjustRightInd w:val="0"/>
      <w:ind w:left="5103"/>
      <w:jc w:val="both"/>
      <w:textAlignment w:val="baseline"/>
      <w:outlineLvl w:val="4"/>
    </w:pPr>
    <w:rPr>
      <w:color w:val="000000"/>
      <w:sz w:val="28"/>
      <w:szCs w:val="20"/>
    </w:rPr>
  </w:style>
  <w:style w:type="paragraph" w:styleId="6">
    <w:name w:val="heading 6"/>
    <w:basedOn w:val="a"/>
    <w:next w:val="a"/>
    <w:link w:val="60"/>
    <w:uiPriority w:val="99"/>
    <w:qFormat/>
    <w:rsid w:val="00D571CC"/>
    <w:pPr>
      <w:keepNext/>
      <w:ind w:right="624"/>
      <w:jc w:val="right"/>
      <w:outlineLvl w:val="5"/>
    </w:pPr>
    <w:rPr>
      <w:b/>
      <w:sz w:val="28"/>
      <w:szCs w:val="20"/>
    </w:rPr>
  </w:style>
  <w:style w:type="paragraph" w:styleId="7">
    <w:name w:val="heading 7"/>
    <w:basedOn w:val="a"/>
    <w:next w:val="a"/>
    <w:link w:val="70"/>
    <w:uiPriority w:val="99"/>
    <w:qFormat/>
    <w:rsid w:val="00D571CC"/>
    <w:pPr>
      <w:keepNext/>
      <w:jc w:val="center"/>
      <w:outlineLvl w:val="6"/>
    </w:pPr>
    <w:rPr>
      <w:szCs w:val="20"/>
    </w:rPr>
  </w:style>
  <w:style w:type="paragraph" w:styleId="8">
    <w:name w:val="heading 8"/>
    <w:basedOn w:val="a"/>
    <w:next w:val="a"/>
    <w:link w:val="80"/>
    <w:uiPriority w:val="99"/>
    <w:qFormat/>
    <w:rsid w:val="00D571CC"/>
    <w:pPr>
      <w:keepNext/>
      <w:overflowPunct w:val="0"/>
      <w:autoSpaceDE w:val="0"/>
      <w:autoSpaceDN w:val="0"/>
      <w:adjustRightInd w:val="0"/>
      <w:ind w:right="-1050" w:firstLine="567"/>
      <w:jc w:val="both"/>
      <w:textAlignment w:val="baseline"/>
      <w:outlineLvl w:val="7"/>
    </w:pPr>
    <w:rPr>
      <w:sz w:val="28"/>
      <w:szCs w:val="20"/>
    </w:rPr>
  </w:style>
  <w:style w:type="paragraph" w:styleId="9">
    <w:name w:val="heading 9"/>
    <w:basedOn w:val="a"/>
    <w:next w:val="a"/>
    <w:link w:val="90"/>
    <w:uiPriority w:val="99"/>
    <w:qFormat/>
    <w:rsid w:val="00D571CC"/>
    <w:pPr>
      <w:keepNext/>
      <w:overflowPunct w:val="0"/>
      <w:autoSpaceDE w:val="0"/>
      <w:autoSpaceDN w:val="0"/>
      <w:adjustRightInd w:val="0"/>
      <w:ind w:firstLine="7371"/>
      <w:jc w:val="right"/>
      <w:textAlignment w:val="baseline"/>
      <w:outlineLvl w:val="8"/>
    </w:pPr>
    <w:rPr>
      <w:i/>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71CC"/>
    <w:rPr>
      <w:rFonts w:ascii="Times New Roman" w:hAnsi="Times New Roman" w:cs="Times New Roman"/>
      <w:sz w:val="20"/>
      <w:szCs w:val="20"/>
      <w:lang w:val="x-none" w:eastAsia="ru-RU"/>
    </w:rPr>
  </w:style>
  <w:style w:type="character" w:customStyle="1" w:styleId="20">
    <w:name w:val="Заголовок 2 Знак"/>
    <w:basedOn w:val="a0"/>
    <w:link w:val="2"/>
    <w:uiPriority w:val="99"/>
    <w:locked/>
    <w:rsid w:val="00D571CC"/>
    <w:rPr>
      <w:rFonts w:ascii="Arial" w:hAnsi="Arial" w:cs="Arial"/>
      <w:b/>
      <w:bCs/>
      <w:i/>
      <w:iCs/>
      <w:sz w:val="28"/>
      <w:szCs w:val="28"/>
      <w:lang w:val="x-none" w:eastAsia="ru-RU"/>
    </w:rPr>
  </w:style>
  <w:style w:type="character" w:customStyle="1" w:styleId="30">
    <w:name w:val="Заголовок 3 Знак"/>
    <w:basedOn w:val="a0"/>
    <w:link w:val="3"/>
    <w:uiPriority w:val="99"/>
    <w:locked/>
    <w:rsid w:val="00D571CC"/>
    <w:rPr>
      <w:rFonts w:ascii="Times New Roman" w:hAnsi="Times New Roman" w:cs="Times New Roman"/>
      <w:b/>
      <w:sz w:val="20"/>
      <w:szCs w:val="20"/>
      <w:lang w:val="x-none" w:eastAsia="ru-RU"/>
    </w:rPr>
  </w:style>
  <w:style w:type="character" w:customStyle="1" w:styleId="40">
    <w:name w:val="Заголовок 4 Знак"/>
    <w:basedOn w:val="a0"/>
    <w:link w:val="4"/>
    <w:uiPriority w:val="99"/>
    <w:locked/>
    <w:rsid w:val="00D571CC"/>
    <w:rPr>
      <w:rFonts w:ascii="Times New Roman" w:hAnsi="Times New Roman" w:cs="Times New Roman"/>
      <w:b/>
      <w:bCs/>
      <w:sz w:val="28"/>
      <w:szCs w:val="28"/>
      <w:lang w:val="x-none" w:eastAsia="ru-RU"/>
    </w:rPr>
  </w:style>
  <w:style w:type="character" w:customStyle="1" w:styleId="50">
    <w:name w:val="Заголовок 5 Знак"/>
    <w:basedOn w:val="a0"/>
    <w:link w:val="5"/>
    <w:uiPriority w:val="99"/>
    <w:locked/>
    <w:rsid w:val="00D571CC"/>
    <w:rPr>
      <w:rFonts w:ascii="Times New Roman" w:hAnsi="Times New Roman" w:cs="Times New Roman"/>
      <w:color w:val="000000"/>
      <w:sz w:val="20"/>
      <w:szCs w:val="20"/>
      <w:lang w:val="x-none" w:eastAsia="ru-RU"/>
    </w:rPr>
  </w:style>
  <w:style w:type="character" w:customStyle="1" w:styleId="60">
    <w:name w:val="Заголовок 6 Знак"/>
    <w:basedOn w:val="a0"/>
    <w:link w:val="6"/>
    <w:uiPriority w:val="99"/>
    <w:locked/>
    <w:rsid w:val="00D571CC"/>
    <w:rPr>
      <w:rFonts w:ascii="Times New Roman" w:hAnsi="Times New Roman" w:cs="Times New Roman"/>
      <w:b/>
      <w:sz w:val="20"/>
      <w:szCs w:val="20"/>
      <w:lang w:val="x-none" w:eastAsia="ru-RU"/>
    </w:rPr>
  </w:style>
  <w:style w:type="character" w:customStyle="1" w:styleId="70">
    <w:name w:val="Заголовок 7 Знак"/>
    <w:basedOn w:val="a0"/>
    <w:link w:val="7"/>
    <w:uiPriority w:val="99"/>
    <w:locked/>
    <w:rsid w:val="00D571CC"/>
    <w:rPr>
      <w:rFonts w:ascii="Times New Roman" w:hAnsi="Times New Roman" w:cs="Times New Roman"/>
      <w:sz w:val="20"/>
      <w:szCs w:val="20"/>
      <w:lang w:val="x-none" w:eastAsia="ru-RU"/>
    </w:rPr>
  </w:style>
  <w:style w:type="character" w:customStyle="1" w:styleId="80">
    <w:name w:val="Заголовок 8 Знак"/>
    <w:basedOn w:val="a0"/>
    <w:link w:val="8"/>
    <w:uiPriority w:val="99"/>
    <w:locked/>
    <w:rsid w:val="00D571CC"/>
    <w:rPr>
      <w:rFonts w:ascii="Times New Roman" w:hAnsi="Times New Roman" w:cs="Times New Roman"/>
      <w:sz w:val="20"/>
      <w:szCs w:val="20"/>
      <w:lang w:val="x-none" w:eastAsia="ru-RU"/>
    </w:rPr>
  </w:style>
  <w:style w:type="character" w:customStyle="1" w:styleId="90">
    <w:name w:val="Заголовок 9 Знак"/>
    <w:basedOn w:val="a0"/>
    <w:link w:val="9"/>
    <w:uiPriority w:val="99"/>
    <w:locked/>
    <w:rsid w:val="00D571CC"/>
    <w:rPr>
      <w:rFonts w:ascii="Times New Roman" w:hAnsi="Times New Roman" w:cs="Times New Roman"/>
      <w:i/>
      <w:color w:val="000000"/>
      <w:sz w:val="20"/>
      <w:szCs w:val="20"/>
      <w:lang w:val="x-none" w:eastAsia="ru-RU"/>
    </w:rPr>
  </w:style>
  <w:style w:type="character" w:customStyle="1" w:styleId="BodyTextChar">
    <w:name w:val="Body Text Char"/>
    <w:uiPriority w:val="99"/>
    <w:semiHidden/>
    <w:locked/>
    <w:rsid w:val="00D571CC"/>
    <w:rPr>
      <w:rFonts w:ascii="Arial" w:hAnsi="Arial" w:cs="Times New Roman"/>
      <w:color w:val="000000"/>
      <w:sz w:val="20"/>
      <w:szCs w:val="20"/>
      <w:lang w:val="x-none" w:eastAsia="ru-RU"/>
    </w:rPr>
  </w:style>
  <w:style w:type="paragraph" w:styleId="a3">
    <w:name w:val="Body Text"/>
    <w:basedOn w:val="a"/>
    <w:link w:val="a4"/>
    <w:uiPriority w:val="99"/>
    <w:semiHidden/>
    <w:rsid w:val="00D571CC"/>
    <w:pPr>
      <w:widowControl w:val="0"/>
      <w:overflowPunct w:val="0"/>
      <w:autoSpaceDE w:val="0"/>
      <w:autoSpaceDN w:val="0"/>
      <w:adjustRightInd w:val="0"/>
      <w:jc w:val="both"/>
      <w:textAlignment w:val="baseline"/>
    </w:pPr>
    <w:rPr>
      <w:rFonts w:ascii="Arial" w:hAnsi="Arial"/>
      <w:color w:val="000000"/>
      <w:sz w:val="20"/>
      <w:szCs w:val="20"/>
      <w:lang w:val="x-none"/>
    </w:rPr>
  </w:style>
  <w:style w:type="character" w:customStyle="1" w:styleId="a4">
    <w:name w:val="Основной текст Знак"/>
    <w:basedOn w:val="a0"/>
    <w:link w:val="a3"/>
    <w:uiPriority w:val="99"/>
    <w:semiHidden/>
    <w:locked/>
    <w:rPr>
      <w:rFonts w:ascii="Times New Roman" w:hAnsi="Times New Roman" w:cs="Times New Roman"/>
      <w:sz w:val="24"/>
      <w:szCs w:val="24"/>
    </w:rPr>
  </w:style>
  <w:style w:type="paragraph" w:customStyle="1" w:styleId="BodyText31">
    <w:name w:val="Body Text 31"/>
    <w:basedOn w:val="a"/>
    <w:uiPriority w:val="99"/>
    <w:rsid w:val="00D571CC"/>
    <w:pPr>
      <w:widowControl w:val="0"/>
      <w:overflowPunct w:val="0"/>
      <w:autoSpaceDE w:val="0"/>
      <w:autoSpaceDN w:val="0"/>
      <w:adjustRightInd w:val="0"/>
      <w:jc w:val="both"/>
      <w:textAlignment w:val="baseline"/>
    </w:pPr>
    <w:rPr>
      <w:rFonts w:ascii="Arial" w:hAnsi="Arial"/>
      <w:szCs w:val="20"/>
    </w:rPr>
  </w:style>
  <w:style w:type="paragraph" w:customStyle="1" w:styleId="ConsNormal">
    <w:name w:val="ConsNormal"/>
    <w:uiPriority w:val="99"/>
    <w:rsid w:val="00D571CC"/>
    <w:pPr>
      <w:autoSpaceDE w:val="0"/>
      <w:autoSpaceDN w:val="0"/>
      <w:adjustRightInd w:val="0"/>
      <w:ind w:right="19772" w:firstLine="720"/>
    </w:pPr>
    <w:rPr>
      <w:rFonts w:ascii="Arial" w:hAnsi="Arial" w:cs="Arial"/>
    </w:rPr>
  </w:style>
  <w:style w:type="paragraph" w:styleId="a5">
    <w:name w:val="Body Text Indent"/>
    <w:basedOn w:val="a"/>
    <w:link w:val="a6"/>
    <w:uiPriority w:val="99"/>
    <w:semiHidden/>
    <w:rsid w:val="00D571CC"/>
    <w:pPr>
      <w:overflowPunct w:val="0"/>
      <w:autoSpaceDE w:val="0"/>
      <w:autoSpaceDN w:val="0"/>
      <w:adjustRightInd w:val="0"/>
      <w:ind w:firstLine="720"/>
      <w:jc w:val="both"/>
      <w:textAlignment w:val="baseline"/>
    </w:pPr>
    <w:rPr>
      <w:b/>
      <w:color w:val="000000"/>
      <w:szCs w:val="20"/>
    </w:rPr>
  </w:style>
  <w:style w:type="character" w:customStyle="1" w:styleId="a6">
    <w:name w:val="Основной текст с отступом Знак"/>
    <w:basedOn w:val="a0"/>
    <w:link w:val="a5"/>
    <w:uiPriority w:val="99"/>
    <w:semiHidden/>
    <w:locked/>
    <w:rsid w:val="00D571CC"/>
    <w:rPr>
      <w:rFonts w:ascii="Times New Roman" w:hAnsi="Times New Roman" w:cs="Times New Roman"/>
      <w:b/>
      <w:color w:val="000000"/>
      <w:sz w:val="20"/>
      <w:szCs w:val="20"/>
      <w:lang w:val="x-none" w:eastAsia="ru-RU"/>
    </w:rPr>
  </w:style>
  <w:style w:type="character" w:customStyle="1" w:styleId="HeaderChar">
    <w:name w:val="Header Char"/>
    <w:uiPriority w:val="99"/>
    <w:locked/>
    <w:rsid w:val="00D571CC"/>
    <w:rPr>
      <w:rFonts w:ascii="Times New Roman" w:hAnsi="Times New Roman" w:cs="Times New Roman"/>
      <w:sz w:val="20"/>
      <w:szCs w:val="20"/>
      <w:lang w:val="x-none" w:eastAsia="ru-RU"/>
    </w:rPr>
  </w:style>
  <w:style w:type="paragraph" w:styleId="a7">
    <w:name w:val="header"/>
    <w:basedOn w:val="a"/>
    <w:link w:val="a8"/>
    <w:uiPriority w:val="99"/>
    <w:rsid w:val="00D571CC"/>
    <w:pPr>
      <w:tabs>
        <w:tab w:val="center" w:pos="4153"/>
        <w:tab w:val="right" w:pos="8306"/>
      </w:tabs>
      <w:overflowPunct w:val="0"/>
      <w:autoSpaceDE w:val="0"/>
      <w:autoSpaceDN w:val="0"/>
      <w:adjustRightInd w:val="0"/>
      <w:textAlignment w:val="baseline"/>
    </w:pPr>
    <w:rPr>
      <w:sz w:val="20"/>
      <w:szCs w:val="20"/>
      <w:lang w:val="x-none"/>
    </w:rPr>
  </w:style>
  <w:style w:type="character" w:customStyle="1" w:styleId="a8">
    <w:name w:val="Верхний колонтитул Знак"/>
    <w:basedOn w:val="a0"/>
    <w:link w:val="a7"/>
    <w:uiPriority w:val="99"/>
    <w:semiHidden/>
    <w:locked/>
    <w:rPr>
      <w:rFonts w:ascii="Times New Roman" w:hAnsi="Times New Roman" w:cs="Times New Roman"/>
      <w:sz w:val="24"/>
      <w:szCs w:val="24"/>
    </w:rPr>
  </w:style>
  <w:style w:type="character" w:customStyle="1" w:styleId="BodyTextIndent3Char">
    <w:name w:val="Body Text Indent 3 Char"/>
    <w:uiPriority w:val="99"/>
    <w:semiHidden/>
    <w:locked/>
    <w:rsid w:val="00D571CC"/>
    <w:rPr>
      <w:rFonts w:ascii="Times New Roman" w:hAnsi="Times New Roman" w:cs="Times New Roman"/>
      <w:sz w:val="20"/>
      <w:szCs w:val="20"/>
      <w:lang w:val="x-none" w:eastAsia="ru-RU"/>
    </w:rPr>
  </w:style>
  <w:style w:type="paragraph" w:styleId="31">
    <w:name w:val="Body Text Indent 3"/>
    <w:basedOn w:val="a"/>
    <w:link w:val="32"/>
    <w:uiPriority w:val="99"/>
    <w:semiHidden/>
    <w:rsid w:val="00D571CC"/>
    <w:pPr>
      <w:spacing w:after="120"/>
      <w:ind w:left="283"/>
    </w:pPr>
    <w:rPr>
      <w:sz w:val="20"/>
      <w:szCs w:val="20"/>
      <w:lang w:val="x-none"/>
    </w:rPr>
  </w:style>
  <w:style w:type="character" w:customStyle="1" w:styleId="32">
    <w:name w:val="Основной текст с отступом 3 Знак"/>
    <w:basedOn w:val="a0"/>
    <w:link w:val="31"/>
    <w:uiPriority w:val="99"/>
    <w:semiHidden/>
    <w:locked/>
    <w:rPr>
      <w:rFonts w:ascii="Times New Roman" w:hAnsi="Times New Roman" w:cs="Times New Roman"/>
      <w:sz w:val="16"/>
      <w:szCs w:val="16"/>
    </w:rPr>
  </w:style>
  <w:style w:type="character" w:customStyle="1" w:styleId="FootnoteTextChar">
    <w:name w:val="Footnote Text Char"/>
    <w:uiPriority w:val="99"/>
    <w:semiHidden/>
    <w:locked/>
    <w:rsid w:val="00D571CC"/>
    <w:rPr>
      <w:rFonts w:ascii="Times New Roman" w:hAnsi="Times New Roman" w:cs="Times New Roman"/>
      <w:sz w:val="20"/>
      <w:szCs w:val="20"/>
      <w:lang w:val="x-none" w:eastAsia="ru-RU"/>
    </w:rPr>
  </w:style>
  <w:style w:type="paragraph" w:styleId="a9">
    <w:name w:val="footnote text"/>
    <w:basedOn w:val="a"/>
    <w:link w:val="aa"/>
    <w:uiPriority w:val="99"/>
    <w:semiHidden/>
    <w:rsid w:val="00D571CC"/>
    <w:rPr>
      <w:sz w:val="20"/>
      <w:szCs w:val="20"/>
      <w:lang w:val="x-none"/>
    </w:rPr>
  </w:style>
  <w:style w:type="character" w:customStyle="1" w:styleId="aa">
    <w:name w:val="Текст сноски Знак"/>
    <w:basedOn w:val="a0"/>
    <w:link w:val="a9"/>
    <w:uiPriority w:val="99"/>
    <w:semiHidden/>
    <w:locked/>
    <w:rPr>
      <w:rFonts w:ascii="Times New Roman" w:hAnsi="Times New Roman" w:cs="Times New Roman"/>
      <w:sz w:val="20"/>
      <w:szCs w:val="20"/>
    </w:rPr>
  </w:style>
  <w:style w:type="paragraph" w:customStyle="1" w:styleId="ab">
    <w:name w:val="Прижатый влево"/>
    <w:basedOn w:val="a"/>
    <w:next w:val="a"/>
    <w:uiPriority w:val="99"/>
    <w:rsid w:val="00D571CC"/>
    <w:pPr>
      <w:autoSpaceDE w:val="0"/>
      <w:autoSpaceDN w:val="0"/>
      <w:adjustRightInd w:val="0"/>
    </w:pPr>
    <w:rPr>
      <w:rFonts w:ascii="Arial" w:hAnsi="Arial"/>
    </w:rPr>
  </w:style>
  <w:style w:type="character" w:customStyle="1" w:styleId="FooterChar">
    <w:name w:val="Footer Char"/>
    <w:uiPriority w:val="99"/>
    <w:semiHidden/>
    <w:locked/>
    <w:rsid w:val="00D571CC"/>
    <w:rPr>
      <w:rFonts w:ascii="Times New Roman" w:hAnsi="Times New Roman" w:cs="Times New Roman"/>
      <w:sz w:val="20"/>
      <w:szCs w:val="20"/>
      <w:lang w:val="x-none" w:eastAsia="ru-RU"/>
    </w:rPr>
  </w:style>
  <w:style w:type="paragraph" w:styleId="ac">
    <w:name w:val="footer"/>
    <w:basedOn w:val="a"/>
    <w:link w:val="ad"/>
    <w:uiPriority w:val="99"/>
    <w:semiHidden/>
    <w:rsid w:val="00D571CC"/>
    <w:pPr>
      <w:tabs>
        <w:tab w:val="center" w:pos="4677"/>
        <w:tab w:val="right" w:pos="9355"/>
      </w:tabs>
      <w:overflowPunct w:val="0"/>
      <w:autoSpaceDE w:val="0"/>
      <w:autoSpaceDN w:val="0"/>
      <w:adjustRightInd w:val="0"/>
      <w:textAlignment w:val="baseline"/>
    </w:pPr>
    <w:rPr>
      <w:sz w:val="20"/>
      <w:szCs w:val="20"/>
      <w:lang w:val="x-none"/>
    </w:rPr>
  </w:style>
  <w:style w:type="character" w:customStyle="1" w:styleId="ad">
    <w:name w:val="Нижний колонтитул Знак"/>
    <w:basedOn w:val="a0"/>
    <w:link w:val="ac"/>
    <w:uiPriority w:val="99"/>
    <w:semiHidden/>
    <w:locked/>
    <w:rPr>
      <w:rFonts w:ascii="Times New Roman" w:hAnsi="Times New Roman" w:cs="Times New Roman"/>
      <w:sz w:val="24"/>
      <w:szCs w:val="24"/>
    </w:rPr>
  </w:style>
  <w:style w:type="character" w:styleId="ae">
    <w:name w:val="Hyperlink"/>
    <w:basedOn w:val="a0"/>
    <w:uiPriority w:val="99"/>
    <w:rsid w:val="00D571CC"/>
    <w:rPr>
      <w:rFonts w:cs="Times New Roman"/>
      <w:color w:val="0000FF"/>
      <w:u w:val="single"/>
    </w:rPr>
  </w:style>
  <w:style w:type="character" w:customStyle="1" w:styleId="BodyText3Char">
    <w:name w:val="Body Text 3 Char"/>
    <w:uiPriority w:val="99"/>
    <w:semiHidden/>
    <w:locked/>
    <w:rsid w:val="00D571CC"/>
    <w:rPr>
      <w:rFonts w:ascii="Times New Roman" w:hAnsi="Times New Roman" w:cs="Times New Roman"/>
      <w:sz w:val="28"/>
      <w:szCs w:val="28"/>
      <w:lang w:val="x-none" w:eastAsia="ru-RU"/>
    </w:rPr>
  </w:style>
  <w:style w:type="paragraph" w:styleId="33">
    <w:name w:val="Body Text 3"/>
    <w:basedOn w:val="a"/>
    <w:link w:val="34"/>
    <w:uiPriority w:val="99"/>
    <w:semiHidden/>
    <w:rsid w:val="00D571CC"/>
    <w:rPr>
      <w:sz w:val="28"/>
      <w:szCs w:val="28"/>
      <w:lang w:val="x-none"/>
    </w:rPr>
  </w:style>
  <w:style w:type="character" w:customStyle="1" w:styleId="34">
    <w:name w:val="Основной текст 3 Знак"/>
    <w:basedOn w:val="a0"/>
    <w:link w:val="33"/>
    <w:uiPriority w:val="99"/>
    <w:semiHidden/>
    <w:locked/>
    <w:rPr>
      <w:rFonts w:ascii="Times New Roman" w:hAnsi="Times New Roman" w:cs="Times New Roman"/>
      <w:sz w:val="16"/>
      <w:szCs w:val="16"/>
    </w:rPr>
  </w:style>
  <w:style w:type="paragraph" w:customStyle="1" w:styleId="ConsPlusNormal">
    <w:name w:val="ConsPlusNormal"/>
    <w:rsid w:val="00D571CC"/>
    <w:pPr>
      <w:autoSpaceDE w:val="0"/>
      <w:autoSpaceDN w:val="0"/>
      <w:adjustRightInd w:val="0"/>
      <w:ind w:firstLine="720"/>
    </w:pPr>
    <w:rPr>
      <w:rFonts w:ascii="Arial" w:hAnsi="Arial" w:cs="Arial"/>
    </w:rPr>
  </w:style>
  <w:style w:type="character" w:customStyle="1" w:styleId="BodyText2Char">
    <w:name w:val="Body Text 2 Char"/>
    <w:uiPriority w:val="99"/>
    <w:semiHidden/>
    <w:locked/>
    <w:rsid w:val="00D571CC"/>
    <w:rPr>
      <w:rFonts w:ascii="Times New Roman" w:hAnsi="Times New Roman" w:cs="Times New Roman"/>
      <w:sz w:val="24"/>
      <w:szCs w:val="24"/>
      <w:lang w:val="x-none" w:eastAsia="ru-RU"/>
    </w:rPr>
  </w:style>
  <w:style w:type="paragraph" w:styleId="21">
    <w:name w:val="Body Text 2"/>
    <w:basedOn w:val="a"/>
    <w:link w:val="22"/>
    <w:uiPriority w:val="99"/>
    <w:semiHidden/>
    <w:rsid w:val="00D571CC"/>
    <w:pPr>
      <w:spacing w:after="120" w:line="480" w:lineRule="auto"/>
    </w:pPr>
    <w:rPr>
      <w:lang w:val="x-none"/>
    </w:rPr>
  </w:style>
  <w:style w:type="character" w:customStyle="1" w:styleId="22">
    <w:name w:val="Основной текст 2 Знак"/>
    <w:basedOn w:val="a0"/>
    <w:link w:val="21"/>
    <w:uiPriority w:val="99"/>
    <w:semiHidden/>
    <w:locked/>
    <w:rPr>
      <w:rFonts w:ascii="Times New Roman" w:hAnsi="Times New Roman" w:cs="Times New Roman"/>
      <w:sz w:val="24"/>
      <w:szCs w:val="24"/>
    </w:rPr>
  </w:style>
  <w:style w:type="paragraph" w:customStyle="1" w:styleId="ConsPlusNonformat">
    <w:name w:val="ConsPlusNonformat"/>
    <w:uiPriority w:val="99"/>
    <w:rsid w:val="00D571CC"/>
    <w:pPr>
      <w:widowControl w:val="0"/>
      <w:autoSpaceDE w:val="0"/>
      <w:autoSpaceDN w:val="0"/>
      <w:adjustRightInd w:val="0"/>
    </w:pPr>
    <w:rPr>
      <w:rFonts w:ascii="Courier New" w:hAnsi="Courier New" w:cs="Courier New"/>
    </w:rPr>
  </w:style>
  <w:style w:type="paragraph" w:styleId="af">
    <w:name w:val="Plain Text"/>
    <w:basedOn w:val="a"/>
    <w:link w:val="af0"/>
    <w:uiPriority w:val="99"/>
    <w:semiHidden/>
    <w:rsid w:val="00D571CC"/>
    <w:rPr>
      <w:rFonts w:ascii="Courier New" w:hAnsi="Courier New"/>
      <w:sz w:val="20"/>
      <w:szCs w:val="20"/>
    </w:rPr>
  </w:style>
  <w:style w:type="character" w:customStyle="1" w:styleId="af0">
    <w:name w:val="Текст Знак"/>
    <w:basedOn w:val="a0"/>
    <w:link w:val="af"/>
    <w:uiPriority w:val="99"/>
    <w:semiHidden/>
    <w:locked/>
    <w:rsid w:val="00D571CC"/>
    <w:rPr>
      <w:rFonts w:ascii="Courier New" w:hAnsi="Courier New" w:cs="Times New Roman"/>
      <w:sz w:val="20"/>
      <w:szCs w:val="20"/>
      <w:lang w:val="x-none" w:eastAsia="ru-RU"/>
    </w:rPr>
  </w:style>
  <w:style w:type="paragraph" w:customStyle="1" w:styleId="ConsPlusTitle">
    <w:name w:val="ConsPlusTitle"/>
    <w:rsid w:val="00D571CC"/>
    <w:pPr>
      <w:autoSpaceDE w:val="0"/>
      <w:autoSpaceDN w:val="0"/>
      <w:adjustRightInd w:val="0"/>
    </w:pPr>
    <w:rPr>
      <w:rFonts w:ascii="Arial" w:hAnsi="Arial" w:cs="Arial"/>
      <w:b/>
      <w:bCs/>
    </w:rPr>
  </w:style>
  <w:style w:type="paragraph" w:customStyle="1" w:styleId="ConsPlusCell">
    <w:name w:val="ConsPlusCell"/>
    <w:uiPriority w:val="99"/>
    <w:rsid w:val="00D571CC"/>
    <w:pPr>
      <w:autoSpaceDE w:val="0"/>
      <w:autoSpaceDN w:val="0"/>
      <w:adjustRightInd w:val="0"/>
    </w:pPr>
    <w:rPr>
      <w:rFonts w:ascii="Arial" w:hAnsi="Arial" w:cs="Arial"/>
    </w:rPr>
  </w:style>
  <w:style w:type="character" w:customStyle="1" w:styleId="BodyTextIndent2Char">
    <w:name w:val="Body Text Indent 2 Char"/>
    <w:uiPriority w:val="99"/>
    <w:semiHidden/>
    <w:locked/>
    <w:rsid w:val="00D571CC"/>
    <w:rPr>
      <w:rFonts w:ascii="Times New Roman" w:hAnsi="Times New Roman" w:cs="Times New Roman"/>
      <w:sz w:val="24"/>
      <w:szCs w:val="24"/>
      <w:lang w:val="x-none" w:eastAsia="ru-RU"/>
    </w:rPr>
  </w:style>
  <w:style w:type="paragraph" w:styleId="23">
    <w:name w:val="Body Text Indent 2"/>
    <w:basedOn w:val="a"/>
    <w:link w:val="24"/>
    <w:uiPriority w:val="99"/>
    <w:semiHidden/>
    <w:rsid w:val="00D571CC"/>
    <w:pPr>
      <w:spacing w:after="120" w:line="480" w:lineRule="auto"/>
      <w:ind w:left="283"/>
    </w:pPr>
    <w:rPr>
      <w:lang w:val="x-none"/>
    </w:rPr>
  </w:style>
  <w:style w:type="character" w:customStyle="1" w:styleId="24">
    <w:name w:val="Основной текст с отступом 2 Знак"/>
    <w:basedOn w:val="a0"/>
    <w:link w:val="23"/>
    <w:uiPriority w:val="99"/>
    <w:semiHidden/>
    <w:locked/>
    <w:rPr>
      <w:rFonts w:ascii="Times New Roman" w:hAnsi="Times New Roman" w:cs="Times New Roman"/>
      <w:sz w:val="24"/>
      <w:szCs w:val="24"/>
    </w:rPr>
  </w:style>
  <w:style w:type="character" w:customStyle="1" w:styleId="BalloonTextChar">
    <w:name w:val="Balloon Text Char"/>
    <w:uiPriority w:val="99"/>
    <w:semiHidden/>
    <w:locked/>
    <w:rsid w:val="00D571CC"/>
    <w:rPr>
      <w:rFonts w:ascii="Tahoma" w:hAnsi="Tahoma" w:cs="Tahoma"/>
      <w:sz w:val="16"/>
      <w:szCs w:val="16"/>
      <w:lang w:val="x-none" w:eastAsia="ru-RU"/>
    </w:rPr>
  </w:style>
  <w:style w:type="paragraph" w:styleId="af1">
    <w:name w:val="Balloon Text"/>
    <w:basedOn w:val="a"/>
    <w:link w:val="af2"/>
    <w:uiPriority w:val="99"/>
    <w:semiHidden/>
    <w:rsid w:val="00D571CC"/>
    <w:rPr>
      <w:rFonts w:ascii="Tahoma" w:hAnsi="Tahoma"/>
      <w:sz w:val="16"/>
      <w:szCs w:val="16"/>
      <w:lang w:val="x-none"/>
    </w:rPr>
  </w:style>
  <w:style w:type="character" w:customStyle="1" w:styleId="af2">
    <w:name w:val="Текст выноски Знак"/>
    <w:basedOn w:val="a0"/>
    <w:link w:val="af1"/>
    <w:uiPriority w:val="99"/>
    <w:semiHidden/>
    <w:locked/>
    <w:rPr>
      <w:rFonts w:ascii="Times New Roman" w:hAnsi="Times New Roman" w:cs="Times New Roman"/>
      <w:sz w:val="2"/>
    </w:rPr>
  </w:style>
  <w:style w:type="paragraph" w:customStyle="1" w:styleId="ConsNonformat">
    <w:name w:val="ConsNonformat"/>
    <w:uiPriority w:val="99"/>
    <w:rsid w:val="00D571CC"/>
    <w:pPr>
      <w:autoSpaceDE w:val="0"/>
      <w:autoSpaceDN w:val="0"/>
      <w:adjustRightInd w:val="0"/>
      <w:ind w:right="19772"/>
    </w:pPr>
    <w:rPr>
      <w:rFonts w:ascii="Courier New" w:hAnsi="Courier New" w:cs="Courier New"/>
    </w:rPr>
  </w:style>
  <w:style w:type="paragraph" w:customStyle="1" w:styleId="af3">
    <w:name w:val="Знак"/>
    <w:basedOn w:val="a"/>
    <w:uiPriority w:val="99"/>
    <w:rsid w:val="00D571CC"/>
    <w:pPr>
      <w:spacing w:after="160" w:line="240" w:lineRule="exact"/>
    </w:pPr>
    <w:rPr>
      <w:rFonts w:ascii="Verdana" w:hAnsi="Verdana"/>
      <w:sz w:val="20"/>
      <w:szCs w:val="20"/>
      <w:lang w:val="en-US" w:eastAsia="en-US"/>
    </w:rPr>
  </w:style>
  <w:style w:type="paragraph" w:customStyle="1" w:styleId="11">
    <w:name w:val="Стиль1"/>
    <w:basedOn w:val="a5"/>
    <w:autoRedefine/>
    <w:uiPriority w:val="99"/>
    <w:rsid w:val="00D571CC"/>
    <w:pPr>
      <w:jc w:val="left"/>
    </w:pPr>
    <w:rPr>
      <w:sz w:val="28"/>
      <w:szCs w:val="28"/>
    </w:rPr>
  </w:style>
  <w:style w:type="character" w:customStyle="1" w:styleId="af4">
    <w:name w:val="Знак Знак"/>
    <w:basedOn w:val="a0"/>
    <w:uiPriority w:val="99"/>
    <w:rsid w:val="00D571CC"/>
    <w:rPr>
      <w:rFonts w:ascii="Courier New" w:hAnsi="Courier New" w:cs="Times New Roman"/>
      <w:lang w:val="ru-RU" w:eastAsia="ru-RU" w:bidi="ar-SA"/>
    </w:rPr>
  </w:style>
  <w:style w:type="character" w:customStyle="1" w:styleId="12">
    <w:name w:val="Знак Знак1"/>
    <w:basedOn w:val="a0"/>
    <w:uiPriority w:val="99"/>
    <w:locked/>
    <w:rsid w:val="00D571CC"/>
    <w:rPr>
      <w:rFonts w:ascii="Courier New" w:hAnsi="Courier New" w:cs="Courier New"/>
      <w:lang w:val="ru-RU" w:eastAsia="ru-RU" w:bidi="ar-SA"/>
    </w:rPr>
  </w:style>
  <w:style w:type="paragraph" w:customStyle="1" w:styleId="af5">
    <w:name w:val="Знак Знак Знак Знак"/>
    <w:basedOn w:val="a"/>
    <w:uiPriority w:val="99"/>
    <w:rsid w:val="00D571CC"/>
    <w:pPr>
      <w:spacing w:after="160" w:line="240" w:lineRule="exact"/>
    </w:pPr>
    <w:rPr>
      <w:rFonts w:ascii="Verdana" w:hAnsi="Verdana"/>
      <w:sz w:val="20"/>
      <w:szCs w:val="20"/>
      <w:lang w:val="en-US" w:eastAsia="en-US"/>
    </w:rPr>
  </w:style>
  <w:style w:type="character" w:customStyle="1" w:styleId="BodyTextFirstIndentChar">
    <w:name w:val="Body Text First Indent Char"/>
    <w:uiPriority w:val="99"/>
    <w:semiHidden/>
    <w:locked/>
    <w:rsid w:val="00D571CC"/>
    <w:rPr>
      <w:rFonts w:ascii="Times New Roman" w:hAnsi="Times New Roman" w:cs="Times New Roman"/>
      <w:color w:val="000000"/>
      <w:sz w:val="24"/>
      <w:szCs w:val="24"/>
      <w:lang w:val="x-none" w:eastAsia="ru-RU"/>
    </w:rPr>
  </w:style>
  <w:style w:type="paragraph" w:styleId="af6">
    <w:name w:val="Body Text First Indent"/>
    <w:basedOn w:val="a3"/>
    <w:link w:val="af7"/>
    <w:uiPriority w:val="99"/>
    <w:semiHidden/>
    <w:rsid w:val="00D571CC"/>
    <w:pPr>
      <w:widowControl/>
      <w:overflowPunct/>
      <w:autoSpaceDE/>
      <w:autoSpaceDN/>
      <w:adjustRightInd/>
      <w:spacing w:after="120"/>
      <w:ind w:firstLine="210"/>
      <w:jc w:val="left"/>
      <w:textAlignment w:val="auto"/>
    </w:pPr>
    <w:rPr>
      <w:rFonts w:ascii="Times New Roman" w:hAnsi="Times New Roman"/>
      <w:sz w:val="24"/>
      <w:szCs w:val="24"/>
    </w:rPr>
  </w:style>
  <w:style w:type="character" w:customStyle="1" w:styleId="af7">
    <w:name w:val="Красная строка Знак"/>
    <w:basedOn w:val="BodyTextChar"/>
    <w:link w:val="af6"/>
    <w:uiPriority w:val="99"/>
    <w:semiHidden/>
    <w:locked/>
    <w:rPr>
      <w:rFonts w:ascii="Times New Roman" w:hAnsi="Times New Roman" w:cs="Times New Roman"/>
      <w:color w:val="000000"/>
      <w:sz w:val="24"/>
      <w:szCs w:val="24"/>
      <w:lang w:val="x-none" w:eastAsia="ru-RU"/>
    </w:rPr>
  </w:style>
  <w:style w:type="paragraph" w:styleId="25">
    <w:name w:val="List Bullet 2"/>
    <w:basedOn w:val="a"/>
    <w:uiPriority w:val="99"/>
    <w:semiHidden/>
    <w:rsid w:val="00D571CC"/>
    <w:pPr>
      <w:tabs>
        <w:tab w:val="num" w:pos="643"/>
      </w:tabs>
      <w:ind w:left="643" w:hanging="360"/>
    </w:pPr>
  </w:style>
  <w:style w:type="paragraph" w:styleId="35">
    <w:name w:val="List Bullet 3"/>
    <w:basedOn w:val="a"/>
    <w:uiPriority w:val="99"/>
    <w:semiHidden/>
    <w:rsid w:val="00D571CC"/>
    <w:pPr>
      <w:tabs>
        <w:tab w:val="num" w:pos="926"/>
      </w:tabs>
      <w:ind w:left="926" w:hanging="360"/>
    </w:pPr>
  </w:style>
  <w:style w:type="paragraph" w:styleId="af8">
    <w:name w:val="Title"/>
    <w:basedOn w:val="a"/>
    <w:link w:val="af9"/>
    <w:uiPriority w:val="99"/>
    <w:qFormat/>
    <w:rsid w:val="00D571CC"/>
    <w:pPr>
      <w:spacing w:before="240" w:after="60"/>
      <w:jc w:val="center"/>
      <w:outlineLvl w:val="0"/>
    </w:pPr>
    <w:rPr>
      <w:rFonts w:ascii="Arial" w:hAnsi="Arial" w:cs="Arial"/>
      <w:b/>
      <w:bCs/>
      <w:kern w:val="28"/>
      <w:sz w:val="32"/>
      <w:szCs w:val="32"/>
    </w:rPr>
  </w:style>
  <w:style w:type="character" w:customStyle="1" w:styleId="af9">
    <w:name w:val="Заголовок Знак"/>
    <w:basedOn w:val="a0"/>
    <w:link w:val="af8"/>
    <w:uiPriority w:val="99"/>
    <w:locked/>
    <w:rsid w:val="00D571CC"/>
    <w:rPr>
      <w:rFonts w:ascii="Arial" w:hAnsi="Arial" w:cs="Arial"/>
      <w:b/>
      <w:bCs/>
      <w:kern w:val="28"/>
      <w:sz w:val="32"/>
      <w:szCs w:val="32"/>
      <w:lang w:val="x-none" w:eastAsia="ru-RU"/>
    </w:rPr>
  </w:style>
  <w:style w:type="paragraph" w:styleId="afa">
    <w:name w:val="Subtitle"/>
    <w:basedOn w:val="a"/>
    <w:link w:val="afb"/>
    <w:uiPriority w:val="99"/>
    <w:qFormat/>
    <w:rsid w:val="00D571CC"/>
    <w:pPr>
      <w:spacing w:after="60"/>
      <w:jc w:val="center"/>
      <w:outlineLvl w:val="1"/>
    </w:pPr>
    <w:rPr>
      <w:rFonts w:ascii="Arial" w:hAnsi="Arial" w:cs="Arial"/>
    </w:rPr>
  </w:style>
  <w:style w:type="character" w:customStyle="1" w:styleId="afb">
    <w:name w:val="Подзаголовок Знак"/>
    <w:basedOn w:val="a0"/>
    <w:link w:val="afa"/>
    <w:uiPriority w:val="99"/>
    <w:locked/>
    <w:rsid w:val="00D571CC"/>
    <w:rPr>
      <w:rFonts w:ascii="Arial" w:hAnsi="Arial" w:cs="Arial"/>
      <w:sz w:val="24"/>
      <w:szCs w:val="24"/>
      <w:lang w:val="x-none" w:eastAsia="ru-RU"/>
    </w:rPr>
  </w:style>
  <w:style w:type="character" w:customStyle="1" w:styleId="BodyTextFirstIndent2Char">
    <w:name w:val="Body Text First Indent 2 Char"/>
    <w:uiPriority w:val="99"/>
    <w:semiHidden/>
    <w:locked/>
    <w:rsid w:val="00D571CC"/>
    <w:rPr>
      <w:rFonts w:ascii="Times New Roman" w:hAnsi="Times New Roman" w:cs="Times New Roman"/>
      <w:b/>
      <w:color w:val="000000"/>
      <w:sz w:val="24"/>
      <w:szCs w:val="24"/>
      <w:lang w:val="x-none" w:eastAsia="ru-RU"/>
    </w:rPr>
  </w:style>
  <w:style w:type="paragraph" w:styleId="26">
    <w:name w:val="Body Text First Indent 2"/>
    <w:basedOn w:val="a5"/>
    <w:link w:val="27"/>
    <w:uiPriority w:val="99"/>
    <w:semiHidden/>
    <w:rsid w:val="00D571CC"/>
    <w:pPr>
      <w:overflowPunct/>
      <w:autoSpaceDE/>
      <w:autoSpaceDN/>
      <w:adjustRightInd/>
      <w:spacing w:after="120"/>
      <w:ind w:left="283" w:firstLine="210"/>
      <w:jc w:val="left"/>
      <w:textAlignment w:val="auto"/>
    </w:pPr>
    <w:rPr>
      <w:szCs w:val="24"/>
      <w:lang w:val="x-none"/>
    </w:rPr>
  </w:style>
  <w:style w:type="character" w:customStyle="1" w:styleId="27">
    <w:name w:val="Красная строка 2 Знак"/>
    <w:basedOn w:val="a6"/>
    <w:link w:val="26"/>
    <w:uiPriority w:val="99"/>
    <w:semiHidden/>
    <w:locked/>
    <w:rPr>
      <w:rFonts w:ascii="Times New Roman" w:hAnsi="Times New Roman" w:cs="Times New Roman"/>
      <w:b/>
      <w:color w:val="000000"/>
      <w:sz w:val="24"/>
      <w:szCs w:val="24"/>
      <w:lang w:val="x-none" w:eastAsia="ru-RU"/>
    </w:rPr>
  </w:style>
  <w:style w:type="paragraph" w:customStyle="1" w:styleId="afc">
    <w:name w:val="Знак Знак Знак Знак Знак Знак Знак"/>
    <w:basedOn w:val="a"/>
    <w:uiPriority w:val="99"/>
    <w:rsid w:val="00D571CC"/>
    <w:pPr>
      <w:spacing w:after="160" w:line="240" w:lineRule="exact"/>
    </w:pPr>
    <w:rPr>
      <w:rFonts w:ascii="Verdana" w:hAnsi="Verdana"/>
      <w:sz w:val="20"/>
      <w:szCs w:val="20"/>
      <w:lang w:val="en-US" w:eastAsia="en-US"/>
    </w:rPr>
  </w:style>
  <w:style w:type="paragraph" w:customStyle="1" w:styleId="afd">
    <w:name w:val="Знак Знак Знак Знак Знак Знак"/>
    <w:basedOn w:val="a"/>
    <w:uiPriority w:val="99"/>
    <w:rsid w:val="00D571CC"/>
    <w:pPr>
      <w:spacing w:after="160" w:line="240" w:lineRule="exact"/>
    </w:pPr>
    <w:rPr>
      <w:rFonts w:ascii="Verdana" w:hAnsi="Verdana"/>
      <w:sz w:val="20"/>
      <w:szCs w:val="20"/>
      <w:lang w:val="en-US" w:eastAsia="en-US"/>
    </w:rPr>
  </w:style>
  <w:style w:type="paragraph" w:customStyle="1" w:styleId="CM8">
    <w:name w:val="CM8"/>
    <w:basedOn w:val="a"/>
    <w:next w:val="a"/>
    <w:uiPriority w:val="99"/>
    <w:rsid w:val="00D571CC"/>
    <w:pPr>
      <w:widowControl w:val="0"/>
      <w:autoSpaceDE w:val="0"/>
      <w:autoSpaceDN w:val="0"/>
      <w:adjustRightInd w:val="0"/>
      <w:spacing w:line="263" w:lineRule="atLeast"/>
    </w:pPr>
  </w:style>
  <w:style w:type="paragraph" w:customStyle="1" w:styleId="Default">
    <w:name w:val="Default"/>
    <w:uiPriority w:val="99"/>
    <w:rsid w:val="00D571CC"/>
    <w:pPr>
      <w:widowControl w:val="0"/>
      <w:autoSpaceDE w:val="0"/>
      <w:autoSpaceDN w:val="0"/>
      <w:adjustRightInd w:val="0"/>
    </w:pPr>
    <w:rPr>
      <w:rFonts w:ascii="Times New Roman" w:hAnsi="Times New Roman"/>
      <w:color w:val="000000"/>
      <w:sz w:val="24"/>
      <w:szCs w:val="24"/>
    </w:rPr>
  </w:style>
  <w:style w:type="paragraph" w:customStyle="1" w:styleId="afe">
    <w:name w:val="Знак Знак Знак Знак Знак Знак Знак Знак Знак Знак Знак Знак Знак Знак Знак Знак Знак Знак"/>
    <w:basedOn w:val="a"/>
    <w:uiPriority w:val="99"/>
    <w:rsid w:val="00D571CC"/>
    <w:pPr>
      <w:widowControl w:val="0"/>
      <w:adjustRightInd w:val="0"/>
      <w:spacing w:after="160" w:line="240" w:lineRule="exact"/>
      <w:jc w:val="right"/>
    </w:pPr>
    <w:rPr>
      <w:sz w:val="20"/>
      <w:szCs w:val="20"/>
      <w:lang w:val="en-GB" w:eastAsia="en-US"/>
    </w:rPr>
  </w:style>
  <w:style w:type="paragraph" w:customStyle="1" w:styleId="13">
    <w:name w:val="Знак1"/>
    <w:basedOn w:val="a"/>
    <w:uiPriority w:val="99"/>
    <w:rsid w:val="00C76DEC"/>
    <w:pPr>
      <w:widowControl w:val="0"/>
      <w:adjustRightInd w:val="0"/>
      <w:spacing w:after="160" w:line="240" w:lineRule="exact"/>
      <w:jc w:val="right"/>
    </w:pPr>
    <w:rPr>
      <w:sz w:val="20"/>
      <w:szCs w:val="20"/>
      <w:lang w:val="en-GB" w:eastAsia="en-US"/>
    </w:rPr>
  </w:style>
  <w:style w:type="character" w:styleId="aff">
    <w:name w:val="page number"/>
    <w:basedOn w:val="a0"/>
    <w:uiPriority w:val="99"/>
    <w:rsid w:val="00547E8A"/>
    <w:rPr>
      <w:rFonts w:cs="Times New Roman"/>
    </w:rPr>
  </w:style>
  <w:style w:type="paragraph" w:styleId="HTML">
    <w:name w:val="HTML Preformatted"/>
    <w:basedOn w:val="a"/>
    <w:link w:val="HTML0"/>
    <w:uiPriority w:val="99"/>
    <w:rsid w:val="001D5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color w:val="000000"/>
      <w:sz w:val="20"/>
      <w:szCs w:val="20"/>
    </w:rPr>
  </w:style>
  <w:style w:type="character" w:customStyle="1" w:styleId="HTML0">
    <w:name w:val="Стандартный HTML Знак"/>
    <w:basedOn w:val="a0"/>
    <w:link w:val="HTML"/>
    <w:uiPriority w:val="99"/>
    <w:semiHidden/>
    <w:locked/>
    <w:rPr>
      <w:rFonts w:ascii="Courier New" w:hAnsi="Courier New" w:cs="Courier New"/>
      <w:sz w:val="20"/>
      <w:szCs w:val="20"/>
    </w:rPr>
  </w:style>
  <w:style w:type="paragraph" w:customStyle="1" w:styleId="CM5">
    <w:name w:val="CM5"/>
    <w:basedOn w:val="a"/>
    <w:next w:val="a"/>
    <w:uiPriority w:val="99"/>
    <w:rsid w:val="00071656"/>
    <w:pPr>
      <w:widowControl w:val="0"/>
      <w:autoSpaceDE w:val="0"/>
      <w:autoSpaceDN w:val="0"/>
      <w:adjustRightInd w:val="0"/>
      <w:spacing w:line="260" w:lineRule="atLeast"/>
    </w:pPr>
  </w:style>
  <w:style w:type="character" w:styleId="aff0">
    <w:name w:val="FollowedHyperlink"/>
    <w:basedOn w:val="a0"/>
    <w:uiPriority w:val="99"/>
    <w:rsid w:val="006B39A0"/>
    <w:rPr>
      <w:rFonts w:cs="Times New Roman"/>
      <w:color w:val="800080"/>
      <w:u w:val="single"/>
    </w:rPr>
  </w:style>
  <w:style w:type="paragraph" w:styleId="aff1">
    <w:name w:val="Normal (Web)"/>
    <w:basedOn w:val="a"/>
    <w:uiPriority w:val="99"/>
    <w:rsid w:val="00C42F93"/>
    <w:pPr>
      <w:spacing w:after="168"/>
    </w:pPr>
  </w:style>
  <w:style w:type="character" w:customStyle="1" w:styleId="aff2">
    <w:name w:val="Гипертекстовая ссылка"/>
    <w:basedOn w:val="a0"/>
    <w:uiPriority w:val="99"/>
    <w:rsid w:val="002F11BC"/>
    <w:rPr>
      <w:rFonts w:cs="Times New Roman"/>
      <w:color w:val="008000"/>
    </w:rPr>
  </w:style>
  <w:style w:type="character" w:customStyle="1" w:styleId="aff3">
    <w:name w:val="Цветовое выделение"/>
    <w:uiPriority w:val="99"/>
    <w:rsid w:val="007C5127"/>
    <w:rPr>
      <w:b/>
      <w:color w:val="000080"/>
    </w:rPr>
  </w:style>
  <w:style w:type="paragraph" w:customStyle="1" w:styleId="headertext">
    <w:name w:val="headertext"/>
    <w:basedOn w:val="a"/>
    <w:uiPriority w:val="99"/>
    <w:rsid w:val="00C07BFC"/>
    <w:pPr>
      <w:spacing w:before="144" w:after="144" w:line="240" w:lineRule="atLeast"/>
    </w:pPr>
    <w:rPr>
      <w:b/>
      <w:bCs/>
      <w:sz w:val="20"/>
      <w:szCs w:val="20"/>
    </w:rPr>
  </w:style>
  <w:style w:type="paragraph" w:customStyle="1" w:styleId="formattext">
    <w:name w:val="formattext"/>
    <w:basedOn w:val="a"/>
    <w:uiPriority w:val="99"/>
    <w:rsid w:val="00C07BFC"/>
    <w:pPr>
      <w:spacing w:before="144" w:after="144" w:line="240" w:lineRule="atLeast"/>
    </w:pPr>
  </w:style>
  <w:style w:type="paragraph" w:customStyle="1" w:styleId="aff4">
    <w:name w:val="Заголовок статьи"/>
    <w:basedOn w:val="a"/>
    <w:next w:val="a"/>
    <w:rsid w:val="002B7D44"/>
    <w:pPr>
      <w:autoSpaceDE w:val="0"/>
      <w:autoSpaceDN w:val="0"/>
      <w:adjustRightInd w:val="0"/>
      <w:ind w:left="1612" w:hanging="892"/>
      <w:jc w:val="both"/>
    </w:pPr>
    <w:rPr>
      <w:rFonts w:ascii="Arial" w:hAnsi="Arial"/>
      <w:sz w:val="20"/>
      <w:szCs w:val="20"/>
    </w:rPr>
  </w:style>
  <w:style w:type="character" w:styleId="aff5">
    <w:name w:val="Emphasis"/>
    <w:basedOn w:val="a0"/>
    <w:uiPriority w:val="20"/>
    <w:qFormat/>
    <w:locked/>
    <w:rsid w:val="00CE3EA1"/>
    <w:rPr>
      <w:i/>
      <w:iCs/>
    </w:rPr>
  </w:style>
  <w:style w:type="paragraph" w:styleId="aff6">
    <w:name w:val="List Paragraph"/>
    <w:basedOn w:val="a"/>
    <w:uiPriority w:val="34"/>
    <w:qFormat/>
    <w:rsid w:val="003B6C36"/>
    <w:pPr>
      <w:ind w:left="720"/>
      <w:contextualSpacing/>
    </w:pPr>
  </w:style>
  <w:style w:type="table" w:styleId="aff7">
    <w:name w:val="Table Grid"/>
    <w:basedOn w:val="a1"/>
    <w:locked/>
    <w:rsid w:val="0098664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endnote text"/>
    <w:basedOn w:val="a"/>
    <w:link w:val="aff9"/>
    <w:uiPriority w:val="99"/>
    <w:rsid w:val="00E928D3"/>
    <w:pPr>
      <w:autoSpaceDE w:val="0"/>
      <w:autoSpaceDN w:val="0"/>
    </w:pPr>
    <w:rPr>
      <w:rFonts w:eastAsiaTheme="minorEastAsia"/>
      <w:sz w:val="20"/>
      <w:szCs w:val="20"/>
    </w:rPr>
  </w:style>
  <w:style w:type="character" w:customStyle="1" w:styleId="aff9">
    <w:name w:val="Текст концевой сноски Знак"/>
    <w:basedOn w:val="a0"/>
    <w:link w:val="aff8"/>
    <w:uiPriority w:val="99"/>
    <w:rsid w:val="00E928D3"/>
    <w:rPr>
      <w:rFonts w:ascii="Times New Roman" w:eastAsiaTheme="minorEastAsia" w:hAnsi="Times New Roman"/>
    </w:rPr>
  </w:style>
  <w:style w:type="character" w:styleId="affa">
    <w:name w:val="endnote reference"/>
    <w:basedOn w:val="a0"/>
    <w:uiPriority w:val="99"/>
    <w:rsid w:val="00E928D3"/>
    <w:rPr>
      <w:vertAlign w:val="superscript"/>
    </w:rPr>
  </w:style>
  <w:style w:type="character" w:customStyle="1" w:styleId="affb">
    <w:name w:val="Основной текст_"/>
    <w:basedOn w:val="a0"/>
    <w:link w:val="28"/>
    <w:rsid w:val="00890D2D"/>
    <w:rPr>
      <w:rFonts w:ascii="Times New Roman" w:hAnsi="Times New Roman"/>
      <w:sz w:val="26"/>
      <w:szCs w:val="26"/>
      <w:shd w:val="clear" w:color="auto" w:fill="FFFFFF"/>
    </w:rPr>
  </w:style>
  <w:style w:type="paragraph" w:customStyle="1" w:styleId="28">
    <w:name w:val="Основной текст2"/>
    <w:basedOn w:val="a"/>
    <w:link w:val="affb"/>
    <w:rsid w:val="00890D2D"/>
    <w:pPr>
      <w:widowControl w:val="0"/>
      <w:shd w:val="clear" w:color="auto" w:fill="FFFFFF"/>
      <w:spacing w:before="600" w:after="240" w:line="322" w:lineRule="exact"/>
      <w:jc w:val="both"/>
    </w:pPr>
    <w:rPr>
      <w:sz w:val="26"/>
      <w:szCs w:val="26"/>
    </w:rPr>
  </w:style>
  <w:style w:type="character" w:styleId="affc">
    <w:name w:val="footnote reference"/>
    <w:basedOn w:val="a0"/>
    <w:semiHidden/>
    <w:unhideWhenUsed/>
    <w:locked/>
    <w:rsid w:val="00A943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18726">
      <w:marLeft w:val="0"/>
      <w:marRight w:val="0"/>
      <w:marTop w:val="0"/>
      <w:marBottom w:val="0"/>
      <w:divBdr>
        <w:top w:val="none" w:sz="0" w:space="0" w:color="auto"/>
        <w:left w:val="none" w:sz="0" w:space="0" w:color="auto"/>
        <w:bottom w:val="none" w:sz="0" w:space="0" w:color="auto"/>
        <w:right w:val="none" w:sz="0" w:space="0" w:color="auto"/>
      </w:divBdr>
      <w:divsChild>
        <w:div w:id="140118720">
          <w:marLeft w:val="0"/>
          <w:marRight w:val="0"/>
          <w:marTop w:val="0"/>
          <w:marBottom w:val="0"/>
          <w:divBdr>
            <w:top w:val="none" w:sz="0" w:space="0" w:color="auto"/>
            <w:left w:val="none" w:sz="0" w:space="0" w:color="auto"/>
            <w:bottom w:val="none" w:sz="0" w:space="0" w:color="auto"/>
            <w:right w:val="none" w:sz="0" w:space="0" w:color="auto"/>
          </w:divBdr>
          <w:divsChild>
            <w:div w:id="140118717">
              <w:marLeft w:val="75"/>
              <w:marRight w:val="75"/>
              <w:marTop w:val="0"/>
              <w:marBottom w:val="0"/>
              <w:divBdr>
                <w:top w:val="single" w:sz="6" w:space="0" w:color="FFFFFF"/>
                <w:left w:val="single" w:sz="6" w:space="0" w:color="FFFFFF"/>
                <w:bottom w:val="single" w:sz="6" w:space="1" w:color="888888"/>
                <w:right w:val="single" w:sz="6" w:space="0" w:color="888888"/>
              </w:divBdr>
              <w:divsChild>
                <w:div w:id="140118721">
                  <w:marLeft w:val="0"/>
                  <w:marRight w:val="0"/>
                  <w:marTop w:val="0"/>
                  <w:marBottom w:val="0"/>
                  <w:divBdr>
                    <w:top w:val="none" w:sz="0" w:space="0" w:color="auto"/>
                    <w:left w:val="none" w:sz="0" w:space="0" w:color="auto"/>
                    <w:bottom w:val="none" w:sz="0" w:space="0" w:color="auto"/>
                    <w:right w:val="none" w:sz="0" w:space="0" w:color="auto"/>
                  </w:divBdr>
                  <w:divsChild>
                    <w:div w:id="140118719">
                      <w:marLeft w:val="0"/>
                      <w:marRight w:val="0"/>
                      <w:marTop w:val="0"/>
                      <w:marBottom w:val="0"/>
                      <w:divBdr>
                        <w:top w:val="none" w:sz="0" w:space="0" w:color="auto"/>
                        <w:left w:val="none" w:sz="0" w:space="0" w:color="auto"/>
                        <w:bottom w:val="none" w:sz="0" w:space="0" w:color="auto"/>
                        <w:right w:val="none" w:sz="0" w:space="0" w:color="auto"/>
                      </w:divBdr>
                      <w:divsChild>
                        <w:div w:id="140118725">
                          <w:marLeft w:val="0"/>
                          <w:marRight w:val="0"/>
                          <w:marTop w:val="0"/>
                          <w:marBottom w:val="0"/>
                          <w:divBdr>
                            <w:top w:val="single" w:sz="6" w:space="0" w:color="000000"/>
                            <w:left w:val="none" w:sz="0" w:space="0" w:color="auto"/>
                            <w:bottom w:val="none" w:sz="0" w:space="0" w:color="auto"/>
                            <w:right w:val="none" w:sz="0" w:space="0" w:color="auto"/>
                          </w:divBdr>
                          <w:divsChild>
                            <w:div w:id="140118724">
                              <w:marLeft w:val="3"/>
                              <w:marRight w:val="0"/>
                              <w:marTop w:val="0"/>
                              <w:marBottom w:val="0"/>
                              <w:divBdr>
                                <w:top w:val="none" w:sz="0" w:space="0" w:color="auto"/>
                                <w:left w:val="none" w:sz="0" w:space="0" w:color="auto"/>
                                <w:bottom w:val="none" w:sz="0" w:space="0" w:color="auto"/>
                                <w:right w:val="none" w:sz="0" w:space="0" w:color="auto"/>
                              </w:divBdr>
                              <w:divsChild>
                                <w:div w:id="140118722">
                                  <w:marLeft w:val="0"/>
                                  <w:marRight w:val="0"/>
                                  <w:marTop w:val="0"/>
                                  <w:marBottom w:val="0"/>
                                  <w:divBdr>
                                    <w:top w:val="none" w:sz="0" w:space="0" w:color="auto"/>
                                    <w:left w:val="none" w:sz="0" w:space="0" w:color="auto"/>
                                    <w:bottom w:val="none" w:sz="0" w:space="0" w:color="auto"/>
                                    <w:right w:val="none" w:sz="0" w:space="0" w:color="auto"/>
                                  </w:divBdr>
                                  <w:divsChild>
                                    <w:div w:id="140118723">
                                      <w:marLeft w:val="0"/>
                                      <w:marRight w:val="0"/>
                                      <w:marTop w:val="0"/>
                                      <w:marBottom w:val="0"/>
                                      <w:divBdr>
                                        <w:top w:val="none" w:sz="0" w:space="0" w:color="auto"/>
                                        <w:left w:val="none" w:sz="0" w:space="0" w:color="auto"/>
                                        <w:bottom w:val="none" w:sz="0" w:space="0" w:color="auto"/>
                                        <w:right w:val="none" w:sz="0" w:space="0" w:color="auto"/>
                                      </w:divBdr>
                                      <w:divsChild>
                                        <w:div w:id="1401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829333">
      <w:bodyDiv w:val="1"/>
      <w:marLeft w:val="0"/>
      <w:marRight w:val="0"/>
      <w:marTop w:val="0"/>
      <w:marBottom w:val="0"/>
      <w:divBdr>
        <w:top w:val="none" w:sz="0" w:space="0" w:color="auto"/>
        <w:left w:val="none" w:sz="0" w:space="0" w:color="auto"/>
        <w:bottom w:val="none" w:sz="0" w:space="0" w:color="auto"/>
        <w:right w:val="none" w:sz="0" w:space="0" w:color="auto"/>
      </w:divBdr>
    </w:div>
    <w:div w:id="175266019">
      <w:bodyDiv w:val="1"/>
      <w:marLeft w:val="0"/>
      <w:marRight w:val="0"/>
      <w:marTop w:val="0"/>
      <w:marBottom w:val="0"/>
      <w:divBdr>
        <w:top w:val="none" w:sz="0" w:space="0" w:color="auto"/>
        <w:left w:val="none" w:sz="0" w:space="0" w:color="auto"/>
        <w:bottom w:val="none" w:sz="0" w:space="0" w:color="auto"/>
        <w:right w:val="none" w:sz="0" w:space="0" w:color="auto"/>
      </w:divBdr>
    </w:div>
    <w:div w:id="999848554">
      <w:bodyDiv w:val="1"/>
      <w:marLeft w:val="0"/>
      <w:marRight w:val="0"/>
      <w:marTop w:val="0"/>
      <w:marBottom w:val="0"/>
      <w:divBdr>
        <w:top w:val="none" w:sz="0" w:space="0" w:color="auto"/>
        <w:left w:val="none" w:sz="0" w:space="0" w:color="auto"/>
        <w:bottom w:val="none" w:sz="0" w:space="0" w:color="auto"/>
        <w:right w:val="none" w:sz="0" w:space="0" w:color="auto"/>
      </w:divBdr>
    </w:div>
    <w:div w:id="1065761049">
      <w:bodyDiv w:val="1"/>
      <w:marLeft w:val="0"/>
      <w:marRight w:val="0"/>
      <w:marTop w:val="0"/>
      <w:marBottom w:val="0"/>
      <w:divBdr>
        <w:top w:val="none" w:sz="0" w:space="0" w:color="auto"/>
        <w:left w:val="none" w:sz="0" w:space="0" w:color="auto"/>
        <w:bottom w:val="none" w:sz="0" w:space="0" w:color="auto"/>
        <w:right w:val="none" w:sz="0" w:space="0" w:color="auto"/>
      </w:divBdr>
    </w:div>
    <w:div w:id="1136408945">
      <w:bodyDiv w:val="1"/>
      <w:marLeft w:val="0"/>
      <w:marRight w:val="0"/>
      <w:marTop w:val="0"/>
      <w:marBottom w:val="0"/>
      <w:divBdr>
        <w:top w:val="none" w:sz="0" w:space="0" w:color="auto"/>
        <w:left w:val="none" w:sz="0" w:space="0" w:color="auto"/>
        <w:bottom w:val="none" w:sz="0" w:space="0" w:color="auto"/>
        <w:right w:val="none" w:sz="0" w:space="0" w:color="auto"/>
      </w:divBdr>
    </w:div>
    <w:div w:id="1758600716">
      <w:bodyDiv w:val="1"/>
      <w:marLeft w:val="0"/>
      <w:marRight w:val="0"/>
      <w:marTop w:val="0"/>
      <w:marBottom w:val="0"/>
      <w:divBdr>
        <w:top w:val="none" w:sz="0" w:space="0" w:color="auto"/>
        <w:left w:val="none" w:sz="0" w:space="0" w:color="auto"/>
        <w:bottom w:val="none" w:sz="0" w:space="0" w:color="auto"/>
        <w:right w:val="none" w:sz="0" w:space="0" w:color="auto"/>
      </w:divBdr>
    </w:div>
    <w:div w:id="1909532054">
      <w:bodyDiv w:val="1"/>
      <w:marLeft w:val="0"/>
      <w:marRight w:val="0"/>
      <w:marTop w:val="0"/>
      <w:marBottom w:val="0"/>
      <w:divBdr>
        <w:top w:val="none" w:sz="0" w:space="0" w:color="auto"/>
        <w:left w:val="none" w:sz="0" w:space="0" w:color="auto"/>
        <w:bottom w:val="none" w:sz="0" w:space="0" w:color="auto"/>
        <w:right w:val="none" w:sz="0" w:space="0" w:color="auto"/>
      </w:divBdr>
    </w:div>
    <w:div w:id="198843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DBD55-4AF1-4517-B319-EB291B09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32</Pages>
  <Words>10790</Words>
  <Characters>61506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72152</CharactersWithSpaces>
  <SharedDoc>false</SharedDoc>
  <HLinks>
    <vt:vector size="6" baseType="variant">
      <vt:variant>
        <vt:i4>8060937</vt:i4>
      </vt:variant>
      <vt:variant>
        <vt:i4>0</vt:i4>
      </vt:variant>
      <vt:variant>
        <vt:i4>0</vt:i4>
      </vt:variant>
      <vt:variant>
        <vt:i4>5</vt:i4>
      </vt:variant>
      <vt:variant>
        <vt:lpwstr>mailto:fishdep@kamchatka.gov.ru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zaharovaei</dc:creator>
  <cp:keywords/>
  <dc:description/>
  <cp:lastModifiedBy>Лескина Оксана Вадимовна</cp:lastModifiedBy>
  <cp:revision>6</cp:revision>
  <cp:lastPrinted>2018-11-01T02:37:00Z</cp:lastPrinted>
  <dcterms:created xsi:type="dcterms:W3CDTF">2020-03-17T22:58:00Z</dcterms:created>
  <dcterms:modified xsi:type="dcterms:W3CDTF">2020-03-18T04:13:00Z</dcterms:modified>
</cp:coreProperties>
</file>