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D7" w:rsidRDefault="00A509D7" w:rsidP="004C4096">
      <w:pPr>
        <w:jc w:val="center"/>
      </w:pPr>
      <w:r>
        <w:t xml:space="preserve">ПРОТОКОЛ </w:t>
      </w:r>
    </w:p>
    <w:p w:rsidR="00A509D7" w:rsidRDefault="00A509D7" w:rsidP="00A509D7">
      <w:pPr>
        <w:jc w:val="center"/>
      </w:pPr>
      <w:r>
        <w:t>заседания межведомственной комиссии по профилактике правонарушений и преступлений в Камчатском крае</w:t>
      </w:r>
    </w:p>
    <w:p w:rsidR="00A509D7" w:rsidRPr="00607265" w:rsidRDefault="00A509D7" w:rsidP="00A509D7">
      <w:pPr>
        <w:jc w:val="center"/>
        <w:rPr>
          <w:sz w:val="16"/>
          <w:szCs w:val="16"/>
        </w:rPr>
      </w:pPr>
      <w:r w:rsidRPr="00607265">
        <w:rPr>
          <w:sz w:val="16"/>
          <w:szCs w:val="16"/>
        </w:rPr>
        <w:t xml:space="preserve">_ _ _ _ _ _ _ _ _ _ </w:t>
      </w:r>
      <w:r w:rsidR="00607265">
        <w:rPr>
          <w:sz w:val="16"/>
          <w:szCs w:val="16"/>
        </w:rPr>
        <w:t xml:space="preserve">_ _ _ _  _ </w:t>
      </w:r>
      <w:r w:rsidRPr="00607265">
        <w:rPr>
          <w:sz w:val="16"/>
          <w:szCs w:val="16"/>
        </w:rPr>
        <w:t xml:space="preserve">_ _ _ _ _ _ _ _ _ _ _ _ _ _ _ _ _ _ _ _ _ _ _ _ </w:t>
      </w:r>
    </w:p>
    <w:p w:rsidR="00A509D7" w:rsidRDefault="00A509D7" w:rsidP="00A509D7">
      <w:pPr>
        <w:jc w:val="center"/>
      </w:pPr>
      <w:r>
        <w:t>г. Петропавловск-Камчатский</w:t>
      </w:r>
    </w:p>
    <w:p w:rsidR="00A509D7" w:rsidRPr="009E020C" w:rsidRDefault="00A509D7" w:rsidP="00A509D7">
      <w:pPr>
        <w:jc w:val="center"/>
        <w:rPr>
          <w:sz w:val="16"/>
          <w:szCs w:val="16"/>
        </w:rPr>
      </w:pPr>
      <w:r>
        <w:t xml:space="preserve"> </w:t>
      </w:r>
    </w:p>
    <w:p w:rsidR="00467D69" w:rsidRDefault="00A509D7" w:rsidP="00CD4262">
      <w:pPr>
        <w:jc w:val="center"/>
      </w:pPr>
      <w:r>
        <w:t xml:space="preserve">                                                                                           от </w:t>
      </w:r>
      <w:r w:rsidR="00E55145">
        <w:t>1 декабря 2011 г. № 3</w:t>
      </w:r>
    </w:p>
    <w:p w:rsidR="00CD4262" w:rsidRDefault="00C91D63" w:rsidP="004C4096">
      <w:pPr>
        <w:spacing w:line="276" w:lineRule="auto"/>
        <w:rPr>
          <w:u w:val="single"/>
        </w:rPr>
      </w:pPr>
      <w:r>
        <w:rPr>
          <w:u w:val="single"/>
        </w:rPr>
        <w:t>председательствовал</w:t>
      </w:r>
      <w:r w:rsidR="002D096A" w:rsidRPr="002D096A">
        <w:rPr>
          <w:u w:val="single"/>
        </w:rPr>
        <w:t>:</w:t>
      </w:r>
    </w:p>
    <w:p w:rsidR="00E55145" w:rsidRDefault="00E55145" w:rsidP="004C4096">
      <w:pPr>
        <w:spacing w:line="276" w:lineRule="auto"/>
        <w:rPr>
          <w:u w:val="single"/>
        </w:rPr>
      </w:pPr>
    </w:p>
    <w:tbl>
      <w:tblPr>
        <w:tblW w:w="9889" w:type="dxa"/>
        <w:tblLook w:val="01E0"/>
      </w:tblPr>
      <w:tblGrid>
        <w:gridCol w:w="7054"/>
        <w:gridCol w:w="2835"/>
      </w:tblGrid>
      <w:tr w:rsidR="00E55145" w:rsidRPr="00607265" w:rsidTr="004018B0">
        <w:tc>
          <w:tcPr>
            <w:tcW w:w="7054" w:type="dxa"/>
            <w:hideMark/>
          </w:tcPr>
          <w:p w:rsidR="00935C40" w:rsidRPr="0087458A" w:rsidRDefault="00935C40" w:rsidP="00935C40">
            <w:pPr>
              <w:tabs>
                <w:tab w:val="left" w:pos="5292"/>
              </w:tabs>
              <w:spacing w:line="276" w:lineRule="auto"/>
            </w:pPr>
            <w:r w:rsidRPr="0087458A">
              <w:t>Заместитель Министра – начальник отдела по делам казачества Министерства специальных программ и по делам казачества Камчатского края, заместитель председателя комиссии</w:t>
            </w:r>
          </w:p>
          <w:p w:rsidR="00E55145" w:rsidRPr="0087458A" w:rsidRDefault="00E55145" w:rsidP="004C4096">
            <w:pPr>
              <w:tabs>
                <w:tab w:val="left" w:pos="5292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55145" w:rsidRPr="0087458A" w:rsidRDefault="00E55145" w:rsidP="004C4096">
            <w:pPr>
              <w:tabs>
                <w:tab w:val="left" w:pos="5292"/>
              </w:tabs>
              <w:spacing w:line="276" w:lineRule="auto"/>
              <w:jc w:val="both"/>
            </w:pPr>
          </w:p>
          <w:p w:rsidR="00935C40" w:rsidRPr="0087458A" w:rsidRDefault="00935C40" w:rsidP="004C4096">
            <w:pPr>
              <w:tabs>
                <w:tab w:val="left" w:pos="5292"/>
              </w:tabs>
              <w:spacing w:line="276" w:lineRule="auto"/>
              <w:jc w:val="both"/>
            </w:pPr>
          </w:p>
          <w:p w:rsidR="00935C40" w:rsidRPr="0087458A" w:rsidRDefault="00935C40" w:rsidP="004C4096">
            <w:pPr>
              <w:tabs>
                <w:tab w:val="left" w:pos="5292"/>
              </w:tabs>
              <w:spacing w:line="276" w:lineRule="auto"/>
              <w:jc w:val="both"/>
            </w:pPr>
          </w:p>
          <w:p w:rsidR="00E55145" w:rsidRPr="0087458A" w:rsidRDefault="00935C40" w:rsidP="004C4096">
            <w:pPr>
              <w:tabs>
                <w:tab w:val="left" w:pos="5292"/>
              </w:tabs>
              <w:spacing w:line="276" w:lineRule="auto"/>
              <w:jc w:val="both"/>
            </w:pPr>
            <w:r w:rsidRPr="0087458A">
              <w:t>- В.А. Бондаренко;</w:t>
            </w:r>
          </w:p>
        </w:tc>
      </w:tr>
      <w:tr w:rsidR="00E55145" w:rsidTr="004018B0">
        <w:tc>
          <w:tcPr>
            <w:tcW w:w="7054" w:type="dxa"/>
            <w:hideMark/>
          </w:tcPr>
          <w:p w:rsidR="00C91D63" w:rsidRPr="0087458A" w:rsidRDefault="00C91D63" w:rsidP="00935C40">
            <w:pPr>
              <w:spacing w:line="276" w:lineRule="auto"/>
              <w:rPr>
                <w:u w:val="single"/>
              </w:rPr>
            </w:pPr>
            <w:r w:rsidRPr="0087458A">
              <w:rPr>
                <w:u w:val="single"/>
              </w:rPr>
              <w:t>присутствовали:</w:t>
            </w:r>
          </w:p>
          <w:p w:rsidR="00E55145" w:rsidRPr="0087458A" w:rsidRDefault="00E55145" w:rsidP="00935C40">
            <w:pPr>
              <w:tabs>
                <w:tab w:val="left" w:pos="5292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55145" w:rsidRPr="0087458A" w:rsidRDefault="00E55145" w:rsidP="004C4096">
            <w:pPr>
              <w:tabs>
                <w:tab w:val="left" w:pos="5292"/>
              </w:tabs>
              <w:spacing w:line="276" w:lineRule="auto"/>
              <w:jc w:val="both"/>
            </w:pPr>
          </w:p>
        </w:tc>
      </w:tr>
      <w:tr w:rsidR="00E55145" w:rsidTr="004018B0">
        <w:tc>
          <w:tcPr>
            <w:tcW w:w="7054" w:type="dxa"/>
          </w:tcPr>
          <w:p w:rsidR="00E55145" w:rsidRPr="0087458A" w:rsidRDefault="00E55145" w:rsidP="004C4096">
            <w:pPr>
              <w:tabs>
                <w:tab w:val="left" w:pos="5292"/>
              </w:tabs>
              <w:spacing w:line="276" w:lineRule="auto"/>
              <w:jc w:val="both"/>
            </w:pPr>
            <w:r w:rsidRPr="0087458A">
              <w:t>Министр социального развития и труда Камчатского края</w:t>
            </w:r>
          </w:p>
          <w:p w:rsidR="00E55145" w:rsidRPr="0087458A" w:rsidRDefault="00E55145" w:rsidP="004C4096">
            <w:pPr>
              <w:tabs>
                <w:tab w:val="left" w:pos="5292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E55145" w:rsidRPr="0087458A" w:rsidRDefault="00E55145" w:rsidP="004C4096">
            <w:pPr>
              <w:tabs>
                <w:tab w:val="left" w:pos="5292"/>
              </w:tabs>
              <w:spacing w:line="276" w:lineRule="auto"/>
              <w:jc w:val="both"/>
            </w:pPr>
          </w:p>
          <w:p w:rsidR="00E55145" w:rsidRPr="0087458A" w:rsidRDefault="00E55145" w:rsidP="004C4096">
            <w:pPr>
              <w:tabs>
                <w:tab w:val="left" w:pos="5292"/>
              </w:tabs>
              <w:spacing w:line="276" w:lineRule="auto"/>
              <w:jc w:val="both"/>
            </w:pPr>
            <w:r w:rsidRPr="0087458A">
              <w:t xml:space="preserve">- И.Э. </w:t>
            </w:r>
            <w:proofErr w:type="spellStart"/>
            <w:r w:rsidRPr="0087458A">
              <w:t>Койрович</w:t>
            </w:r>
            <w:proofErr w:type="spellEnd"/>
            <w:r w:rsidRPr="0087458A">
              <w:t>;</w:t>
            </w:r>
          </w:p>
        </w:tc>
      </w:tr>
      <w:tr w:rsidR="00E55145" w:rsidTr="004018B0">
        <w:tc>
          <w:tcPr>
            <w:tcW w:w="7054" w:type="dxa"/>
          </w:tcPr>
          <w:p w:rsidR="00E55145" w:rsidRPr="0087458A" w:rsidRDefault="00E55145" w:rsidP="004C4096">
            <w:pPr>
              <w:tabs>
                <w:tab w:val="left" w:pos="5292"/>
              </w:tabs>
              <w:spacing w:line="276" w:lineRule="auto"/>
              <w:jc w:val="both"/>
            </w:pPr>
            <w:r w:rsidRPr="0087458A">
              <w:t>Министр здравоохранения Камчатского края</w:t>
            </w:r>
          </w:p>
          <w:p w:rsidR="00E55145" w:rsidRPr="0087458A" w:rsidRDefault="00E55145" w:rsidP="004C4096">
            <w:pPr>
              <w:tabs>
                <w:tab w:val="left" w:pos="5292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E55145" w:rsidRPr="0087458A" w:rsidRDefault="00E55145" w:rsidP="004C4096">
            <w:pPr>
              <w:tabs>
                <w:tab w:val="left" w:pos="5292"/>
              </w:tabs>
              <w:spacing w:line="276" w:lineRule="auto"/>
              <w:jc w:val="both"/>
            </w:pPr>
            <w:r w:rsidRPr="0087458A">
              <w:t xml:space="preserve">- Т.В. </w:t>
            </w:r>
            <w:proofErr w:type="spellStart"/>
            <w:r w:rsidRPr="0087458A">
              <w:t>Лемешко</w:t>
            </w:r>
            <w:proofErr w:type="spellEnd"/>
            <w:r w:rsidRPr="0087458A">
              <w:t>;</w:t>
            </w:r>
          </w:p>
        </w:tc>
      </w:tr>
      <w:tr w:rsidR="00E55145" w:rsidRPr="00607265" w:rsidTr="004018B0">
        <w:tc>
          <w:tcPr>
            <w:tcW w:w="7054" w:type="dxa"/>
            <w:hideMark/>
          </w:tcPr>
          <w:p w:rsidR="00E55145" w:rsidRPr="0087458A" w:rsidRDefault="0087458A" w:rsidP="004C4096">
            <w:pPr>
              <w:tabs>
                <w:tab w:val="left" w:pos="5292"/>
              </w:tabs>
              <w:spacing w:line="276" w:lineRule="auto"/>
              <w:jc w:val="both"/>
            </w:pPr>
            <w:r>
              <w:t xml:space="preserve">Заместитель </w:t>
            </w:r>
            <w:r w:rsidR="00E55145" w:rsidRPr="0087458A">
              <w:t>Министр</w:t>
            </w:r>
            <w:r>
              <w:t>а</w:t>
            </w:r>
            <w:r w:rsidR="00E55145" w:rsidRPr="0087458A">
              <w:t xml:space="preserve"> образования и науки Камчатского края</w:t>
            </w:r>
          </w:p>
        </w:tc>
        <w:tc>
          <w:tcPr>
            <w:tcW w:w="2835" w:type="dxa"/>
          </w:tcPr>
          <w:p w:rsidR="0087458A" w:rsidRDefault="0087458A" w:rsidP="004C4096">
            <w:pPr>
              <w:tabs>
                <w:tab w:val="left" w:pos="5292"/>
              </w:tabs>
              <w:spacing w:line="276" w:lineRule="auto"/>
              <w:jc w:val="both"/>
            </w:pPr>
          </w:p>
          <w:p w:rsidR="00E55145" w:rsidRPr="0087458A" w:rsidRDefault="00E55145" w:rsidP="004C4096">
            <w:pPr>
              <w:tabs>
                <w:tab w:val="left" w:pos="5292"/>
              </w:tabs>
              <w:spacing w:line="276" w:lineRule="auto"/>
              <w:jc w:val="both"/>
            </w:pPr>
            <w:r w:rsidRPr="0087458A">
              <w:t xml:space="preserve">- </w:t>
            </w:r>
            <w:r w:rsidR="0087458A">
              <w:t xml:space="preserve">И.Ю. </w:t>
            </w:r>
            <w:proofErr w:type="spellStart"/>
            <w:r w:rsidR="0087458A">
              <w:t>Андрюхина</w:t>
            </w:r>
            <w:proofErr w:type="spellEnd"/>
            <w:r w:rsidRPr="0087458A">
              <w:t>;</w:t>
            </w:r>
          </w:p>
          <w:p w:rsidR="00E55145" w:rsidRPr="0087458A" w:rsidRDefault="00E55145" w:rsidP="004C4096">
            <w:pPr>
              <w:tabs>
                <w:tab w:val="left" w:pos="5292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55145" w:rsidRPr="00607265" w:rsidTr="004018B0">
        <w:tc>
          <w:tcPr>
            <w:tcW w:w="7054" w:type="dxa"/>
            <w:hideMark/>
          </w:tcPr>
          <w:p w:rsidR="00E55145" w:rsidRPr="0087458A" w:rsidRDefault="00E55145" w:rsidP="004C4096">
            <w:pPr>
              <w:tabs>
                <w:tab w:val="left" w:pos="5292"/>
              </w:tabs>
              <w:spacing w:line="276" w:lineRule="auto"/>
              <w:jc w:val="both"/>
            </w:pPr>
            <w:r w:rsidRPr="0087458A">
              <w:t>Руководитель Агентства занятости населения Камчатского края</w:t>
            </w:r>
          </w:p>
          <w:p w:rsidR="00E55145" w:rsidRPr="0087458A" w:rsidRDefault="00E55145" w:rsidP="004C4096">
            <w:pPr>
              <w:tabs>
                <w:tab w:val="left" w:pos="5292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:rsidR="0087458A" w:rsidRPr="0087458A" w:rsidRDefault="0087458A" w:rsidP="004C4096">
            <w:pPr>
              <w:tabs>
                <w:tab w:val="left" w:pos="5292"/>
              </w:tabs>
              <w:spacing w:line="276" w:lineRule="auto"/>
              <w:jc w:val="both"/>
            </w:pPr>
            <w:r w:rsidRPr="0087458A">
              <w:t>Заместитель начальника отдела охраны общественного порядка УМВД России по Камчатскому краю</w:t>
            </w:r>
          </w:p>
          <w:p w:rsidR="0087458A" w:rsidRPr="0087458A" w:rsidRDefault="0087458A" w:rsidP="004C4096">
            <w:pPr>
              <w:tabs>
                <w:tab w:val="left" w:pos="5292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55145" w:rsidRPr="0087458A" w:rsidRDefault="00E55145" w:rsidP="004C4096">
            <w:pPr>
              <w:tabs>
                <w:tab w:val="left" w:pos="5292"/>
              </w:tabs>
              <w:spacing w:line="276" w:lineRule="auto"/>
              <w:jc w:val="both"/>
            </w:pPr>
          </w:p>
          <w:p w:rsidR="00E55145" w:rsidRPr="0087458A" w:rsidRDefault="00E55145" w:rsidP="004C4096">
            <w:pPr>
              <w:tabs>
                <w:tab w:val="left" w:pos="5292"/>
              </w:tabs>
              <w:spacing w:line="276" w:lineRule="auto"/>
              <w:jc w:val="both"/>
            </w:pPr>
            <w:r w:rsidRPr="0087458A">
              <w:t xml:space="preserve">- Н.Б. </w:t>
            </w:r>
            <w:proofErr w:type="spellStart"/>
            <w:r w:rsidRPr="0087458A">
              <w:t>Ниценко</w:t>
            </w:r>
            <w:proofErr w:type="spellEnd"/>
            <w:r w:rsidRPr="0087458A">
              <w:t>;</w:t>
            </w:r>
          </w:p>
          <w:p w:rsidR="0087458A" w:rsidRPr="0087458A" w:rsidRDefault="0087458A" w:rsidP="004C4096">
            <w:pPr>
              <w:tabs>
                <w:tab w:val="left" w:pos="5292"/>
              </w:tabs>
              <w:spacing w:line="276" w:lineRule="auto"/>
              <w:jc w:val="both"/>
            </w:pPr>
          </w:p>
          <w:p w:rsidR="0087458A" w:rsidRPr="0087458A" w:rsidRDefault="0087458A" w:rsidP="004C4096">
            <w:pPr>
              <w:tabs>
                <w:tab w:val="left" w:pos="5292"/>
              </w:tabs>
              <w:spacing w:line="276" w:lineRule="auto"/>
              <w:jc w:val="both"/>
            </w:pPr>
          </w:p>
          <w:p w:rsidR="0087458A" w:rsidRPr="0087458A" w:rsidRDefault="0087458A" w:rsidP="004C4096">
            <w:pPr>
              <w:tabs>
                <w:tab w:val="left" w:pos="5292"/>
              </w:tabs>
              <w:spacing w:line="276" w:lineRule="auto"/>
              <w:jc w:val="both"/>
            </w:pPr>
            <w:r w:rsidRPr="0087458A">
              <w:t>- Д.В. Юшин;</w:t>
            </w:r>
          </w:p>
        </w:tc>
      </w:tr>
      <w:tr w:rsidR="00B83D14" w:rsidTr="005121C1">
        <w:tc>
          <w:tcPr>
            <w:tcW w:w="7054" w:type="dxa"/>
            <w:hideMark/>
          </w:tcPr>
          <w:p w:rsidR="00B83D14" w:rsidRPr="0087458A" w:rsidRDefault="00FB08F5" w:rsidP="004C4096">
            <w:pPr>
              <w:tabs>
                <w:tab w:val="left" w:pos="5292"/>
              </w:tabs>
              <w:spacing w:line="276" w:lineRule="auto"/>
              <w:jc w:val="both"/>
            </w:pPr>
            <w:r w:rsidRPr="0087458A">
              <w:t>Н</w:t>
            </w:r>
            <w:r w:rsidR="00B83D14" w:rsidRPr="0087458A">
              <w:t xml:space="preserve">ачальник группы межведомственного взаимодействия Управления Федеральной службы по </w:t>
            </w:r>
            <w:proofErr w:type="gramStart"/>
            <w:r w:rsidR="00B83D14" w:rsidRPr="0087458A">
              <w:t>контролю за</w:t>
            </w:r>
            <w:proofErr w:type="gramEnd"/>
            <w:r w:rsidR="00B83D14" w:rsidRPr="0087458A">
              <w:t xml:space="preserve"> оборотом наркотиков России по Камчатскому краю</w:t>
            </w:r>
          </w:p>
          <w:p w:rsidR="00B83D14" w:rsidRPr="0087458A" w:rsidRDefault="00B83D14" w:rsidP="004C4096">
            <w:pPr>
              <w:tabs>
                <w:tab w:val="left" w:pos="5292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83D14" w:rsidRPr="0087458A" w:rsidRDefault="00B83D14" w:rsidP="004C4096">
            <w:pPr>
              <w:tabs>
                <w:tab w:val="left" w:pos="5292"/>
              </w:tabs>
              <w:spacing w:line="276" w:lineRule="auto"/>
              <w:jc w:val="both"/>
            </w:pPr>
          </w:p>
          <w:p w:rsidR="00B83D14" w:rsidRPr="0087458A" w:rsidRDefault="00B83D14" w:rsidP="004C4096">
            <w:pPr>
              <w:tabs>
                <w:tab w:val="left" w:pos="5292"/>
              </w:tabs>
              <w:spacing w:line="276" w:lineRule="auto"/>
              <w:jc w:val="both"/>
            </w:pPr>
          </w:p>
          <w:p w:rsidR="00B83D14" w:rsidRPr="0087458A" w:rsidRDefault="00B83D14" w:rsidP="004C4096">
            <w:pPr>
              <w:tabs>
                <w:tab w:val="left" w:pos="5292"/>
              </w:tabs>
              <w:spacing w:line="276" w:lineRule="auto"/>
              <w:jc w:val="both"/>
            </w:pPr>
            <w:r w:rsidRPr="0087458A">
              <w:t xml:space="preserve">- С.А. </w:t>
            </w:r>
            <w:proofErr w:type="spellStart"/>
            <w:r w:rsidRPr="0087458A">
              <w:t>Цысь</w:t>
            </w:r>
            <w:proofErr w:type="spellEnd"/>
            <w:r w:rsidRPr="0087458A">
              <w:t>;</w:t>
            </w:r>
          </w:p>
        </w:tc>
      </w:tr>
      <w:tr w:rsidR="00B83D14" w:rsidTr="005121C1">
        <w:tc>
          <w:tcPr>
            <w:tcW w:w="7054" w:type="dxa"/>
            <w:hideMark/>
          </w:tcPr>
          <w:p w:rsidR="00B83D14" w:rsidRPr="0087458A" w:rsidRDefault="00FB08F5" w:rsidP="004C4096">
            <w:pPr>
              <w:tabs>
                <w:tab w:val="left" w:pos="5292"/>
              </w:tabs>
              <w:spacing w:line="276" w:lineRule="auto"/>
              <w:jc w:val="both"/>
            </w:pPr>
            <w:r w:rsidRPr="0087458A">
              <w:t>З</w:t>
            </w:r>
            <w:r w:rsidR="00B83D14" w:rsidRPr="0087458A">
              <w:t xml:space="preserve">аместитель </w:t>
            </w:r>
            <w:proofErr w:type="gramStart"/>
            <w:r w:rsidR="00B83D14" w:rsidRPr="0087458A">
              <w:t>начальника Управления Федеральной службы исполнения наказаний</w:t>
            </w:r>
            <w:proofErr w:type="gramEnd"/>
            <w:r w:rsidR="00B83D14" w:rsidRPr="0087458A">
              <w:t xml:space="preserve"> по Камчатскому краю</w:t>
            </w:r>
          </w:p>
          <w:p w:rsidR="00B83D14" w:rsidRPr="0087458A" w:rsidRDefault="00B83D14" w:rsidP="004C4096">
            <w:pPr>
              <w:tabs>
                <w:tab w:val="left" w:pos="5292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83D14" w:rsidRPr="0087458A" w:rsidRDefault="00B83D14" w:rsidP="004C4096">
            <w:pPr>
              <w:tabs>
                <w:tab w:val="left" w:pos="5292"/>
              </w:tabs>
              <w:spacing w:line="276" w:lineRule="auto"/>
              <w:jc w:val="both"/>
            </w:pPr>
          </w:p>
          <w:p w:rsidR="00B83D14" w:rsidRPr="0087458A" w:rsidRDefault="00B83D14" w:rsidP="004C4096">
            <w:pPr>
              <w:tabs>
                <w:tab w:val="left" w:pos="5292"/>
              </w:tabs>
              <w:spacing w:line="276" w:lineRule="auto"/>
              <w:jc w:val="both"/>
            </w:pPr>
            <w:r w:rsidRPr="0087458A">
              <w:t xml:space="preserve">- С.В. </w:t>
            </w:r>
            <w:proofErr w:type="spellStart"/>
            <w:r w:rsidRPr="0087458A">
              <w:t>Половенко</w:t>
            </w:r>
            <w:proofErr w:type="spellEnd"/>
            <w:r w:rsidRPr="0087458A">
              <w:t>;</w:t>
            </w:r>
          </w:p>
        </w:tc>
      </w:tr>
      <w:tr w:rsidR="00B83D14" w:rsidTr="005121C1">
        <w:tc>
          <w:tcPr>
            <w:tcW w:w="7054" w:type="dxa"/>
            <w:hideMark/>
          </w:tcPr>
          <w:p w:rsidR="00B83D14" w:rsidRPr="0087458A" w:rsidRDefault="00FB08F5" w:rsidP="004C4096">
            <w:pPr>
              <w:tabs>
                <w:tab w:val="left" w:pos="5292"/>
              </w:tabs>
              <w:spacing w:line="276" w:lineRule="auto"/>
              <w:jc w:val="both"/>
            </w:pPr>
            <w:r w:rsidRPr="0087458A">
              <w:t>З</w:t>
            </w:r>
            <w:r w:rsidR="00B83D14" w:rsidRPr="0087458A">
              <w:t>аместитель начальника Отдела федеральной миграционной службы России по Камчатскому краю</w:t>
            </w:r>
          </w:p>
        </w:tc>
        <w:tc>
          <w:tcPr>
            <w:tcW w:w="2835" w:type="dxa"/>
          </w:tcPr>
          <w:p w:rsidR="00B83D14" w:rsidRPr="0087458A" w:rsidRDefault="00B83D14" w:rsidP="004C4096">
            <w:pPr>
              <w:tabs>
                <w:tab w:val="left" w:pos="5292"/>
              </w:tabs>
              <w:spacing w:line="276" w:lineRule="auto"/>
              <w:jc w:val="both"/>
            </w:pPr>
          </w:p>
          <w:p w:rsidR="00B83D14" w:rsidRPr="0087458A" w:rsidRDefault="00B83D14" w:rsidP="004C4096">
            <w:pPr>
              <w:tabs>
                <w:tab w:val="left" w:pos="5292"/>
              </w:tabs>
              <w:spacing w:line="276" w:lineRule="auto"/>
              <w:jc w:val="both"/>
            </w:pPr>
            <w:r w:rsidRPr="0087458A">
              <w:t>- А.Н. Верещагин;</w:t>
            </w:r>
          </w:p>
          <w:p w:rsidR="00FB08F5" w:rsidRPr="0087458A" w:rsidRDefault="00FB08F5" w:rsidP="004C4096">
            <w:pPr>
              <w:tabs>
                <w:tab w:val="left" w:pos="5292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509D7" w:rsidTr="009E020C">
        <w:trPr>
          <w:trHeight w:val="526"/>
        </w:trPr>
        <w:tc>
          <w:tcPr>
            <w:tcW w:w="7054" w:type="dxa"/>
          </w:tcPr>
          <w:p w:rsidR="00A509D7" w:rsidRPr="0087458A" w:rsidRDefault="00FB08F5" w:rsidP="004C4096">
            <w:pPr>
              <w:tabs>
                <w:tab w:val="left" w:pos="5292"/>
              </w:tabs>
              <w:spacing w:line="276" w:lineRule="auto"/>
              <w:jc w:val="both"/>
            </w:pPr>
            <w:r w:rsidRPr="0087458A">
              <w:t>В</w:t>
            </w:r>
            <w:r w:rsidR="00A90DF1" w:rsidRPr="0087458A">
              <w:t>едущий специалист</w:t>
            </w:r>
            <w:r w:rsidR="00A509D7" w:rsidRPr="0087458A">
              <w:t xml:space="preserve"> отдела ГОЧС и безопасности Министерства специальных программ </w:t>
            </w:r>
            <w:r w:rsidR="00C91D63" w:rsidRPr="0087458A">
              <w:t xml:space="preserve">и по делам казачества </w:t>
            </w:r>
            <w:r w:rsidR="00A509D7" w:rsidRPr="0087458A">
              <w:t>Камчатского края, секретарь комиссии</w:t>
            </w:r>
          </w:p>
        </w:tc>
        <w:tc>
          <w:tcPr>
            <w:tcW w:w="2835" w:type="dxa"/>
            <w:hideMark/>
          </w:tcPr>
          <w:p w:rsidR="00A90DF1" w:rsidRPr="0087458A" w:rsidRDefault="00A90DF1" w:rsidP="004C4096">
            <w:pPr>
              <w:tabs>
                <w:tab w:val="left" w:pos="5292"/>
              </w:tabs>
              <w:spacing w:line="276" w:lineRule="auto"/>
              <w:jc w:val="both"/>
            </w:pPr>
          </w:p>
          <w:p w:rsidR="00A90DF1" w:rsidRPr="0087458A" w:rsidRDefault="00A90DF1" w:rsidP="004C4096">
            <w:pPr>
              <w:tabs>
                <w:tab w:val="left" w:pos="5292"/>
              </w:tabs>
              <w:spacing w:line="276" w:lineRule="auto"/>
              <w:jc w:val="both"/>
            </w:pPr>
          </w:p>
          <w:p w:rsidR="00935C40" w:rsidRDefault="00A509D7" w:rsidP="004C4096">
            <w:pPr>
              <w:tabs>
                <w:tab w:val="left" w:pos="5292"/>
              </w:tabs>
              <w:spacing w:line="276" w:lineRule="auto"/>
              <w:jc w:val="both"/>
            </w:pPr>
            <w:r w:rsidRPr="0087458A">
              <w:t xml:space="preserve">- </w:t>
            </w:r>
            <w:r w:rsidR="0042645A" w:rsidRPr="0087458A">
              <w:t>А.А. Сидельников</w:t>
            </w:r>
            <w:r w:rsidR="0087458A" w:rsidRPr="0087458A">
              <w:t>.</w:t>
            </w:r>
          </w:p>
          <w:p w:rsidR="00AB28DB" w:rsidRPr="0087458A" w:rsidRDefault="00AB28DB" w:rsidP="004C4096">
            <w:pPr>
              <w:tabs>
                <w:tab w:val="left" w:pos="5292"/>
              </w:tabs>
              <w:spacing w:line="276" w:lineRule="auto"/>
              <w:jc w:val="both"/>
            </w:pPr>
          </w:p>
        </w:tc>
      </w:tr>
    </w:tbl>
    <w:p w:rsidR="00C91D63" w:rsidRPr="00607265" w:rsidRDefault="00C91D63" w:rsidP="00A509D7">
      <w:pPr>
        <w:jc w:val="both"/>
        <w:rPr>
          <w:sz w:val="16"/>
          <w:szCs w:val="16"/>
        </w:rPr>
      </w:pPr>
    </w:p>
    <w:p w:rsidR="00A509D7" w:rsidRDefault="00A509D7" w:rsidP="00A509D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--------------------------------------------------------------------------------------------</w:t>
      </w:r>
      <w:r w:rsidR="00A90DF1">
        <w:rPr>
          <w:sz w:val="24"/>
          <w:szCs w:val="24"/>
        </w:rPr>
        <w:t>----------------------</w:t>
      </w:r>
      <w:r w:rsidR="005B1C1F">
        <w:rPr>
          <w:sz w:val="24"/>
          <w:szCs w:val="24"/>
        </w:rPr>
        <w:t>--</w:t>
      </w:r>
      <w:r w:rsidR="00A90DF1">
        <w:rPr>
          <w:sz w:val="24"/>
          <w:szCs w:val="24"/>
        </w:rPr>
        <w:t>----</w:t>
      </w:r>
    </w:p>
    <w:p w:rsidR="00A509D7" w:rsidRPr="00A90DF1" w:rsidRDefault="00A509D7" w:rsidP="00AB57FE">
      <w:pPr>
        <w:jc w:val="both"/>
      </w:pPr>
      <w:r>
        <w:t xml:space="preserve"> </w:t>
      </w:r>
      <w:r>
        <w:tab/>
      </w:r>
      <w:proofErr w:type="gramStart"/>
      <w:r w:rsidR="00A90DF1">
        <w:rPr>
          <w:lang w:val="en-US"/>
        </w:rPr>
        <w:t>I</w:t>
      </w:r>
      <w:r w:rsidR="00DC7E3C">
        <w:t>.</w:t>
      </w:r>
      <w:r w:rsidR="00AB57FE">
        <w:t xml:space="preserve"> </w:t>
      </w:r>
      <w:r w:rsidR="00E55145" w:rsidRPr="00E55145">
        <w:t>О создании на территории Камчатского края специальных учреждений для содержания по решению суда иностранных граждан, подлежащих административному выдворению за пределы Российской Федерации.</w:t>
      </w:r>
      <w:proofErr w:type="gramEnd"/>
    </w:p>
    <w:p w:rsidR="00A509D7" w:rsidRDefault="00A509D7" w:rsidP="00A509D7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</w:t>
      </w:r>
      <w:r w:rsidR="005B1C1F">
        <w:rPr>
          <w:sz w:val="24"/>
          <w:szCs w:val="24"/>
        </w:rPr>
        <w:t>--</w:t>
      </w:r>
      <w:r>
        <w:rPr>
          <w:sz w:val="24"/>
          <w:szCs w:val="24"/>
        </w:rPr>
        <w:t>---------</w:t>
      </w:r>
    </w:p>
    <w:p w:rsidR="00A509D7" w:rsidRDefault="00A509D7" w:rsidP="00A509D7">
      <w:pPr>
        <w:ind w:hanging="108"/>
        <w:jc w:val="center"/>
      </w:pPr>
      <w:r>
        <w:t>(</w:t>
      </w:r>
      <w:r w:rsidR="00E55145">
        <w:t xml:space="preserve">Н.Б. </w:t>
      </w:r>
      <w:proofErr w:type="spellStart"/>
      <w:r w:rsidR="00E55145">
        <w:t>Ниценко</w:t>
      </w:r>
      <w:proofErr w:type="spellEnd"/>
      <w:r w:rsidR="00E55145">
        <w:t xml:space="preserve">, </w:t>
      </w:r>
      <w:r w:rsidR="0087458A">
        <w:t>Д.В. Юшин</w:t>
      </w:r>
      <w:r w:rsidR="00E55145">
        <w:t>, А.Н. Верещагин</w:t>
      </w:r>
      <w:r>
        <w:t>)</w:t>
      </w:r>
    </w:p>
    <w:p w:rsidR="00A509D7" w:rsidRPr="00AB28DB" w:rsidRDefault="00A509D7" w:rsidP="00A509D7">
      <w:pPr>
        <w:ind w:hanging="108"/>
        <w:jc w:val="both"/>
        <w:rPr>
          <w:sz w:val="16"/>
          <w:szCs w:val="16"/>
        </w:rPr>
      </w:pPr>
    </w:p>
    <w:p w:rsidR="00935C40" w:rsidRDefault="00384F5D" w:rsidP="00384F5D">
      <w:pPr>
        <w:ind w:firstLine="720"/>
        <w:jc w:val="both"/>
      </w:pPr>
      <w:r>
        <w:t xml:space="preserve">1. Агентству по занятости населения Камчатского края </w:t>
      </w:r>
      <w:r>
        <w:br w:type="textWrapping" w:clear="all"/>
        <w:t xml:space="preserve">(Н.Б. </w:t>
      </w:r>
      <w:proofErr w:type="spellStart"/>
      <w:r>
        <w:t>Ниценко</w:t>
      </w:r>
      <w:proofErr w:type="spellEnd"/>
      <w:r>
        <w:t>)</w:t>
      </w:r>
      <w:r w:rsidR="00935C40">
        <w:t>:</w:t>
      </w:r>
    </w:p>
    <w:p w:rsidR="00384F5D" w:rsidRDefault="00935C40" w:rsidP="00384F5D">
      <w:pPr>
        <w:ind w:firstLine="720"/>
        <w:jc w:val="both"/>
      </w:pPr>
      <w:r>
        <w:t>1)</w:t>
      </w:r>
      <w:r w:rsidR="00384F5D">
        <w:t xml:space="preserve"> подготовить проект распоряжения Правительства Камчатского края</w:t>
      </w:r>
      <w:r w:rsidR="00384F5D" w:rsidRPr="006C73EF">
        <w:t xml:space="preserve"> </w:t>
      </w:r>
      <w:r w:rsidR="00384F5D">
        <w:t xml:space="preserve">о создании КГКУ «Центр содержания по решению суда иностранных граждан, подлежащих депортации или административному </w:t>
      </w:r>
      <w:proofErr w:type="gramStart"/>
      <w:r w:rsidR="00384F5D">
        <w:t>выдворению</w:t>
      </w:r>
      <w:proofErr w:type="gramEnd"/>
      <w:r w:rsidR="00384F5D">
        <w:t xml:space="preserve"> за пределы Российской Федерации»</w:t>
      </w:r>
    </w:p>
    <w:p w:rsidR="00384F5D" w:rsidRDefault="00384F5D" w:rsidP="00384F5D">
      <w:pPr>
        <w:ind w:firstLine="720"/>
        <w:jc w:val="both"/>
        <w:rPr>
          <w:u w:val="single"/>
        </w:rPr>
      </w:pPr>
      <w:r>
        <w:rPr>
          <w:u w:val="single"/>
        </w:rPr>
        <w:t>с</w:t>
      </w:r>
      <w:r w:rsidRPr="00384F5D">
        <w:rPr>
          <w:u w:val="single"/>
        </w:rPr>
        <w:t>рок – до 1</w:t>
      </w:r>
      <w:r w:rsidR="004C4096">
        <w:rPr>
          <w:u w:val="single"/>
        </w:rPr>
        <w:t>5</w:t>
      </w:r>
      <w:r w:rsidR="00935C40">
        <w:rPr>
          <w:u w:val="single"/>
        </w:rPr>
        <w:t xml:space="preserve"> декабря 2011 года;</w:t>
      </w:r>
    </w:p>
    <w:p w:rsidR="00935C40" w:rsidRPr="00AB28DB" w:rsidRDefault="00935C40" w:rsidP="00384F5D">
      <w:pPr>
        <w:ind w:firstLine="720"/>
        <w:jc w:val="both"/>
        <w:rPr>
          <w:sz w:val="16"/>
          <w:szCs w:val="16"/>
          <w:u w:val="single"/>
        </w:rPr>
      </w:pPr>
    </w:p>
    <w:p w:rsidR="00935C40" w:rsidRDefault="00935C40" w:rsidP="00384F5D">
      <w:pPr>
        <w:ind w:firstLine="720"/>
        <w:jc w:val="both"/>
      </w:pPr>
      <w:r>
        <w:t xml:space="preserve">2) </w:t>
      </w:r>
      <w:r w:rsidRPr="00922D90">
        <w:t>информирова</w:t>
      </w:r>
      <w:r>
        <w:t>ть</w:t>
      </w:r>
      <w:r w:rsidRPr="00922D90">
        <w:t xml:space="preserve"> заинтересованны</w:t>
      </w:r>
      <w:r>
        <w:t xml:space="preserve">е территориальные </w:t>
      </w:r>
      <w:r w:rsidRPr="00922D90">
        <w:t>орган</w:t>
      </w:r>
      <w:r>
        <w:t>ы</w:t>
      </w:r>
      <w:r w:rsidRPr="00922D90">
        <w:t xml:space="preserve"> </w:t>
      </w:r>
      <w:r>
        <w:t xml:space="preserve">федеральных органов </w:t>
      </w:r>
      <w:r w:rsidRPr="00922D90">
        <w:t>исполнительной власти о сложивш</w:t>
      </w:r>
      <w:r>
        <w:t>ей</w:t>
      </w:r>
      <w:r w:rsidRPr="00922D90">
        <w:t>ся ситуаци</w:t>
      </w:r>
      <w:r>
        <w:t>и</w:t>
      </w:r>
      <w:r w:rsidRPr="00922D90">
        <w:t xml:space="preserve"> с созданием на территории Камчатского края специального учреждения для содержания иностранных граждан</w:t>
      </w:r>
    </w:p>
    <w:p w:rsidR="00935C40" w:rsidRPr="00935C40" w:rsidRDefault="00935C40" w:rsidP="00384F5D">
      <w:pPr>
        <w:ind w:firstLine="720"/>
        <w:jc w:val="both"/>
        <w:rPr>
          <w:u w:val="single"/>
        </w:rPr>
      </w:pPr>
      <w:r w:rsidRPr="00935C40">
        <w:rPr>
          <w:u w:val="single"/>
        </w:rPr>
        <w:t>срок – ежемесячно.</w:t>
      </w:r>
    </w:p>
    <w:p w:rsidR="00384F5D" w:rsidRPr="00AB28DB" w:rsidRDefault="00384F5D" w:rsidP="00384F5D">
      <w:pPr>
        <w:ind w:firstLine="720"/>
        <w:jc w:val="both"/>
        <w:rPr>
          <w:sz w:val="16"/>
          <w:szCs w:val="16"/>
          <w:u w:val="single"/>
        </w:rPr>
      </w:pPr>
    </w:p>
    <w:p w:rsidR="00384F5D" w:rsidRDefault="00384F5D" w:rsidP="00384F5D">
      <w:pPr>
        <w:ind w:firstLine="720"/>
        <w:jc w:val="both"/>
      </w:pPr>
      <w:r>
        <w:t>2. Министерству имущественных и земельных отношений Камчатского края (В.И. Писаренко):</w:t>
      </w:r>
    </w:p>
    <w:p w:rsidR="004C4096" w:rsidRDefault="00384F5D" w:rsidP="004C4096">
      <w:pPr>
        <w:ind w:firstLine="720"/>
        <w:jc w:val="both"/>
      </w:pPr>
      <w:r>
        <w:t>1) совместно с Агентством по занятости населения</w:t>
      </w:r>
      <w:r w:rsidR="00C91D63">
        <w:t xml:space="preserve"> Камчатского края (Н.Б. </w:t>
      </w:r>
      <w:proofErr w:type="spellStart"/>
      <w:r w:rsidR="00C91D63">
        <w:t>Ниценко</w:t>
      </w:r>
      <w:proofErr w:type="spellEnd"/>
      <w:r w:rsidR="00C91D63">
        <w:t xml:space="preserve">) </w:t>
      </w:r>
      <w:r>
        <w:t>продолжить работу по рассмотрению вариантов зданий для размещения специального учреждения</w:t>
      </w:r>
      <w:r w:rsidRPr="006C73EF">
        <w:t xml:space="preserve"> </w:t>
      </w:r>
      <w:r>
        <w:t xml:space="preserve">для содержания по решению суда иностранных граждан, подлежащих депортации или административному </w:t>
      </w:r>
      <w:proofErr w:type="gramStart"/>
      <w:r>
        <w:t>выдворению</w:t>
      </w:r>
      <w:proofErr w:type="gramEnd"/>
      <w:r>
        <w:t xml:space="preserve"> за пределы Российской Федерации;</w:t>
      </w:r>
    </w:p>
    <w:p w:rsidR="004C4096" w:rsidRDefault="00384F5D" w:rsidP="004C4096">
      <w:pPr>
        <w:ind w:firstLine="720"/>
        <w:jc w:val="both"/>
      </w:pPr>
      <w:r>
        <w:t>2) совместно с Министерством строительства Камчатского края</w:t>
      </w:r>
      <w:r w:rsidR="00C91D63">
        <w:t xml:space="preserve"> (В.Г. </w:t>
      </w:r>
      <w:proofErr w:type="spellStart"/>
      <w:r w:rsidR="00C91D63">
        <w:t>Рудов</w:t>
      </w:r>
      <w:proofErr w:type="spellEnd"/>
      <w:r w:rsidR="00C91D63">
        <w:t>)</w:t>
      </w:r>
      <w:r w:rsidR="00935C40">
        <w:t xml:space="preserve"> </w:t>
      </w:r>
      <w:r>
        <w:t>рассмотреть возможность и рассчитать затраты сре</w:t>
      </w:r>
      <w:proofErr w:type="gramStart"/>
      <w:r>
        <w:t>дств кр</w:t>
      </w:r>
      <w:proofErr w:type="gramEnd"/>
      <w:r>
        <w:t>аевого бюджета на строительство и оборудование модульного здания</w:t>
      </w:r>
      <w:r w:rsidRPr="009D7142">
        <w:t xml:space="preserve"> </w:t>
      </w:r>
      <w:r>
        <w:t>для размещения специального учреждения</w:t>
      </w:r>
      <w:r w:rsidRPr="00CB2B4D">
        <w:t xml:space="preserve"> </w:t>
      </w:r>
      <w:r>
        <w:t>для содержания по решению суда иностранных граждан, подлежащих депортации или административному выдворению за пределы Российской Федерации;</w:t>
      </w:r>
    </w:p>
    <w:p w:rsidR="00384F5D" w:rsidRDefault="00384F5D" w:rsidP="00384F5D">
      <w:pPr>
        <w:ind w:firstLine="720"/>
        <w:jc w:val="both"/>
      </w:pPr>
      <w:r>
        <w:t xml:space="preserve">3) рассмотреть возможность приобретения земельного участка на территориях </w:t>
      </w:r>
      <w:r w:rsidR="00123BBA">
        <w:t>Петропавловск-Камчатского</w:t>
      </w:r>
      <w:r>
        <w:t xml:space="preserve"> городского округа или Елизовского муниципального района для строительства модульного здания для размещения специального учреждения</w:t>
      </w:r>
      <w:r w:rsidRPr="00CB2B4D">
        <w:t xml:space="preserve"> </w:t>
      </w:r>
      <w:r>
        <w:t xml:space="preserve">для содержания по решению суда иностранных граждан, подлежащих депортации или административному </w:t>
      </w:r>
      <w:proofErr w:type="gramStart"/>
      <w:r>
        <w:t>выдворению</w:t>
      </w:r>
      <w:proofErr w:type="gramEnd"/>
      <w:r>
        <w:t xml:space="preserve"> за пределы Российской Федерации</w:t>
      </w:r>
    </w:p>
    <w:p w:rsidR="00384F5D" w:rsidRDefault="00384F5D" w:rsidP="00384F5D">
      <w:pPr>
        <w:ind w:firstLine="720"/>
        <w:jc w:val="both"/>
        <w:rPr>
          <w:u w:val="single"/>
        </w:rPr>
      </w:pPr>
      <w:r>
        <w:rPr>
          <w:u w:val="single"/>
        </w:rPr>
        <w:t>с</w:t>
      </w:r>
      <w:r w:rsidR="00C91D63">
        <w:rPr>
          <w:u w:val="single"/>
        </w:rPr>
        <w:t>рок – до 2</w:t>
      </w:r>
      <w:r w:rsidR="004C4096">
        <w:rPr>
          <w:u w:val="single"/>
        </w:rPr>
        <w:t>0 января 2012</w:t>
      </w:r>
      <w:r w:rsidRPr="00384F5D">
        <w:rPr>
          <w:u w:val="single"/>
        </w:rPr>
        <w:t xml:space="preserve"> года.</w:t>
      </w:r>
    </w:p>
    <w:p w:rsidR="004C4096" w:rsidRPr="00AB28DB" w:rsidRDefault="004C4096" w:rsidP="00384F5D">
      <w:pPr>
        <w:ind w:firstLine="720"/>
        <w:jc w:val="both"/>
        <w:rPr>
          <w:sz w:val="16"/>
          <w:szCs w:val="16"/>
        </w:rPr>
      </w:pPr>
    </w:p>
    <w:p w:rsidR="004C4096" w:rsidRDefault="004C4096" w:rsidP="00384F5D">
      <w:pPr>
        <w:ind w:firstLine="720"/>
        <w:jc w:val="both"/>
      </w:pPr>
      <w:r>
        <w:t xml:space="preserve">3. </w:t>
      </w:r>
      <w:r w:rsidR="009A7934">
        <w:t xml:space="preserve">Рекомендовать </w:t>
      </w:r>
      <w:r>
        <w:t>ОФМС России по Камчатскому краю (</w:t>
      </w:r>
      <w:r w:rsidR="009A7934">
        <w:t xml:space="preserve">А.П. </w:t>
      </w:r>
      <w:r>
        <w:t xml:space="preserve">Удодов), совместно с УМВД России по Камчатскому краю (А.И. Сидоренко) оказывать Агентству по занятости населения Камчатского края методическую и практическую помощь по организации функционирования специального учреждения для содержания иностранных граждан и лиц без гражданства, </w:t>
      </w:r>
      <w:r>
        <w:lastRenderedPageBreak/>
        <w:t xml:space="preserve">подлежащих административному </w:t>
      </w:r>
      <w:proofErr w:type="gramStart"/>
      <w:r>
        <w:t>выдворению</w:t>
      </w:r>
      <w:proofErr w:type="gramEnd"/>
      <w:r>
        <w:t xml:space="preserve"> за пределы Российской Федерации</w:t>
      </w:r>
    </w:p>
    <w:p w:rsidR="004C4096" w:rsidRDefault="004C4096" w:rsidP="00935C40">
      <w:pPr>
        <w:ind w:firstLine="720"/>
        <w:jc w:val="both"/>
        <w:rPr>
          <w:u w:val="single"/>
        </w:rPr>
      </w:pPr>
      <w:r>
        <w:rPr>
          <w:u w:val="single"/>
        </w:rPr>
        <w:t>с</w:t>
      </w:r>
      <w:r w:rsidRPr="004C4096">
        <w:rPr>
          <w:u w:val="single"/>
        </w:rPr>
        <w:t>рок – постоянно.</w:t>
      </w:r>
    </w:p>
    <w:p w:rsidR="00935C40" w:rsidRPr="00AB28DB" w:rsidRDefault="00935C40" w:rsidP="00935C40">
      <w:pPr>
        <w:ind w:firstLine="720"/>
        <w:jc w:val="both"/>
        <w:rPr>
          <w:sz w:val="16"/>
          <w:szCs w:val="16"/>
          <w:u w:val="single"/>
        </w:rPr>
      </w:pPr>
    </w:p>
    <w:p w:rsidR="00AB28DB" w:rsidRDefault="00AB28DB" w:rsidP="00935C40">
      <w:pPr>
        <w:ind w:firstLine="720"/>
        <w:jc w:val="both"/>
      </w:pPr>
      <w:r>
        <w:t xml:space="preserve">4. </w:t>
      </w:r>
      <w:proofErr w:type="gramStart"/>
      <w:r w:rsidR="00C8234B">
        <w:t>Минспец</w:t>
      </w:r>
      <w:r>
        <w:t xml:space="preserve">программ Камчатского края (С.И. Хабаров) совместно с Агентством по занятости населения Камчатского края (Н.Б. </w:t>
      </w:r>
      <w:proofErr w:type="spellStart"/>
      <w:r>
        <w:t>Ниценко</w:t>
      </w:r>
      <w:proofErr w:type="spellEnd"/>
      <w:r>
        <w:t>) подготовить обращение в прокуратуру Камчатского края за разъяснением вопроса «по содержанию</w:t>
      </w:r>
      <w:r w:rsidRPr="002B5F37">
        <w:rPr>
          <w:bCs/>
        </w:rPr>
        <w:t xml:space="preserve"> по решению суда иностранных граждан, подлежащих депортации или административному выдворению за переделы Российской Федерации</w:t>
      </w:r>
      <w:r w:rsidR="00C8234B">
        <w:rPr>
          <w:bCs/>
        </w:rPr>
        <w:t xml:space="preserve"> с 1 января 2012</w:t>
      </w:r>
      <w:r>
        <w:rPr>
          <w:bCs/>
        </w:rPr>
        <w:t xml:space="preserve"> года, </w:t>
      </w:r>
      <w:r>
        <w:t>в</w:t>
      </w:r>
      <w:r w:rsidRPr="002B5F37">
        <w:t xml:space="preserve"> соответствии со статьей 54 Федерального закона от 07 февраля 2011 года № 3-ФЗ</w:t>
      </w:r>
      <w:proofErr w:type="gramEnd"/>
      <w:r w:rsidRPr="002B5F37">
        <w:t xml:space="preserve"> «О полиции»</w:t>
      </w:r>
    </w:p>
    <w:p w:rsidR="00B12D62" w:rsidRDefault="00B12D62" w:rsidP="00935C40">
      <w:pPr>
        <w:ind w:firstLine="720"/>
        <w:jc w:val="both"/>
        <w:rPr>
          <w:u w:val="single"/>
        </w:rPr>
      </w:pPr>
      <w:r w:rsidRPr="00B12D62">
        <w:rPr>
          <w:u w:val="single"/>
        </w:rPr>
        <w:t>срок – до 20 декабря 2011 года.</w:t>
      </w:r>
    </w:p>
    <w:p w:rsidR="00C8234B" w:rsidRPr="00C8234B" w:rsidRDefault="00C8234B" w:rsidP="00935C40">
      <w:pPr>
        <w:ind w:firstLine="720"/>
        <w:jc w:val="both"/>
        <w:rPr>
          <w:sz w:val="16"/>
          <w:szCs w:val="16"/>
          <w:u w:val="single"/>
        </w:rPr>
      </w:pPr>
    </w:p>
    <w:p w:rsidR="00C8234B" w:rsidRPr="00C8234B" w:rsidRDefault="00C8234B" w:rsidP="00935C40">
      <w:pPr>
        <w:ind w:firstLine="720"/>
        <w:jc w:val="both"/>
      </w:pPr>
      <w:r>
        <w:t>5. Информацию по срокам исполнения направлять в Минспецпрограмм Камчатского края.</w:t>
      </w:r>
    </w:p>
    <w:p w:rsidR="004C4096" w:rsidRPr="00607265" w:rsidRDefault="004C4096" w:rsidP="005121C1">
      <w:pPr>
        <w:jc w:val="both"/>
        <w:rPr>
          <w:sz w:val="16"/>
          <w:szCs w:val="16"/>
        </w:rPr>
      </w:pPr>
    </w:p>
    <w:p w:rsidR="00A90DF1" w:rsidRDefault="00935C40" w:rsidP="00A90DF1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</w:t>
      </w:r>
      <w:r w:rsidR="00A90DF1">
        <w:rPr>
          <w:sz w:val="24"/>
          <w:szCs w:val="24"/>
        </w:rPr>
        <w:t>------------------------------------------------------------------------------------------------------------</w:t>
      </w:r>
      <w:r w:rsidR="005B1C1F">
        <w:rPr>
          <w:sz w:val="24"/>
          <w:szCs w:val="24"/>
        </w:rPr>
        <w:t>--</w:t>
      </w:r>
    </w:p>
    <w:p w:rsidR="00A90DF1" w:rsidRPr="00E55145" w:rsidRDefault="00A90DF1" w:rsidP="00E55145">
      <w:r>
        <w:t xml:space="preserve"> </w:t>
      </w:r>
      <w:r>
        <w:tab/>
      </w:r>
      <w:r>
        <w:rPr>
          <w:lang w:val="en-US"/>
        </w:rPr>
        <w:t>II</w:t>
      </w:r>
      <w:r>
        <w:t xml:space="preserve">. </w:t>
      </w:r>
      <w:r w:rsidR="00E55145" w:rsidRPr="00E55145">
        <w:t>О мерах реабилитации и социализации граждан, освободившихся из мест лишения свободы</w:t>
      </w:r>
      <w:r w:rsidR="00DC7E3C" w:rsidRPr="00E55145">
        <w:t>.</w:t>
      </w:r>
    </w:p>
    <w:p w:rsidR="00A90DF1" w:rsidRDefault="00A90DF1" w:rsidP="00A90DF1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</w:t>
      </w:r>
      <w:r w:rsidR="005B1C1F">
        <w:rPr>
          <w:sz w:val="24"/>
          <w:szCs w:val="24"/>
        </w:rPr>
        <w:t>--</w:t>
      </w:r>
    </w:p>
    <w:p w:rsidR="00A90DF1" w:rsidRDefault="00A90DF1" w:rsidP="00A90DF1">
      <w:pPr>
        <w:ind w:hanging="108"/>
        <w:jc w:val="center"/>
      </w:pPr>
      <w:r>
        <w:t>(</w:t>
      </w:r>
      <w:r w:rsidR="00E55145">
        <w:t xml:space="preserve">И.Э. </w:t>
      </w:r>
      <w:proofErr w:type="spellStart"/>
      <w:r w:rsidR="00E55145">
        <w:t>Койрович</w:t>
      </w:r>
      <w:proofErr w:type="spellEnd"/>
      <w:r w:rsidR="00E55145">
        <w:t xml:space="preserve">, С.В. </w:t>
      </w:r>
      <w:proofErr w:type="spellStart"/>
      <w:r w:rsidR="00E55145">
        <w:t>Половенко</w:t>
      </w:r>
      <w:proofErr w:type="spellEnd"/>
      <w:r>
        <w:t>)</w:t>
      </w:r>
    </w:p>
    <w:p w:rsidR="00275F45" w:rsidRPr="00607265" w:rsidRDefault="00275F45" w:rsidP="008F1BDF">
      <w:pPr>
        <w:ind w:firstLine="709"/>
        <w:jc w:val="center"/>
        <w:rPr>
          <w:sz w:val="16"/>
          <w:szCs w:val="16"/>
        </w:rPr>
      </w:pPr>
    </w:p>
    <w:p w:rsidR="00C91D63" w:rsidRDefault="00C91D63" w:rsidP="00C91D63">
      <w:pPr>
        <w:tabs>
          <w:tab w:val="num" w:pos="0"/>
        </w:tabs>
        <w:ind w:firstLine="709"/>
        <w:jc w:val="both"/>
      </w:pPr>
      <w:r>
        <w:t xml:space="preserve">1. </w:t>
      </w:r>
      <w:r w:rsidR="0083598D">
        <w:t>Министерству социального развития и труда Камчатского края (</w:t>
      </w:r>
      <w:proofErr w:type="spellStart"/>
      <w:r w:rsidR="0083598D">
        <w:t>И.Э.Койрович</w:t>
      </w:r>
      <w:proofErr w:type="spellEnd"/>
      <w:r w:rsidR="0083598D">
        <w:t>)</w:t>
      </w:r>
      <w:r>
        <w:t>:</w:t>
      </w:r>
    </w:p>
    <w:p w:rsidR="00C315F8" w:rsidRPr="00C91D63" w:rsidRDefault="00C91D63" w:rsidP="00C91D63">
      <w:pPr>
        <w:tabs>
          <w:tab w:val="num" w:pos="0"/>
        </w:tabs>
        <w:ind w:firstLine="709"/>
        <w:jc w:val="both"/>
      </w:pPr>
      <w:r>
        <w:t>1)</w:t>
      </w:r>
      <w:r w:rsidR="0083598D">
        <w:t xml:space="preserve"> </w:t>
      </w:r>
      <w:r w:rsidR="0083598D" w:rsidRPr="00C91D63">
        <w:t>при разработке краевой ведомственной программы «Социальная адаптация лиц, отбывших наказание в виде ли</w:t>
      </w:r>
      <w:r w:rsidR="00C8234B">
        <w:t>шения свободы в Камчатском крае</w:t>
      </w:r>
      <w:r w:rsidR="0083598D" w:rsidRPr="00C91D63">
        <w:t xml:space="preserve"> на 2012 год» предусмотреть возможность приобретения </w:t>
      </w:r>
      <w:r w:rsidRPr="00C91D63">
        <w:t>специальной литературы по вопросам социальной работы с гражданами для сотрудников УФСИН России по Камчатскому краю</w:t>
      </w:r>
    </w:p>
    <w:p w:rsidR="00C315F8" w:rsidRDefault="00C91D63" w:rsidP="00C315F8">
      <w:pPr>
        <w:pStyle w:val="a3"/>
        <w:jc w:val="both"/>
        <w:rPr>
          <w:u w:val="single"/>
        </w:rPr>
      </w:pPr>
      <w:r>
        <w:rPr>
          <w:u w:val="single"/>
        </w:rPr>
        <w:t>срок до</w:t>
      </w:r>
      <w:r w:rsidR="00C315F8" w:rsidRPr="00C315F8">
        <w:rPr>
          <w:u w:val="single"/>
        </w:rPr>
        <w:t xml:space="preserve"> 1</w:t>
      </w:r>
      <w:r>
        <w:rPr>
          <w:u w:val="single"/>
        </w:rPr>
        <w:t>5</w:t>
      </w:r>
      <w:r w:rsidR="00C315F8" w:rsidRPr="00C315F8">
        <w:rPr>
          <w:u w:val="single"/>
        </w:rPr>
        <w:t xml:space="preserve"> декабря 2011 года</w:t>
      </w:r>
      <w:r w:rsidR="00C724F3">
        <w:rPr>
          <w:u w:val="single"/>
        </w:rPr>
        <w:t>;</w:t>
      </w:r>
    </w:p>
    <w:p w:rsidR="00C724F3" w:rsidRPr="009E020C" w:rsidRDefault="00C724F3" w:rsidP="00C315F8">
      <w:pPr>
        <w:pStyle w:val="a3"/>
        <w:jc w:val="both"/>
        <w:rPr>
          <w:sz w:val="16"/>
          <w:szCs w:val="16"/>
          <w:u w:val="single"/>
        </w:rPr>
      </w:pPr>
    </w:p>
    <w:p w:rsidR="00C724F3" w:rsidRDefault="00C91D63" w:rsidP="00AB28DB">
      <w:pPr>
        <w:pStyle w:val="a8"/>
        <w:ind w:firstLine="708"/>
        <w:jc w:val="both"/>
      </w:pPr>
      <w:r>
        <w:t xml:space="preserve">2) завершить </w:t>
      </w:r>
      <w:r w:rsidR="0087458A">
        <w:t xml:space="preserve">основную </w:t>
      </w:r>
      <w:r>
        <w:t>работу по укреплению материально-технической базы</w:t>
      </w:r>
      <w:r w:rsidRPr="0037254A">
        <w:t xml:space="preserve"> </w:t>
      </w:r>
      <w:r>
        <w:t>КГБУПСО «Камчатский комплексный центр по оказанию помощи лицам без определенного места жительства и занятий и социальной реабилитации граждан»</w:t>
      </w:r>
    </w:p>
    <w:p w:rsidR="009E020C" w:rsidRDefault="009E020C" w:rsidP="00AB28DB">
      <w:pPr>
        <w:pStyle w:val="a8"/>
        <w:ind w:firstLine="708"/>
        <w:jc w:val="both"/>
        <w:rPr>
          <w:u w:val="single"/>
        </w:rPr>
      </w:pPr>
      <w:r w:rsidRPr="0098173B">
        <w:rPr>
          <w:u w:val="single"/>
        </w:rPr>
        <w:t xml:space="preserve">срок – до </w:t>
      </w:r>
      <w:r w:rsidR="00C91D63">
        <w:rPr>
          <w:u w:val="single"/>
        </w:rPr>
        <w:t>20 января</w:t>
      </w:r>
      <w:r>
        <w:rPr>
          <w:u w:val="single"/>
        </w:rPr>
        <w:t xml:space="preserve"> 201</w:t>
      </w:r>
      <w:r w:rsidR="00C91D63">
        <w:rPr>
          <w:u w:val="single"/>
        </w:rPr>
        <w:t>2 года;</w:t>
      </w:r>
    </w:p>
    <w:p w:rsidR="00C91D63" w:rsidRPr="00AB28DB" w:rsidRDefault="00C91D63" w:rsidP="009E020C">
      <w:pPr>
        <w:pStyle w:val="a8"/>
        <w:ind w:left="720"/>
        <w:jc w:val="both"/>
        <w:rPr>
          <w:sz w:val="16"/>
          <w:szCs w:val="16"/>
          <w:u w:val="single"/>
        </w:rPr>
      </w:pPr>
    </w:p>
    <w:p w:rsidR="00C91D63" w:rsidRDefault="00C91D63" w:rsidP="00C91D63">
      <w:pPr>
        <w:pStyle w:val="a8"/>
        <w:ind w:firstLine="720"/>
        <w:jc w:val="both"/>
      </w:pPr>
      <w:r>
        <w:t>3) совместно с УФСИН России по Камчатскому краю (</w:t>
      </w:r>
      <w:r w:rsidR="004C4096">
        <w:t xml:space="preserve">Н.И </w:t>
      </w:r>
      <w:proofErr w:type="spellStart"/>
      <w:r w:rsidR="004C4096">
        <w:t>Сан</w:t>
      </w:r>
      <w:r>
        <w:t>гаджигоряев</w:t>
      </w:r>
      <w:proofErr w:type="spellEnd"/>
      <w:r>
        <w:t xml:space="preserve">), Агентством по занятости населения Камчатского края (Н.Б. </w:t>
      </w:r>
      <w:proofErr w:type="spellStart"/>
      <w:r>
        <w:t>Ниценко</w:t>
      </w:r>
      <w:proofErr w:type="spellEnd"/>
      <w:r>
        <w:t>) провести анализ и подготовить предложения</w:t>
      </w:r>
      <w:r w:rsidR="009A7934">
        <w:t xml:space="preserve"> Губернатору Камчатского края </w:t>
      </w:r>
      <w:r>
        <w:t xml:space="preserve"> о необходимости </w:t>
      </w:r>
      <w:r w:rsidRPr="00C91D63">
        <w:t>расширении деятельности сети социально-реабилитационных центров для лиц, освободившихся из мест лишения свободы</w:t>
      </w:r>
    </w:p>
    <w:p w:rsidR="00C91D63" w:rsidRDefault="0041243B" w:rsidP="00C91D63">
      <w:pPr>
        <w:pStyle w:val="a8"/>
        <w:ind w:firstLine="720"/>
        <w:jc w:val="both"/>
        <w:rPr>
          <w:u w:val="single"/>
        </w:rPr>
      </w:pPr>
      <w:r>
        <w:rPr>
          <w:u w:val="single"/>
        </w:rPr>
        <w:t>срок – 1 марта 2012 года;</w:t>
      </w:r>
    </w:p>
    <w:p w:rsidR="0041243B" w:rsidRPr="00AB28DB" w:rsidRDefault="0041243B" w:rsidP="00C91D63">
      <w:pPr>
        <w:pStyle w:val="a8"/>
        <w:ind w:firstLine="720"/>
        <w:jc w:val="both"/>
        <w:rPr>
          <w:sz w:val="16"/>
          <w:szCs w:val="16"/>
        </w:rPr>
      </w:pPr>
    </w:p>
    <w:p w:rsidR="0041243B" w:rsidRDefault="0041243B" w:rsidP="00C91D63">
      <w:pPr>
        <w:pStyle w:val="a8"/>
        <w:ind w:firstLine="720"/>
        <w:jc w:val="both"/>
      </w:pPr>
      <w:r>
        <w:t>4) при проведении учебных семинаров, лекций по вопросам социальной работы приглашать социальных работников учреждений УФСИН России по Камчатскому краю</w:t>
      </w:r>
    </w:p>
    <w:p w:rsidR="0041243B" w:rsidRPr="0041243B" w:rsidRDefault="0041243B" w:rsidP="00C91D63">
      <w:pPr>
        <w:pStyle w:val="a8"/>
        <w:ind w:firstLine="720"/>
        <w:jc w:val="both"/>
        <w:rPr>
          <w:u w:val="single"/>
        </w:rPr>
      </w:pPr>
      <w:r w:rsidRPr="0041243B">
        <w:rPr>
          <w:u w:val="single"/>
        </w:rPr>
        <w:t>срок – постоянно.</w:t>
      </w:r>
    </w:p>
    <w:p w:rsidR="00C91D63" w:rsidRPr="00AB28DB" w:rsidRDefault="00C91D63" w:rsidP="009A7934">
      <w:pPr>
        <w:pStyle w:val="a8"/>
        <w:jc w:val="both"/>
        <w:rPr>
          <w:sz w:val="16"/>
          <w:szCs w:val="16"/>
          <w:u w:val="single"/>
        </w:rPr>
      </w:pPr>
    </w:p>
    <w:p w:rsidR="004C4096" w:rsidRDefault="00C91D63" w:rsidP="00C91D63">
      <w:pPr>
        <w:pStyle w:val="a8"/>
        <w:ind w:firstLine="720"/>
        <w:jc w:val="both"/>
      </w:pPr>
      <w:r>
        <w:lastRenderedPageBreak/>
        <w:t xml:space="preserve">2. </w:t>
      </w:r>
      <w:r w:rsidR="009A7934">
        <w:t xml:space="preserve">Рекомендовать </w:t>
      </w:r>
      <w:r>
        <w:t>УФСИН России по Камчатскому краю (</w:t>
      </w:r>
      <w:r w:rsidR="004C4096">
        <w:t xml:space="preserve">Н.И. </w:t>
      </w:r>
      <w:proofErr w:type="spellStart"/>
      <w:r w:rsidR="004C4096">
        <w:t>Сан</w:t>
      </w:r>
      <w:r>
        <w:t>гаджигоряев</w:t>
      </w:r>
      <w:proofErr w:type="spellEnd"/>
      <w:r>
        <w:t>)</w:t>
      </w:r>
      <w:r w:rsidR="004C4096">
        <w:t>:</w:t>
      </w:r>
    </w:p>
    <w:p w:rsidR="004C4096" w:rsidRDefault="004C4096" w:rsidP="004C4096">
      <w:pPr>
        <w:pStyle w:val="a8"/>
        <w:ind w:firstLine="720"/>
        <w:jc w:val="both"/>
      </w:pPr>
      <w:proofErr w:type="gramStart"/>
      <w:r>
        <w:t>1)</w:t>
      </w:r>
      <w:r w:rsidR="00C91D63">
        <w:t xml:space="preserve"> совместно с Министерство</w:t>
      </w:r>
      <w:r w:rsidR="009A7934">
        <w:t>м</w:t>
      </w:r>
      <w:r w:rsidR="00C91D63">
        <w:t xml:space="preserve"> социального развития и труда Камчатского края (И.Э. </w:t>
      </w:r>
      <w:proofErr w:type="spellStart"/>
      <w:r w:rsidR="00C91D63">
        <w:t>Койрович</w:t>
      </w:r>
      <w:proofErr w:type="spellEnd"/>
      <w:r w:rsidR="00C91D63">
        <w:t xml:space="preserve">), </w:t>
      </w:r>
      <w:r w:rsidR="00AB28DB">
        <w:t xml:space="preserve">Министерством образования и науки Камчатского края (В.Л. </w:t>
      </w:r>
      <w:proofErr w:type="spellStart"/>
      <w:r w:rsidR="00AB28DB">
        <w:t>Тюменцев</w:t>
      </w:r>
      <w:proofErr w:type="spellEnd"/>
      <w:r w:rsidR="00AB28DB">
        <w:t xml:space="preserve">), </w:t>
      </w:r>
      <w:r w:rsidR="00C91D63">
        <w:t xml:space="preserve">Агентством занятости населения Камчатского края (Н.Б. </w:t>
      </w:r>
      <w:proofErr w:type="spellStart"/>
      <w:r w:rsidR="00C91D63">
        <w:t>Ниценко</w:t>
      </w:r>
      <w:proofErr w:type="spellEnd"/>
      <w:r w:rsidR="00C91D63">
        <w:t>)</w:t>
      </w:r>
      <w:r>
        <w:t xml:space="preserve"> в рамках краевых ведомственных</w:t>
      </w:r>
      <w:r w:rsidR="009A7934">
        <w:t xml:space="preserve"> целевых </w:t>
      </w:r>
      <w:r>
        <w:t xml:space="preserve"> программ</w:t>
      </w:r>
      <w:r w:rsidR="00C91D63">
        <w:t xml:space="preserve"> проработать вопрос о возможности </w:t>
      </w:r>
      <w:r>
        <w:t>укомплектования ФКОУ НПО профессиональное училище № 333 УФСИН России по Камчатскому краю оборудованием для обучения осужденных по специальности «Газосварщик»;</w:t>
      </w:r>
      <w:proofErr w:type="gramEnd"/>
    </w:p>
    <w:p w:rsidR="00C91D63" w:rsidRDefault="004C4096" w:rsidP="00C91D63">
      <w:pPr>
        <w:pStyle w:val="a8"/>
        <w:ind w:firstLine="720"/>
        <w:jc w:val="both"/>
      </w:pPr>
      <w:r>
        <w:t>2) совместно с Министерство</w:t>
      </w:r>
      <w:r w:rsidR="009A7934">
        <w:t>м</w:t>
      </w:r>
      <w:r>
        <w:t xml:space="preserve"> социального развития и труда Камчатского края (И.Э. </w:t>
      </w:r>
      <w:proofErr w:type="spellStart"/>
      <w:r>
        <w:t>Койрович</w:t>
      </w:r>
      <w:proofErr w:type="spellEnd"/>
      <w:r>
        <w:t xml:space="preserve">) в целях повышения качества оказания психологической помощи, осужденным, </w:t>
      </w:r>
      <w:r w:rsidR="00123BBA">
        <w:t>готовящемся</w:t>
      </w:r>
      <w:r>
        <w:t xml:space="preserve"> к освобождению, проработать вопрос об оборудовании психологических лабораторий в ФКУ ИК-5 и ИК-6 У</w:t>
      </w:r>
      <w:r w:rsidR="00C8234B">
        <w:t>ФСИН России по Камчатскому краю</w:t>
      </w:r>
    </w:p>
    <w:p w:rsidR="00AB28DB" w:rsidRDefault="004C4096" w:rsidP="00AB28DB">
      <w:pPr>
        <w:pStyle w:val="a8"/>
        <w:ind w:firstLine="720"/>
        <w:jc w:val="both"/>
        <w:rPr>
          <w:u w:val="single"/>
        </w:rPr>
      </w:pPr>
      <w:r w:rsidRPr="004C4096">
        <w:rPr>
          <w:u w:val="single"/>
        </w:rPr>
        <w:t>срок – 20 января 2012 года.</w:t>
      </w:r>
    </w:p>
    <w:p w:rsidR="00C8234B" w:rsidRPr="00C8234B" w:rsidRDefault="00C8234B" w:rsidP="00AB28DB">
      <w:pPr>
        <w:pStyle w:val="a8"/>
        <w:ind w:firstLine="720"/>
        <w:jc w:val="both"/>
        <w:rPr>
          <w:sz w:val="16"/>
          <w:szCs w:val="16"/>
        </w:rPr>
      </w:pPr>
    </w:p>
    <w:p w:rsidR="00C8234B" w:rsidRPr="00C8234B" w:rsidRDefault="00C8234B" w:rsidP="00AB28DB">
      <w:pPr>
        <w:pStyle w:val="a8"/>
        <w:ind w:firstLine="720"/>
        <w:jc w:val="both"/>
      </w:pPr>
      <w:r>
        <w:t>3. Информацию по срокам исполнения направлять в Минспецпрограмм Камчатского края.</w:t>
      </w:r>
    </w:p>
    <w:p w:rsidR="00607265" w:rsidRPr="00607265" w:rsidRDefault="00607265" w:rsidP="00C315F8">
      <w:pPr>
        <w:jc w:val="both"/>
        <w:rPr>
          <w:sz w:val="16"/>
          <w:szCs w:val="16"/>
        </w:rPr>
      </w:pPr>
    </w:p>
    <w:p w:rsidR="0042645A" w:rsidRDefault="0042645A" w:rsidP="0042645A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</w:t>
      </w:r>
      <w:r w:rsidR="005B1C1F">
        <w:rPr>
          <w:sz w:val="24"/>
          <w:szCs w:val="24"/>
        </w:rPr>
        <w:t>--</w:t>
      </w:r>
    </w:p>
    <w:p w:rsidR="00E55145" w:rsidRDefault="0042645A" w:rsidP="00C91FB9">
      <w:pPr>
        <w:jc w:val="both"/>
        <w:rPr>
          <w:sz w:val="26"/>
          <w:szCs w:val="26"/>
        </w:rPr>
      </w:pPr>
      <w:r>
        <w:t xml:space="preserve"> </w:t>
      </w:r>
      <w:r>
        <w:tab/>
      </w:r>
      <w:r>
        <w:rPr>
          <w:lang w:val="en-US"/>
        </w:rPr>
        <w:t>III</w:t>
      </w:r>
      <w:r>
        <w:t xml:space="preserve">. </w:t>
      </w:r>
      <w:r w:rsidR="00E55145" w:rsidRPr="00E55145">
        <w:t>Об итогах выполнения плана работы межведомственной комиссии за 2011 год. Утверждение плана работы на 2012 год.</w:t>
      </w:r>
    </w:p>
    <w:p w:rsidR="0042645A" w:rsidRPr="00C91FB9" w:rsidRDefault="0042645A" w:rsidP="00C91FB9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</w:t>
      </w:r>
      <w:r w:rsidR="005B1C1F">
        <w:rPr>
          <w:sz w:val="24"/>
          <w:szCs w:val="24"/>
        </w:rPr>
        <w:t>--</w:t>
      </w:r>
    </w:p>
    <w:p w:rsidR="0042645A" w:rsidRDefault="0042645A" w:rsidP="0042645A">
      <w:pPr>
        <w:ind w:hanging="108"/>
        <w:jc w:val="center"/>
      </w:pPr>
      <w:r>
        <w:t>(</w:t>
      </w:r>
      <w:r w:rsidR="00C8234B">
        <w:t>А.А. Сидельников</w:t>
      </w:r>
      <w:r>
        <w:t>)</w:t>
      </w:r>
    </w:p>
    <w:p w:rsidR="00EE5F44" w:rsidRPr="00AB28DB" w:rsidRDefault="00EE5F44" w:rsidP="0042645A">
      <w:pPr>
        <w:ind w:hanging="108"/>
        <w:jc w:val="center"/>
        <w:rPr>
          <w:sz w:val="16"/>
          <w:szCs w:val="16"/>
        </w:rPr>
      </w:pPr>
    </w:p>
    <w:p w:rsidR="00C91D63" w:rsidRPr="00C8234B" w:rsidRDefault="00FB120E" w:rsidP="00C8234B">
      <w:pPr>
        <w:pStyle w:val="a8"/>
        <w:ind w:firstLine="709"/>
        <w:jc w:val="both"/>
      </w:pPr>
      <w:r>
        <w:t xml:space="preserve">1. </w:t>
      </w:r>
      <w:r w:rsidR="00E55145">
        <w:t xml:space="preserve">Информацию </w:t>
      </w:r>
      <w:r w:rsidR="00C8234B">
        <w:t>секретаря комиссии А.А. Сидельникова</w:t>
      </w:r>
      <w:r w:rsidR="00E55145">
        <w:t xml:space="preserve"> принять к сведению.</w:t>
      </w:r>
    </w:p>
    <w:p w:rsidR="00C91D63" w:rsidRPr="00AB28DB" w:rsidRDefault="00C91D63" w:rsidP="00D275EF">
      <w:pPr>
        <w:pStyle w:val="a8"/>
        <w:ind w:firstLine="709"/>
        <w:jc w:val="both"/>
        <w:rPr>
          <w:sz w:val="16"/>
          <w:szCs w:val="16"/>
          <w:u w:val="single"/>
        </w:rPr>
      </w:pPr>
    </w:p>
    <w:p w:rsidR="00C91D63" w:rsidRPr="00C91D63" w:rsidRDefault="00C8234B" w:rsidP="00C91D63">
      <w:pPr>
        <w:pStyle w:val="a8"/>
        <w:ind w:firstLine="709"/>
        <w:jc w:val="both"/>
        <w:rPr>
          <w:spacing w:val="1"/>
        </w:rPr>
      </w:pPr>
      <w:r>
        <w:rPr>
          <w:spacing w:val="1"/>
        </w:rPr>
        <w:t>2</w:t>
      </w:r>
      <w:r w:rsidR="00C91D63">
        <w:rPr>
          <w:spacing w:val="1"/>
        </w:rPr>
        <w:t xml:space="preserve">. Проект плана </w:t>
      </w:r>
      <w:r w:rsidR="00C91D63" w:rsidRPr="00590805">
        <w:t xml:space="preserve">работы межведомственной комиссии по профилактике правонарушений и преступлений в Камчатском </w:t>
      </w:r>
      <w:r w:rsidR="00C91D63">
        <w:t>крае на 2012</w:t>
      </w:r>
      <w:r w:rsidR="00C91D63" w:rsidRPr="00590805">
        <w:t xml:space="preserve"> год</w:t>
      </w:r>
      <w:r w:rsidR="00C91D63">
        <w:t xml:space="preserve"> </w:t>
      </w:r>
      <w:r w:rsidR="009A7934">
        <w:t>принять за основу, доработать с учётом плана работы Правительственной комиссии по профилактике правонарушений на 2012 год</w:t>
      </w:r>
      <w:r w:rsidR="00C91D63">
        <w:t>.</w:t>
      </w:r>
    </w:p>
    <w:p w:rsidR="00B009F0" w:rsidRDefault="00B009F0" w:rsidP="00607265">
      <w:pPr>
        <w:jc w:val="both"/>
      </w:pPr>
    </w:p>
    <w:p w:rsidR="000F25E6" w:rsidRPr="0012685A" w:rsidRDefault="000F25E6" w:rsidP="00607265">
      <w:pPr>
        <w:jc w:val="both"/>
      </w:pPr>
    </w:p>
    <w:tbl>
      <w:tblPr>
        <w:tblStyle w:val="a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62"/>
        <w:gridCol w:w="1701"/>
        <w:gridCol w:w="2410"/>
      </w:tblGrid>
      <w:tr w:rsidR="00E226FD" w:rsidTr="00E226FD">
        <w:trPr>
          <w:trHeight w:val="1159"/>
        </w:trPr>
        <w:tc>
          <w:tcPr>
            <w:tcW w:w="6062" w:type="dxa"/>
          </w:tcPr>
          <w:p w:rsidR="00E226FD" w:rsidRDefault="00E226FD" w:rsidP="00E226FD">
            <w:pPr>
              <w:tabs>
                <w:tab w:val="left" w:pos="5292"/>
              </w:tabs>
              <w:spacing w:line="276" w:lineRule="auto"/>
            </w:pPr>
            <w:r>
              <w:t>Заместитель Министра специальных программ</w:t>
            </w:r>
          </w:p>
          <w:p w:rsidR="00E226FD" w:rsidRDefault="00E226FD" w:rsidP="00E226FD">
            <w:pPr>
              <w:tabs>
                <w:tab w:val="left" w:pos="5292"/>
              </w:tabs>
              <w:spacing w:line="276" w:lineRule="auto"/>
            </w:pPr>
            <w:r>
              <w:t xml:space="preserve">и по делам казачества Камчатского края, </w:t>
            </w:r>
          </w:p>
          <w:p w:rsidR="00E226FD" w:rsidRDefault="00E226FD" w:rsidP="00E226FD">
            <w:pPr>
              <w:tabs>
                <w:tab w:val="left" w:pos="5292"/>
              </w:tabs>
              <w:spacing w:line="276" w:lineRule="auto"/>
            </w:pPr>
            <w:r>
              <w:t>заместитель председателя комиссии</w:t>
            </w:r>
          </w:p>
          <w:p w:rsidR="00E226FD" w:rsidRDefault="00E226FD" w:rsidP="00E226FD">
            <w:pPr>
              <w:tabs>
                <w:tab w:val="left" w:pos="5292"/>
              </w:tabs>
              <w:spacing w:line="276" w:lineRule="auto"/>
            </w:pPr>
          </w:p>
        </w:tc>
        <w:tc>
          <w:tcPr>
            <w:tcW w:w="1701" w:type="dxa"/>
          </w:tcPr>
          <w:p w:rsidR="00E226FD" w:rsidRDefault="00E226FD" w:rsidP="00123BBA">
            <w:pPr>
              <w:tabs>
                <w:tab w:val="left" w:pos="5292"/>
              </w:tabs>
              <w:spacing w:line="276" w:lineRule="auto"/>
            </w:pPr>
            <w:r w:rsidRPr="00E226FD">
              <w:drawing>
                <wp:inline distT="0" distB="0" distL="0" distR="0">
                  <wp:extent cx="1057275" cy="61912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E226FD" w:rsidRDefault="00E226FD" w:rsidP="00123BBA">
            <w:pPr>
              <w:tabs>
                <w:tab w:val="left" w:pos="5292"/>
              </w:tabs>
              <w:spacing w:line="276" w:lineRule="auto"/>
            </w:pPr>
          </w:p>
          <w:p w:rsidR="00E226FD" w:rsidRDefault="00E226FD" w:rsidP="00123BBA">
            <w:pPr>
              <w:tabs>
                <w:tab w:val="left" w:pos="5292"/>
              </w:tabs>
              <w:spacing w:line="276" w:lineRule="auto"/>
            </w:pPr>
          </w:p>
          <w:p w:rsidR="00E226FD" w:rsidRDefault="00E226FD" w:rsidP="00123BBA">
            <w:pPr>
              <w:tabs>
                <w:tab w:val="left" w:pos="5292"/>
              </w:tabs>
              <w:spacing w:line="276" w:lineRule="auto"/>
            </w:pPr>
            <w:r>
              <w:t>В.А. Бондаренко</w:t>
            </w:r>
          </w:p>
        </w:tc>
      </w:tr>
      <w:tr w:rsidR="00E226FD" w:rsidTr="00E226FD">
        <w:tc>
          <w:tcPr>
            <w:tcW w:w="6062" w:type="dxa"/>
          </w:tcPr>
          <w:p w:rsidR="00E226FD" w:rsidRDefault="00E226FD" w:rsidP="00E226FD">
            <w:pPr>
              <w:jc w:val="both"/>
            </w:pPr>
            <w:r>
              <w:t>ведущий специалист отдела ГОЧС и безопасности Министерства специальных программ и по делам казачества Камчатского края, секретарь комиссии</w:t>
            </w:r>
          </w:p>
        </w:tc>
        <w:tc>
          <w:tcPr>
            <w:tcW w:w="1701" w:type="dxa"/>
          </w:tcPr>
          <w:p w:rsidR="00E226FD" w:rsidRDefault="00E226FD" w:rsidP="00123BBA">
            <w:pPr>
              <w:tabs>
                <w:tab w:val="left" w:pos="5292"/>
              </w:tabs>
              <w:spacing w:line="276" w:lineRule="auto"/>
            </w:pPr>
            <w:r w:rsidRPr="00E226FD">
              <w:drawing>
                <wp:inline distT="0" distB="0" distL="0" distR="0">
                  <wp:extent cx="2553335" cy="673100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E226FD" w:rsidRDefault="00E226FD" w:rsidP="00E226FD">
            <w:pPr>
              <w:tabs>
                <w:tab w:val="left" w:pos="5292"/>
              </w:tabs>
              <w:spacing w:line="276" w:lineRule="auto"/>
              <w:ind w:left="-108"/>
            </w:pPr>
          </w:p>
          <w:p w:rsidR="00E226FD" w:rsidRDefault="00E226FD" w:rsidP="00E226FD">
            <w:pPr>
              <w:tabs>
                <w:tab w:val="left" w:pos="5292"/>
              </w:tabs>
              <w:spacing w:line="276" w:lineRule="auto"/>
            </w:pPr>
          </w:p>
          <w:p w:rsidR="00E226FD" w:rsidRDefault="00E226FD" w:rsidP="00E226FD">
            <w:pPr>
              <w:tabs>
                <w:tab w:val="left" w:pos="5292"/>
              </w:tabs>
              <w:spacing w:line="276" w:lineRule="auto"/>
            </w:pPr>
            <w:r>
              <w:t>А.А. Сидельников</w:t>
            </w:r>
          </w:p>
        </w:tc>
      </w:tr>
    </w:tbl>
    <w:p w:rsidR="00E226FD" w:rsidRDefault="00E226FD" w:rsidP="00123BBA">
      <w:pPr>
        <w:tabs>
          <w:tab w:val="left" w:pos="5292"/>
        </w:tabs>
        <w:spacing w:line="276" w:lineRule="auto"/>
      </w:pPr>
    </w:p>
    <w:p w:rsidR="00B009F0" w:rsidRDefault="00A509D7" w:rsidP="00A509D7">
      <w:pPr>
        <w:jc w:val="both"/>
      </w:pPr>
      <w:r>
        <w:t xml:space="preserve">     </w:t>
      </w:r>
    </w:p>
    <w:p w:rsidR="00F12E06" w:rsidRDefault="00F12E06" w:rsidP="00607265">
      <w:pPr>
        <w:jc w:val="both"/>
      </w:pPr>
    </w:p>
    <w:sectPr w:rsidR="00F12E06" w:rsidSect="004C4096">
      <w:pgSz w:w="11906" w:h="16838"/>
      <w:pgMar w:top="851" w:right="680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9DB"/>
    <w:multiLevelType w:val="multilevel"/>
    <w:tmpl w:val="0C4877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04C8273B"/>
    <w:multiLevelType w:val="hybridMultilevel"/>
    <w:tmpl w:val="0938045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372146"/>
    <w:multiLevelType w:val="hybridMultilevel"/>
    <w:tmpl w:val="07E8A44C"/>
    <w:lvl w:ilvl="0" w:tplc="8AA42692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C46CD"/>
    <w:multiLevelType w:val="hybridMultilevel"/>
    <w:tmpl w:val="5B72812E"/>
    <w:lvl w:ilvl="0" w:tplc="B796667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8F37C6C"/>
    <w:multiLevelType w:val="multilevel"/>
    <w:tmpl w:val="06EA8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50F47020"/>
    <w:multiLevelType w:val="multilevel"/>
    <w:tmpl w:val="C00CFC18"/>
    <w:lvl w:ilvl="0">
      <w:start w:val="1"/>
      <w:numFmt w:val="decimal"/>
      <w:lvlText w:val="%1."/>
      <w:lvlJc w:val="left"/>
      <w:pPr>
        <w:ind w:left="1158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5FC13FC1"/>
    <w:multiLevelType w:val="hybridMultilevel"/>
    <w:tmpl w:val="8D6CF9B2"/>
    <w:lvl w:ilvl="0" w:tplc="CDB418E8">
      <w:start w:val="1"/>
      <w:numFmt w:val="decimal"/>
      <w:lvlText w:val="%1."/>
      <w:lvlJc w:val="left"/>
      <w:pPr>
        <w:ind w:left="2021" w:hanging="11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1910C95"/>
    <w:multiLevelType w:val="hybridMultilevel"/>
    <w:tmpl w:val="DCB6E9EE"/>
    <w:lvl w:ilvl="0" w:tplc="78502A86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8511E2C"/>
    <w:multiLevelType w:val="hybridMultilevel"/>
    <w:tmpl w:val="15549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9D7"/>
    <w:rsid w:val="000169A5"/>
    <w:rsid w:val="0002053D"/>
    <w:rsid w:val="00023460"/>
    <w:rsid w:val="00031C4C"/>
    <w:rsid w:val="00047E5C"/>
    <w:rsid w:val="000A2D7E"/>
    <w:rsid w:val="000A77E6"/>
    <w:rsid w:val="000F25E6"/>
    <w:rsid w:val="0012131C"/>
    <w:rsid w:val="00123BBA"/>
    <w:rsid w:val="0012685A"/>
    <w:rsid w:val="00152ECF"/>
    <w:rsid w:val="00160822"/>
    <w:rsid w:val="002328D5"/>
    <w:rsid w:val="00266F73"/>
    <w:rsid w:val="00275F45"/>
    <w:rsid w:val="002C12D0"/>
    <w:rsid w:val="002C3834"/>
    <w:rsid w:val="002D096A"/>
    <w:rsid w:val="002F05D7"/>
    <w:rsid w:val="002F5084"/>
    <w:rsid w:val="00325E13"/>
    <w:rsid w:val="0037134D"/>
    <w:rsid w:val="00372981"/>
    <w:rsid w:val="00384F5D"/>
    <w:rsid w:val="00396D85"/>
    <w:rsid w:val="003E6C3E"/>
    <w:rsid w:val="003F7D7F"/>
    <w:rsid w:val="0041243B"/>
    <w:rsid w:val="0042645A"/>
    <w:rsid w:val="00467D69"/>
    <w:rsid w:val="004C4096"/>
    <w:rsid w:val="004D7879"/>
    <w:rsid w:val="004E59DD"/>
    <w:rsid w:val="0051099E"/>
    <w:rsid w:val="005121C1"/>
    <w:rsid w:val="00543572"/>
    <w:rsid w:val="0056062E"/>
    <w:rsid w:val="00596AD0"/>
    <w:rsid w:val="005B1C1F"/>
    <w:rsid w:val="00607265"/>
    <w:rsid w:val="006374CC"/>
    <w:rsid w:val="00656BAE"/>
    <w:rsid w:val="006607C5"/>
    <w:rsid w:val="006C1DA4"/>
    <w:rsid w:val="0073029C"/>
    <w:rsid w:val="007E5869"/>
    <w:rsid w:val="007E7204"/>
    <w:rsid w:val="0083598D"/>
    <w:rsid w:val="00846B60"/>
    <w:rsid w:val="008553B6"/>
    <w:rsid w:val="008654CD"/>
    <w:rsid w:val="0087458A"/>
    <w:rsid w:val="008F1BDF"/>
    <w:rsid w:val="00914B9A"/>
    <w:rsid w:val="00935C40"/>
    <w:rsid w:val="0098173B"/>
    <w:rsid w:val="00983F3F"/>
    <w:rsid w:val="009A7934"/>
    <w:rsid w:val="009B644C"/>
    <w:rsid w:val="009E020C"/>
    <w:rsid w:val="00A049B3"/>
    <w:rsid w:val="00A077CC"/>
    <w:rsid w:val="00A26A0A"/>
    <w:rsid w:val="00A33E40"/>
    <w:rsid w:val="00A509D7"/>
    <w:rsid w:val="00A90DF1"/>
    <w:rsid w:val="00AB28DB"/>
    <w:rsid w:val="00AB57FE"/>
    <w:rsid w:val="00AC0919"/>
    <w:rsid w:val="00B009F0"/>
    <w:rsid w:val="00B12D62"/>
    <w:rsid w:val="00B30C75"/>
    <w:rsid w:val="00B37918"/>
    <w:rsid w:val="00B673B1"/>
    <w:rsid w:val="00B77A87"/>
    <w:rsid w:val="00B83D14"/>
    <w:rsid w:val="00B92F28"/>
    <w:rsid w:val="00BA6AFE"/>
    <w:rsid w:val="00BC4698"/>
    <w:rsid w:val="00C1275A"/>
    <w:rsid w:val="00C230F0"/>
    <w:rsid w:val="00C315F8"/>
    <w:rsid w:val="00C33D3D"/>
    <w:rsid w:val="00C724F3"/>
    <w:rsid w:val="00C73F7B"/>
    <w:rsid w:val="00C8234B"/>
    <w:rsid w:val="00C91D63"/>
    <w:rsid w:val="00C91FB9"/>
    <w:rsid w:val="00CD4262"/>
    <w:rsid w:val="00D13CDF"/>
    <w:rsid w:val="00D275EF"/>
    <w:rsid w:val="00DC37A2"/>
    <w:rsid w:val="00DC7E3C"/>
    <w:rsid w:val="00DF3D4D"/>
    <w:rsid w:val="00E11087"/>
    <w:rsid w:val="00E226FD"/>
    <w:rsid w:val="00E404E3"/>
    <w:rsid w:val="00E55145"/>
    <w:rsid w:val="00E602C1"/>
    <w:rsid w:val="00E71396"/>
    <w:rsid w:val="00E72AAB"/>
    <w:rsid w:val="00E92EC3"/>
    <w:rsid w:val="00E9492A"/>
    <w:rsid w:val="00EA5FE4"/>
    <w:rsid w:val="00EE5F44"/>
    <w:rsid w:val="00EF1E11"/>
    <w:rsid w:val="00F12E06"/>
    <w:rsid w:val="00F1778D"/>
    <w:rsid w:val="00F44C06"/>
    <w:rsid w:val="00F52B1A"/>
    <w:rsid w:val="00FA36E0"/>
    <w:rsid w:val="00FB08F5"/>
    <w:rsid w:val="00FB120E"/>
    <w:rsid w:val="00FC4B52"/>
    <w:rsid w:val="00FD0BED"/>
    <w:rsid w:val="00FE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DF1"/>
    <w:pPr>
      <w:ind w:left="720"/>
      <w:contextualSpacing/>
    </w:pPr>
  </w:style>
  <w:style w:type="paragraph" w:styleId="a4">
    <w:name w:val="Body Text Indent"/>
    <w:basedOn w:val="a"/>
    <w:link w:val="a5"/>
    <w:rsid w:val="00FE0408"/>
    <w:pPr>
      <w:ind w:firstLine="708"/>
      <w:jc w:val="both"/>
    </w:pPr>
    <w:rPr>
      <w:szCs w:val="24"/>
    </w:rPr>
  </w:style>
  <w:style w:type="character" w:customStyle="1" w:styleId="a5">
    <w:name w:val="Основной текст с отступом Знак"/>
    <w:basedOn w:val="a0"/>
    <w:link w:val="a4"/>
    <w:rsid w:val="00FE04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1 Знак"/>
    <w:basedOn w:val="a"/>
    <w:rsid w:val="0042645A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0205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5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4E59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Знак Знак Знак"/>
    <w:basedOn w:val="a"/>
    <w:rsid w:val="00FB1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uiPriority w:val="99"/>
    <w:unhideWhenUsed/>
    <w:rsid w:val="00C9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91D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C91D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"/>
    <w:basedOn w:val="a"/>
    <w:rsid w:val="00935C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E22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FDA34-AD7C-441F-AD28-4FD697C7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4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МСП</Company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SidelnikovAA</dc:creator>
  <cp:keywords/>
  <dc:description/>
  <cp:lastModifiedBy>SidelnikovAA</cp:lastModifiedBy>
  <cp:revision>58</cp:revision>
  <cp:lastPrinted>2011-12-01T04:59:00Z</cp:lastPrinted>
  <dcterms:created xsi:type="dcterms:W3CDTF">2010-12-03T03:29:00Z</dcterms:created>
  <dcterms:modified xsi:type="dcterms:W3CDTF">2011-12-04T22:59:00Z</dcterms:modified>
</cp:coreProperties>
</file>