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D7" w:rsidRDefault="00A509D7" w:rsidP="004C4096">
      <w:pPr>
        <w:jc w:val="center"/>
      </w:pPr>
      <w:r>
        <w:t xml:space="preserve">ПРОТОКОЛ </w:t>
      </w:r>
    </w:p>
    <w:p w:rsidR="00A509D7" w:rsidRDefault="00A509D7" w:rsidP="00A509D7">
      <w:pPr>
        <w:jc w:val="center"/>
      </w:pPr>
      <w:r>
        <w:t>заседания межведомственной комиссии по профилактике правонарушений и преступлений в Камчатском крае</w:t>
      </w:r>
    </w:p>
    <w:p w:rsidR="00A509D7" w:rsidRPr="00607265" w:rsidRDefault="00A509D7" w:rsidP="00A509D7">
      <w:pPr>
        <w:jc w:val="center"/>
        <w:rPr>
          <w:sz w:val="16"/>
          <w:szCs w:val="16"/>
        </w:rPr>
      </w:pPr>
      <w:r w:rsidRPr="00607265">
        <w:rPr>
          <w:sz w:val="16"/>
          <w:szCs w:val="16"/>
        </w:rPr>
        <w:t xml:space="preserve">_ _ _ _ _ _ _ _ _ _ </w:t>
      </w:r>
      <w:r w:rsidR="00607265">
        <w:rPr>
          <w:sz w:val="16"/>
          <w:szCs w:val="16"/>
        </w:rPr>
        <w:t xml:space="preserve">_ _ _ _  _ </w:t>
      </w:r>
      <w:r w:rsidRPr="00607265">
        <w:rPr>
          <w:sz w:val="16"/>
          <w:szCs w:val="16"/>
        </w:rPr>
        <w:t xml:space="preserve">_ _ _ _ _ _ _ _ _ _ _ _ _ _ _ _ _ _ _ _ _ _ _ _ </w:t>
      </w:r>
    </w:p>
    <w:p w:rsidR="00A509D7" w:rsidRDefault="00A509D7" w:rsidP="00A509D7">
      <w:pPr>
        <w:jc w:val="center"/>
      </w:pPr>
      <w:r>
        <w:t>г. Петропавловск-Камчатский</w:t>
      </w:r>
    </w:p>
    <w:p w:rsidR="00A509D7" w:rsidRPr="009E020C" w:rsidRDefault="00A509D7" w:rsidP="00A509D7">
      <w:pPr>
        <w:jc w:val="center"/>
        <w:rPr>
          <w:sz w:val="16"/>
          <w:szCs w:val="16"/>
        </w:rPr>
      </w:pPr>
      <w:r>
        <w:t xml:space="preserve"> </w:t>
      </w:r>
    </w:p>
    <w:p w:rsidR="00467D69" w:rsidRDefault="00A509D7" w:rsidP="00CD4262">
      <w:pPr>
        <w:jc w:val="center"/>
      </w:pPr>
      <w:r>
        <w:t xml:space="preserve">                                                                                           от </w:t>
      </w:r>
      <w:r w:rsidR="004B0D73">
        <w:t>17 мая</w:t>
      </w:r>
      <w:r w:rsidR="00081AF5">
        <w:t xml:space="preserve"> 2012 г. № </w:t>
      </w:r>
      <w:r w:rsidR="004B0D73">
        <w:t>2</w:t>
      </w:r>
    </w:p>
    <w:p w:rsidR="00435C27" w:rsidRPr="00435C27" w:rsidRDefault="00435C27" w:rsidP="004C4096">
      <w:pPr>
        <w:spacing w:line="276" w:lineRule="auto"/>
        <w:rPr>
          <w:sz w:val="20"/>
          <w:szCs w:val="20"/>
          <w:u w:val="single"/>
        </w:rPr>
      </w:pPr>
    </w:p>
    <w:p w:rsidR="00CD4262" w:rsidRDefault="00C91D63" w:rsidP="004C4096">
      <w:pPr>
        <w:spacing w:line="276" w:lineRule="auto"/>
        <w:rPr>
          <w:u w:val="single"/>
        </w:rPr>
      </w:pPr>
      <w:r>
        <w:rPr>
          <w:u w:val="single"/>
        </w:rPr>
        <w:t>председательствовал</w:t>
      </w:r>
      <w:r w:rsidR="002D096A" w:rsidRPr="002D096A">
        <w:rPr>
          <w:u w:val="single"/>
        </w:rPr>
        <w:t>:</w:t>
      </w:r>
    </w:p>
    <w:p w:rsidR="00E55145" w:rsidRPr="00220CA8" w:rsidRDefault="00E55145" w:rsidP="004C4096">
      <w:pPr>
        <w:spacing w:line="276" w:lineRule="auto"/>
        <w:rPr>
          <w:sz w:val="16"/>
          <w:szCs w:val="16"/>
          <w:u w:val="single"/>
        </w:rPr>
      </w:pPr>
    </w:p>
    <w:tbl>
      <w:tblPr>
        <w:tblW w:w="9889" w:type="dxa"/>
        <w:tblLook w:val="01E0"/>
      </w:tblPr>
      <w:tblGrid>
        <w:gridCol w:w="7054"/>
        <w:gridCol w:w="2835"/>
      </w:tblGrid>
      <w:tr w:rsidR="00E55145" w:rsidRPr="00607265" w:rsidTr="004018B0">
        <w:tc>
          <w:tcPr>
            <w:tcW w:w="7054" w:type="dxa"/>
            <w:hideMark/>
          </w:tcPr>
          <w:p w:rsidR="00935C40" w:rsidRDefault="00081AF5" w:rsidP="0046718E">
            <w:pPr>
              <w:pStyle w:val="a8"/>
            </w:pPr>
            <w:r>
              <w:t>Министр</w:t>
            </w:r>
            <w:r w:rsidR="00935C40">
              <w:t xml:space="preserve"> специальных программ и по делам казачества Ка</w:t>
            </w:r>
            <w:r>
              <w:t>мчатского края, председатель</w:t>
            </w:r>
            <w:r w:rsidR="00935C40">
              <w:t xml:space="preserve"> комиссии</w:t>
            </w:r>
          </w:p>
          <w:p w:rsidR="00E55145" w:rsidRPr="00220CA8" w:rsidRDefault="00E55145" w:rsidP="0046718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E55145" w:rsidRDefault="00E55145" w:rsidP="0046718E">
            <w:pPr>
              <w:pStyle w:val="a8"/>
            </w:pPr>
          </w:p>
          <w:p w:rsidR="00E55145" w:rsidRPr="00607265" w:rsidRDefault="00935C40" w:rsidP="0046718E">
            <w:pPr>
              <w:pStyle w:val="a8"/>
              <w:rPr>
                <w:sz w:val="16"/>
                <w:szCs w:val="16"/>
              </w:rPr>
            </w:pPr>
            <w:r>
              <w:t xml:space="preserve">- </w:t>
            </w:r>
            <w:r w:rsidR="00081AF5">
              <w:t>С.И. Хабаров</w:t>
            </w:r>
            <w:r>
              <w:t>;</w:t>
            </w:r>
          </w:p>
        </w:tc>
      </w:tr>
      <w:tr w:rsidR="00E55145" w:rsidTr="004018B0">
        <w:tc>
          <w:tcPr>
            <w:tcW w:w="7054" w:type="dxa"/>
            <w:hideMark/>
          </w:tcPr>
          <w:p w:rsidR="00C91D63" w:rsidRPr="00935C40" w:rsidRDefault="00C91D63" w:rsidP="0046718E">
            <w:pPr>
              <w:pStyle w:val="a8"/>
              <w:rPr>
                <w:u w:val="single"/>
              </w:rPr>
            </w:pPr>
            <w:r>
              <w:rPr>
                <w:u w:val="single"/>
              </w:rPr>
              <w:t>п</w:t>
            </w:r>
            <w:r w:rsidRPr="002D096A">
              <w:rPr>
                <w:u w:val="single"/>
              </w:rPr>
              <w:t>рисутствовали:</w:t>
            </w:r>
          </w:p>
          <w:p w:rsidR="00E55145" w:rsidRPr="00220CA8" w:rsidRDefault="00E55145" w:rsidP="0046718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E55145" w:rsidRDefault="00E55145" w:rsidP="0046718E">
            <w:pPr>
              <w:pStyle w:val="a8"/>
            </w:pPr>
          </w:p>
        </w:tc>
      </w:tr>
      <w:tr w:rsidR="00E55145" w:rsidTr="004018B0">
        <w:tc>
          <w:tcPr>
            <w:tcW w:w="7054" w:type="dxa"/>
          </w:tcPr>
          <w:p w:rsidR="00E55145" w:rsidRDefault="00E55145" w:rsidP="0046718E">
            <w:pPr>
              <w:pStyle w:val="a8"/>
            </w:pPr>
            <w:r>
              <w:t>Министр социального развития и труда Камчатского края</w:t>
            </w:r>
          </w:p>
          <w:p w:rsidR="00E55145" w:rsidRPr="00220CA8" w:rsidRDefault="00E55145" w:rsidP="0046718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E55145" w:rsidRDefault="00E55145" w:rsidP="0046718E">
            <w:pPr>
              <w:pStyle w:val="a8"/>
            </w:pPr>
          </w:p>
          <w:p w:rsidR="00E55145" w:rsidRDefault="00E55145" w:rsidP="0046718E">
            <w:pPr>
              <w:pStyle w:val="a8"/>
            </w:pPr>
            <w:r>
              <w:t>- И.Э. Койрович;</w:t>
            </w:r>
          </w:p>
        </w:tc>
      </w:tr>
      <w:tr w:rsidR="00E55145" w:rsidTr="004018B0">
        <w:tc>
          <w:tcPr>
            <w:tcW w:w="7054" w:type="dxa"/>
          </w:tcPr>
          <w:p w:rsidR="00E55145" w:rsidRDefault="00E55145" w:rsidP="0046718E">
            <w:pPr>
              <w:pStyle w:val="a8"/>
            </w:pPr>
            <w:r>
              <w:t>Министр здравоохранения Камчатского края</w:t>
            </w:r>
          </w:p>
          <w:p w:rsidR="00E55145" w:rsidRPr="00220CA8" w:rsidRDefault="00E55145" w:rsidP="0046718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E55145" w:rsidRDefault="00E55145" w:rsidP="0046718E">
            <w:pPr>
              <w:pStyle w:val="a8"/>
            </w:pPr>
            <w:r>
              <w:t>- Т.В. Лемешко;</w:t>
            </w:r>
          </w:p>
        </w:tc>
      </w:tr>
      <w:tr w:rsidR="00E55145" w:rsidRPr="00607265" w:rsidTr="004018B0">
        <w:tc>
          <w:tcPr>
            <w:tcW w:w="7054" w:type="dxa"/>
            <w:hideMark/>
          </w:tcPr>
          <w:p w:rsidR="00E55145" w:rsidRDefault="00E55145" w:rsidP="0046718E">
            <w:pPr>
              <w:pStyle w:val="a8"/>
            </w:pPr>
            <w:r>
              <w:t>Министр образования и науки Камчатского края</w:t>
            </w:r>
          </w:p>
        </w:tc>
        <w:tc>
          <w:tcPr>
            <w:tcW w:w="2835" w:type="dxa"/>
          </w:tcPr>
          <w:p w:rsidR="00E55145" w:rsidRDefault="00E55145" w:rsidP="0046718E">
            <w:pPr>
              <w:pStyle w:val="a8"/>
            </w:pPr>
            <w:r>
              <w:t>- В.Л. Тюменцев;</w:t>
            </w:r>
          </w:p>
          <w:p w:rsidR="00E55145" w:rsidRPr="00220CA8" w:rsidRDefault="00E55145" w:rsidP="0046718E">
            <w:pPr>
              <w:pStyle w:val="a8"/>
              <w:rPr>
                <w:sz w:val="16"/>
                <w:szCs w:val="16"/>
              </w:rPr>
            </w:pPr>
          </w:p>
        </w:tc>
      </w:tr>
      <w:tr w:rsidR="00B83D14" w:rsidTr="005121C1">
        <w:tc>
          <w:tcPr>
            <w:tcW w:w="7054" w:type="dxa"/>
            <w:hideMark/>
          </w:tcPr>
          <w:p w:rsidR="00B83D14" w:rsidRDefault="00FB08F5" w:rsidP="0046718E">
            <w:pPr>
              <w:pStyle w:val="a8"/>
            </w:pPr>
            <w:r>
              <w:t>Н</w:t>
            </w:r>
            <w:r w:rsidR="00B83D14">
              <w:t xml:space="preserve">ачальник группы межведомственного взаимодействия Управления </w:t>
            </w:r>
            <w:r w:rsidR="008D0A22">
              <w:t xml:space="preserve">ФСКН </w:t>
            </w:r>
            <w:r w:rsidR="00B83D14">
              <w:t>России по Камчатскому краю</w:t>
            </w:r>
          </w:p>
          <w:p w:rsidR="00B83D14" w:rsidRPr="00607265" w:rsidRDefault="00B83D14" w:rsidP="0046718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B83D14" w:rsidRDefault="00B83D14" w:rsidP="0046718E">
            <w:pPr>
              <w:pStyle w:val="a8"/>
            </w:pPr>
          </w:p>
          <w:p w:rsidR="00B83D14" w:rsidRDefault="00B83D14" w:rsidP="0046718E">
            <w:pPr>
              <w:pStyle w:val="a8"/>
            </w:pPr>
            <w:r>
              <w:t>- С.А. Цысь;</w:t>
            </w:r>
          </w:p>
        </w:tc>
      </w:tr>
      <w:tr w:rsidR="00B83D14" w:rsidTr="005121C1">
        <w:tc>
          <w:tcPr>
            <w:tcW w:w="7054" w:type="dxa"/>
            <w:hideMark/>
          </w:tcPr>
          <w:p w:rsidR="00B83D14" w:rsidRDefault="00FB08F5" w:rsidP="0046718E">
            <w:pPr>
              <w:pStyle w:val="a8"/>
            </w:pPr>
            <w:r>
              <w:t>З</w:t>
            </w:r>
            <w:r w:rsidR="00B83D14">
              <w:t xml:space="preserve">аместитель начальника Управления </w:t>
            </w:r>
            <w:r w:rsidR="008D0A22">
              <w:t>ФСИН</w:t>
            </w:r>
            <w:r w:rsidR="00B83D14">
              <w:t xml:space="preserve"> по Камчатскому краю</w:t>
            </w:r>
          </w:p>
          <w:p w:rsidR="00B83D14" w:rsidRPr="00607265" w:rsidRDefault="00B83D14" w:rsidP="0046718E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B83D14" w:rsidRDefault="00B83D14" w:rsidP="0046718E">
            <w:pPr>
              <w:pStyle w:val="a8"/>
            </w:pPr>
          </w:p>
          <w:p w:rsidR="00B83D14" w:rsidRDefault="00B83D14" w:rsidP="0046718E">
            <w:pPr>
              <w:pStyle w:val="a8"/>
            </w:pPr>
            <w:r>
              <w:t>- С.В. Половенко;</w:t>
            </w:r>
          </w:p>
        </w:tc>
      </w:tr>
      <w:tr w:rsidR="00B83D14" w:rsidTr="005121C1">
        <w:tc>
          <w:tcPr>
            <w:tcW w:w="7054" w:type="dxa"/>
            <w:hideMark/>
          </w:tcPr>
          <w:p w:rsidR="00B83D14" w:rsidRDefault="00FB08F5" w:rsidP="0046718E">
            <w:pPr>
              <w:pStyle w:val="a8"/>
            </w:pPr>
            <w:r>
              <w:t>З</w:t>
            </w:r>
            <w:r w:rsidR="00B83D14">
              <w:t>аместитель начальника Отдела федеральной миграционной службы России по Камчатскому краю</w:t>
            </w:r>
          </w:p>
        </w:tc>
        <w:tc>
          <w:tcPr>
            <w:tcW w:w="2835" w:type="dxa"/>
          </w:tcPr>
          <w:p w:rsidR="00B83D14" w:rsidRDefault="00B83D14" w:rsidP="0046718E">
            <w:pPr>
              <w:pStyle w:val="a8"/>
            </w:pPr>
          </w:p>
          <w:p w:rsidR="00B83D14" w:rsidRDefault="00B83D14" w:rsidP="0046718E">
            <w:pPr>
              <w:pStyle w:val="a8"/>
            </w:pPr>
            <w:r>
              <w:t>- А.Н. Верещагин;</w:t>
            </w:r>
          </w:p>
          <w:p w:rsidR="00FB08F5" w:rsidRPr="00607265" w:rsidRDefault="00FB08F5" w:rsidP="0046718E">
            <w:pPr>
              <w:pStyle w:val="a8"/>
              <w:rPr>
                <w:sz w:val="16"/>
                <w:szCs w:val="16"/>
              </w:rPr>
            </w:pPr>
          </w:p>
        </w:tc>
      </w:tr>
      <w:tr w:rsidR="00A509D7" w:rsidTr="009E020C">
        <w:trPr>
          <w:trHeight w:val="526"/>
        </w:trPr>
        <w:tc>
          <w:tcPr>
            <w:tcW w:w="7054" w:type="dxa"/>
          </w:tcPr>
          <w:p w:rsidR="00A509D7" w:rsidRPr="004C4096" w:rsidRDefault="00DA2B53" w:rsidP="0046718E">
            <w:pPr>
              <w:pStyle w:val="a8"/>
            </w:pPr>
            <w:r>
              <w:t>Главный</w:t>
            </w:r>
            <w:r w:rsidR="00A90DF1">
              <w:t xml:space="preserve"> специалист</w:t>
            </w:r>
            <w:r>
              <w:t>-эксперт</w:t>
            </w:r>
            <w:r w:rsidR="00A509D7">
              <w:t xml:space="preserve"> отдела ГОЧС и безопасности Министерства специальных программ </w:t>
            </w:r>
            <w:r w:rsidR="00C91D63">
              <w:t xml:space="preserve">и по делам казачества </w:t>
            </w:r>
            <w:r w:rsidR="00A509D7">
              <w:t>Камчатского края, секретарь комиссии</w:t>
            </w:r>
          </w:p>
        </w:tc>
        <w:tc>
          <w:tcPr>
            <w:tcW w:w="2835" w:type="dxa"/>
            <w:hideMark/>
          </w:tcPr>
          <w:p w:rsidR="00A90DF1" w:rsidRDefault="00A90DF1" w:rsidP="0046718E">
            <w:pPr>
              <w:pStyle w:val="a8"/>
            </w:pPr>
          </w:p>
          <w:p w:rsidR="00A90DF1" w:rsidRDefault="00A90DF1" w:rsidP="0046718E">
            <w:pPr>
              <w:pStyle w:val="a8"/>
            </w:pPr>
          </w:p>
          <w:p w:rsidR="00DA2B53" w:rsidRDefault="00A509D7" w:rsidP="0046718E">
            <w:pPr>
              <w:pStyle w:val="a8"/>
            </w:pPr>
            <w:r>
              <w:t xml:space="preserve">- </w:t>
            </w:r>
            <w:r w:rsidR="0042645A">
              <w:t>А.А. Сидельников</w:t>
            </w:r>
            <w:r w:rsidR="00B83D14">
              <w:t>;</w:t>
            </w:r>
          </w:p>
          <w:p w:rsidR="00E46BBD" w:rsidRPr="0046718E" w:rsidRDefault="00E46BBD" w:rsidP="0046718E">
            <w:pPr>
              <w:pStyle w:val="a8"/>
              <w:rPr>
                <w:sz w:val="16"/>
                <w:szCs w:val="16"/>
              </w:rPr>
            </w:pPr>
          </w:p>
        </w:tc>
      </w:tr>
      <w:tr w:rsidR="00611ACD" w:rsidTr="009E020C">
        <w:trPr>
          <w:trHeight w:val="526"/>
        </w:trPr>
        <w:tc>
          <w:tcPr>
            <w:tcW w:w="7054" w:type="dxa"/>
          </w:tcPr>
          <w:p w:rsidR="00611ACD" w:rsidRPr="00F807E9" w:rsidRDefault="00611ACD" w:rsidP="0046718E">
            <w:pPr>
              <w:pStyle w:val="a8"/>
              <w:rPr>
                <w:u w:val="single"/>
              </w:rPr>
            </w:pPr>
            <w:r>
              <w:rPr>
                <w:u w:val="single"/>
              </w:rPr>
              <w:t>приглашённые на заседание комиссии</w:t>
            </w:r>
            <w:r w:rsidR="00F807E9">
              <w:rPr>
                <w:u w:val="single"/>
              </w:rPr>
              <w:t>:</w:t>
            </w:r>
          </w:p>
        </w:tc>
        <w:tc>
          <w:tcPr>
            <w:tcW w:w="2835" w:type="dxa"/>
            <w:hideMark/>
          </w:tcPr>
          <w:p w:rsidR="00611ACD" w:rsidRDefault="00611ACD" w:rsidP="0046718E">
            <w:pPr>
              <w:pStyle w:val="a8"/>
            </w:pPr>
          </w:p>
        </w:tc>
      </w:tr>
      <w:tr w:rsidR="00825434" w:rsidTr="009E020C">
        <w:trPr>
          <w:trHeight w:val="526"/>
        </w:trPr>
        <w:tc>
          <w:tcPr>
            <w:tcW w:w="7054" w:type="dxa"/>
          </w:tcPr>
          <w:p w:rsidR="00825434" w:rsidRDefault="00825434" w:rsidP="007A62DB">
            <w:pPr>
              <w:pStyle w:val="a8"/>
            </w:pPr>
            <w:r>
              <w:t>Заместитель руководителя Агентства по занятости населения Камчатского края</w:t>
            </w:r>
          </w:p>
          <w:p w:rsidR="00825434" w:rsidRPr="00435C27" w:rsidRDefault="00825434" w:rsidP="007A62DB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35" w:type="dxa"/>
            <w:hideMark/>
          </w:tcPr>
          <w:p w:rsidR="00825434" w:rsidRDefault="00825434" w:rsidP="007A62DB">
            <w:pPr>
              <w:pStyle w:val="a8"/>
            </w:pPr>
          </w:p>
          <w:p w:rsidR="00825434" w:rsidRDefault="00825434" w:rsidP="007A62DB">
            <w:pPr>
              <w:pStyle w:val="a8"/>
            </w:pPr>
            <w:r>
              <w:t>- О.В. Леушина;</w:t>
            </w:r>
          </w:p>
        </w:tc>
      </w:tr>
      <w:tr w:rsidR="00825434" w:rsidTr="009E020C">
        <w:trPr>
          <w:trHeight w:val="526"/>
        </w:trPr>
        <w:tc>
          <w:tcPr>
            <w:tcW w:w="7054" w:type="dxa"/>
          </w:tcPr>
          <w:p w:rsidR="00825434" w:rsidRDefault="00825434" w:rsidP="0046718E">
            <w:pPr>
              <w:pStyle w:val="a8"/>
            </w:pPr>
            <w:r>
              <w:t>И.о. заместителя начальника полиции Управления МВД России по Камчатскому краю</w:t>
            </w:r>
          </w:p>
        </w:tc>
        <w:tc>
          <w:tcPr>
            <w:tcW w:w="2835" w:type="dxa"/>
            <w:hideMark/>
          </w:tcPr>
          <w:p w:rsidR="00825434" w:rsidRDefault="00825434" w:rsidP="0046718E">
            <w:pPr>
              <w:pStyle w:val="a8"/>
            </w:pPr>
          </w:p>
          <w:p w:rsidR="00825434" w:rsidRDefault="00825434" w:rsidP="007F47AA">
            <w:pPr>
              <w:pStyle w:val="a8"/>
              <w:ind w:right="-108"/>
            </w:pPr>
            <w:r>
              <w:t>- В.И. Монастырский;</w:t>
            </w:r>
          </w:p>
        </w:tc>
      </w:tr>
      <w:tr w:rsidR="00825434" w:rsidTr="009E020C">
        <w:trPr>
          <w:trHeight w:val="526"/>
        </w:trPr>
        <w:tc>
          <w:tcPr>
            <w:tcW w:w="7054" w:type="dxa"/>
          </w:tcPr>
          <w:p w:rsidR="00825434" w:rsidRDefault="00825434" w:rsidP="0046718E">
            <w:pPr>
              <w:pStyle w:val="a8"/>
            </w:pPr>
            <w:r>
              <w:t>Заместитель начальника отдела охраны общественного порядка Управления МВД России по Камчатскому краю</w:t>
            </w:r>
          </w:p>
        </w:tc>
        <w:tc>
          <w:tcPr>
            <w:tcW w:w="2835" w:type="dxa"/>
            <w:hideMark/>
          </w:tcPr>
          <w:p w:rsidR="00825434" w:rsidRDefault="00825434" w:rsidP="0046718E">
            <w:pPr>
              <w:pStyle w:val="a8"/>
            </w:pPr>
          </w:p>
          <w:p w:rsidR="00825434" w:rsidRDefault="00825434" w:rsidP="0046718E">
            <w:pPr>
              <w:pStyle w:val="a8"/>
            </w:pPr>
            <w:r>
              <w:t>- Д.В. Юшин;</w:t>
            </w:r>
          </w:p>
        </w:tc>
      </w:tr>
      <w:tr w:rsidR="00825434" w:rsidTr="009E020C">
        <w:trPr>
          <w:trHeight w:val="526"/>
        </w:trPr>
        <w:tc>
          <w:tcPr>
            <w:tcW w:w="7054" w:type="dxa"/>
          </w:tcPr>
          <w:p w:rsidR="00825434" w:rsidRPr="0046718E" w:rsidRDefault="00825434" w:rsidP="0046718E">
            <w:pPr>
              <w:pStyle w:val="a8"/>
              <w:rPr>
                <w:sz w:val="16"/>
                <w:szCs w:val="16"/>
              </w:rPr>
            </w:pPr>
          </w:p>
          <w:p w:rsidR="00825434" w:rsidRDefault="00825434" w:rsidP="0046718E">
            <w:pPr>
              <w:pStyle w:val="a8"/>
            </w:pPr>
            <w:r>
              <w:t>И.о. руководителя аппарата администрации Петропавловск-Камчатского городского поселения</w:t>
            </w:r>
          </w:p>
        </w:tc>
        <w:tc>
          <w:tcPr>
            <w:tcW w:w="2835" w:type="dxa"/>
            <w:hideMark/>
          </w:tcPr>
          <w:p w:rsidR="00825434" w:rsidRPr="0046718E" w:rsidRDefault="00825434" w:rsidP="0046718E">
            <w:pPr>
              <w:pStyle w:val="a8"/>
              <w:rPr>
                <w:sz w:val="16"/>
                <w:szCs w:val="16"/>
              </w:rPr>
            </w:pPr>
          </w:p>
          <w:p w:rsidR="00825434" w:rsidRDefault="00825434" w:rsidP="0046718E">
            <w:pPr>
              <w:pStyle w:val="a8"/>
            </w:pPr>
          </w:p>
          <w:p w:rsidR="00825434" w:rsidRDefault="00825434" w:rsidP="0046718E">
            <w:pPr>
              <w:pStyle w:val="a8"/>
            </w:pPr>
            <w:r>
              <w:t>- В.В. Сергеев;</w:t>
            </w:r>
          </w:p>
        </w:tc>
      </w:tr>
      <w:tr w:rsidR="00825434" w:rsidTr="009E020C">
        <w:trPr>
          <w:trHeight w:val="526"/>
        </w:trPr>
        <w:tc>
          <w:tcPr>
            <w:tcW w:w="7054" w:type="dxa"/>
          </w:tcPr>
          <w:p w:rsidR="00825434" w:rsidRPr="0046718E" w:rsidRDefault="00825434" w:rsidP="0046718E">
            <w:pPr>
              <w:pStyle w:val="a8"/>
              <w:rPr>
                <w:sz w:val="16"/>
                <w:szCs w:val="16"/>
              </w:rPr>
            </w:pPr>
          </w:p>
          <w:p w:rsidR="00825434" w:rsidRDefault="00825434" w:rsidP="0046718E">
            <w:pPr>
              <w:pStyle w:val="a8"/>
            </w:pPr>
            <w:r>
              <w:t>Заместитель главы администрации Елизовского муниципального района по социальным вопросам</w:t>
            </w:r>
          </w:p>
        </w:tc>
        <w:tc>
          <w:tcPr>
            <w:tcW w:w="2835" w:type="dxa"/>
            <w:hideMark/>
          </w:tcPr>
          <w:p w:rsidR="00825434" w:rsidRPr="0046718E" w:rsidRDefault="00825434" w:rsidP="0046718E">
            <w:pPr>
              <w:pStyle w:val="a8"/>
              <w:rPr>
                <w:sz w:val="16"/>
                <w:szCs w:val="16"/>
              </w:rPr>
            </w:pPr>
          </w:p>
          <w:p w:rsidR="00825434" w:rsidRDefault="00825434" w:rsidP="0046718E">
            <w:pPr>
              <w:pStyle w:val="a8"/>
            </w:pPr>
          </w:p>
          <w:p w:rsidR="00825434" w:rsidRDefault="00825434" w:rsidP="0046718E">
            <w:pPr>
              <w:pStyle w:val="a8"/>
            </w:pPr>
            <w:r>
              <w:t>- Р.Б. Бурлуцкий.</w:t>
            </w:r>
          </w:p>
          <w:p w:rsidR="00825434" w:rsidRDefault="00825434" w:rsidP="0046718E">
            <w:pPr>
              <w:pStyle w:val="a8"/>
              <w:rPr>
                <w:sz w:val="16"/>
                <w:szCs w:val="16"/>
              </w:rPr>
            </w:pPr>
          </w:p>
          <w:p w:rsidR="00825434" w:rsidRDefault="00825434" w:rsidP="0046718E">
            <w:pPr>
              <w:pStyle w:val="a8"/>
              <w:rPr>
                <w:sz w:val="16"/>
                <w:szCs w:val="16"/>
              </w:rPr>
            </w:pPr>
          </w:p>
          <w:p w:rsidR="00825434" w:rsidRDefault="00825434" w:rsidP="0046718E">
            <w:pPr>
              <w:pStyle w:val="a8"/>
              <w:rPr>
                <w:sz w:val="16"/>
                <w:szCs w:val="16"/>
              </w:rPr>
            </w:pPr>
          </w:p>
          <w:p w:rsidR="00825434" w:rsidRDefault="00825434" w:rsidP="0046718E">
            <w:pPr>
              <w:pStyle w:val="a8"/>
              <w:rPr>
                <w:sz w:val="16"/>
                <w:szCs w:val="16"/>
              </w:rPr>
            </w:pPr>
          </w:p>
          <w:p w:rsidR="00825434" w:rsidRPr="00AF7579" w:rsidRDefault="00825434" w:rsidP="0046718E">
            <w:pPr>
              <w:pStyle w:val="a8"/>
              <w:rPr>
                <w:sz w:val="16"/>
                <w:szCs w:val="16"/>
              </w:rPr>
            </w:pPr>
          </w:p>
        </w:tc>
      </w:tr>
    </w:tbl>
    <w:p w:rsidR="00A509D7" w:rsidRDefault="00A509D7" w:rsidP="00C568B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--------------------------------------------------------------------------------------------</w:t>
      </w:r>
      <w:r w:rsidR="00A90DF1">
        <w:rPr>
          <w:sz w:val="24"/>
          <w:szCs w:val="24"/>
        </w:rPr>
        <w:t>----------------------</w:t>
      </w:r>
      <w:r w:rsidR="005B1C1F">
        <w:rPr>
          <w:sz w:val="24"/>
          <w:szCs w:val="24"/>
        </w:rPr>
        <w:t>--</w:t>
      </w:r>
      <w:r w:rsidR="00A90DF1">
        <w:rPr>
          <w:sz w:val="24"/>
          <w:szCs w:val="24"/>
        </w:rPr>
        <w:t>----</w:t>
      </w:r>
    </w:p>
    <w:p w:rsidR="00A509D7" w:rsidRPr="00A90DF1" w:rsidRDefault="00A509D7" w:rsidP="00C568BD">
      <w:pPr>
        <w:jc w:val="both"/>
      </w:pPr>
      <w:r>
        <w:tab/>
      </w:r>
      <w:r w:rsidR="00A90DF1">
        <w:rPr>
          <w:lang w:val="en-US"/>
        </w:rPr>
        <w:t>I</w:t>
      </w:r>
      <w:r w:rsidR="00DC7E3C">
        <w:t>.</w:t>
      </w:r>
      <w:r w:rsidR="00AB57FE">
        <w:t xml:space="preserve"> </w:t>
      </w:r>
      <w:r w:rsidR="004B0D73" w:rsidRPr="004B0D73">
        <w:t>О профилактике бродяжничества и социальной реабилитации лиц, без определённого места жительства, в том числе среди несовершеннолетних</w:t>
      </w:r>
      <w:r w:rsidR="00E55145" w:rsidRPr="004B0D73">
        <w:t>.</w:t>
      </w:r>
    </w:p>
    <w:p w:rsidR="00A509D7" w:rsidRDefault="00A509D7" w:rsidP="00C568BD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  <w:r>
        <w:rPr>
          <w:sz w:val="24"/>
          <w:szCs w:val="24"/>
        </w:rPr>
        <w:t>---------</w:t>
      </w:r>
    </w:p>
    <w:p w:rsidR="00A509D7" w:rsidRDefault="00A509D7" w:rsidP="00C568BD">
      <w:pPr>
        <w:jc w:val="center"/>
      </w:pPr>
      <w:r>
        <w:t>(</w:t>
      </w:r>
      <w:r w:rsidR="004B0D73">
        <w:t>И.Э. Койрович,</w:t>
      </w:r>
      <w:r w:rsidR="00704EE0">
        <w:t xml:space="preserve"> О.В. Леушина</w:t>
      </w:r>
      <w:r>
        <w:t>)</w:t>
      </w:r>
    </w:p>
    <w:p w:rsidR="00A509D7" w:rsidRPr="00B11518" w:rsidRDefault="00A509D7" w:rsidP="00C568BD">
      <w:pPr>
        <w:jc w:val="both"/>
        <w:rPr>
          <w:sz w:val="16"/>
          <w:szCs w:val="16"/>
        </w:rPr>
      </w:pPr>
    </w:p>
    <w:p w:rsidR="00935C40" w:rsidRDefault="00384F5D" w:rsidP="00C568BD">
      <w:pPr>
        <w:pStyle w:val="a8"/>
        <w:ind w:firstLine="708"/>
        <w:jc w:val="both"/>
      </w:pPr>
      <w:r w:rsidRPr="009C2129">
        <w:t xml:space="preserve">1. </w:t>
      </w:r>
      <w:r w:rsidR="00606BE9" w:rsidRPr="009C2129">
        <w:t>Министерству социального развития и труда</w:t>
      </w:r>
      <w:r w:rsidRPr="009C2129">
        <w:t xml:space="preserve"> Камчатского края (</w:t>
      </w:r>
      <w:r w:rsidR="00606BE9" w:rsidRPr="009C2129">
        <w:t>И.Э. Койрович</w:t>
      </w:r>
      <w:r w:rsidRPr="009C2129">
        <w:t>)</w:t>
      </w:r>
      <w:r w:rsidR="00220CA8">
        <w:t>:</w:t>
      </w:r>
    </w:p>
    <w:p w:rsidR="00220CA8" w:rsidRPr="00220CA8" w:rsidRDefault="00220CA8" w:rsidP="00C568BD">
      <w:pPr>
        <w:keepNext/>
        <w:ind w:firstLine="708"/>
        <w:jc w:val="both"/>
      </w:pPr>
      <w:r>
        <w:t>1) направить</w:t>
      </w:r>
      <w:r w:rsidRPr="00220CA8">
        <w:t xml:space="preserve"> предложения </w:t>
      </w:r>
      <w:r>
        <w:t xml:space="preserve">Губернатору Камчатского края </w:t>
      </w:r>
      <w:r w:rsidRPr="00220CA8">
        <w:t>по открытию женского отделения КГАПУ СЗ «Камчатский комплексный центр по оказанию помощи лицам без определенного места жительства и занятий и социальной реабилитации граждан»</w:t>
      </w:r>
    </w:p>
    <w:p w:rsidR="00220CA8" w:rsidRDefault="00220CA8" w:rsidP="00C568BD">
      <w:pPr>
        <w:keepNext/>
        <w:ind w:firstLine="708"/>
        <w:rPr>
          <w:u w:val="single"/>
        </w:rPr>
      </w:pPr>
      <w:r w:rsidRPr="00220CA8">
        <w:rPr>
          <w:u w:val="single"/>
        </w:rPr>
        <w:t xml:space="preserve">срок – </w:t>
      </w:r>
      <w:r w:rsidR="0038012B">
        <w:rPr>
          <w:u w:val="single"/>
        </w:rPr>
        <w:t xml:space="preserve">до </w:t>
      </w:r>
      <w:r w:rsidRPr="00220CA8">
        <w:rPr>
          <w:u w:val="single"/>
        </w:rPr>
        <w:t>1 октября 2012 года</w:t>
      </w:r>
      <w:r>
        <w:rPr>
          <w:u w:val="single"/>
        </w:rPr>
        <w:t>;</w:t>
      </w:r>
    </w:p>
    <w:p w:rsidR="00220CA8" w:rsidRPr="00B11518" w:rsidRDefault="00220CA8" w:rsidP="00C568BD">
      <w:pPr>
        <w:keepNext/>
        <w:rPr>
          <w:sz w:val="16"/>
          <w:szCs w:val="16"/>
          <w:u w:val="single"/>
        </w:rPr>
      </w:pPr>
    </w:p>
    <w:p w:rsidR="00220CA8" w:rsidRDefault="00220CA8" w:rsidP="00C568BD">
      <w:pPr>
        <w:ind w:firstLine="708"/>
        <w:jc w:val="both"/>
      </w:pPr>
      <w:r>
        <w:t>2) с</w:t>
      </w:r>
      <w:r w:rsidRPr="00220CA8">
        <w:t>овместно с У</w:t>
      </w:r>
      <w:r w:rsidR="008041DA">
        <w:t xml:space="preserve">правлением </w:t>
      </w:r>
      <w:r>
        <w:t>МВД России</w:t>
      </w:r>
      <w:r w:rsidRPr="00220CA8">
        <w:t xml:space="preserve"> по Камчатскому краю</w:t>
      </w:r>
      <w:r w:rsidR="00D13C9B">
        <w:t xml:space="preserve"> </w:t>
      </w:r>
      <w:r w:rsidR="00C568BD">
        <w:t xml:space="preserve">и </w:t>
      </w:r>
      <w:r w:rsidR="00D13C9B">
        <w:t>органами местного самоуправления муниципальных районов и городских округов в Камчатском крае</w:t>
      </w:r>
      <w:r w:rsidR="007F47AA">
        <w:t xml:space="preserve"> </w:t>
      </w:r>
      <w:r w:rsidR="00D13C9B">
        <w:t>организовать проведение</w:t>
      </w:r>
      <w:r w:rsidRPr="00220CA8">
        <w:t xml:space="preserve"> регулярны</w:t>
      </w:r>
      <w:r w:rsidR="00D13C9B">
        <w:t>х рейдов</w:t>
      </w:r>
      <w:r w:rsidRPr="00220CA8">
        <w:t xml:space="preserve"> по выявлению лиц без определенного места жительства, в том числе несовершеннолетних, нуждающихся в социальной реабилитации</w:t>
      </w:r>
    </w:p>
    <w:p w:rsidR="00220CA8" w:rsidRPr="00220CA8" w:rsidRDefault="00220CA8" w:rsidP="00C568BD">
      <w:pPr>
        <w:ind w:firstLine="708"/>
        <w:jc w:val="both"/>
        <w:rPr>
          <w:u w:val="single"/>
        </w:rPr>
      </w:pPr>
      <w:r w:rsidRPr="00220CA8">
        <w:rPr>
          <w:u w:val="single"/>
        </w:rPr>
        <w:t>срок – в течении 2012 года.</w:t>
      </w:r>
    </w:p>
    <w:p w:rsidR="00BE3948" w:rsidRPr="00B11518" w:rsidRDefault="00BE3948" w:rsidP="00C568BD">
      <w:pPr>
        <w:pStyle w:val="a8"/>
        <w:jc w:val="both"/>
        <w:rPr>
          <w:sz w:val="16"/>
          <w:szCs w:val="16"/>
        </w:rPr>
      </w:pPr>
    </w:p>
    <w:p w:rsidR="00C32027" w:rsidRDefault="00C32027" w:rsidP="00C568BD">
      <w:pPr>
        <w:pStyle w:val="a8"/>
        <w:ind w:firstLine="708"/>
        <w:jc w:val="both"/>
      </w:pPr>
      <w:r>
        <w:t>2. Агентству по молодёжной политике Камчатского края (Л.Н. Черемисина):</w:t>
      </w:r>
    </w:p>
    <w:p w:rsidR="00C32027" w:rsidRDefault="00C32027" w:rsidP="00C568BD">
      <w:pPr>
        <w:ind w:firstLine="708"/>
        <w:jc w:val="both"/>
      </w:pPr>
      <w:r>
        <w:t>1)</w:t>
      </w:r>
      <w:r w:rsidRPr="00C32027">
        <w:t xml:space="preserve"> </w:t>
      </w:r>
      <w:r>
        <w:t>продолжить реализацию основных приоритетных направлений, определенных Стратегией государственной молодежной политики, утвержденной распоряжением Правительства Российской Федерации от 18.12.2006 г. № 1760-р – интеграция молодых людей, оказавшихся в трудной жизненной ситуации, в жизнь общества;</w:t>
      </w:r>
    </w:p>
    <w:p w:rsidR="00C32027" w:rsidRDefault="00C32027" w:rsidP="00C568BD">
      <w:pPr>
        <w:ind w:firstLine="708"/>
        <w:jc w:val="both"/>
      </w:pPr>
      <w:r>
        <w:t>2) в период оздоровительной кампании 2012 года пров</w:t>
      </w:r>
      <w:r w:rsidR="00D13C9B">
        <w:t>одить</w:t>
      </w:r>
      <w:r>
        <w:t xml:space="preserve"> работу по организации отдыха детей, </w:t>
      </w:r>
      <w:r w:rsidR="00D13C9B">
        <w:t>входящих в группу риска и оказавшихся в трудной жизненной ситуации</w:t>
      </w:r>
      <w:r>
        <w:t xml:space="preserve"> на базе военно-спортивных центров, лагерей, с</w:t>
      </w:r>
      <w:r w:rsidR="00B11518">
        <w:t>мен</w:t>
      </w:r>
      <w:r>
        <w:t xml:space="preserve"> Информацию направить Комиссию </w:t>
      </w:r>
    </w:p>
    <w:p w:rsidR="00C32027" w:rsidRDefault="00C32027" w:rsidP="00C568BD">
      <w:pPr>
        <w:ind w:firstLine="708"/>
        <w:jc w:val="both"/>
        <w:rPr>
          <w:u w:val="single"/>
        </w:rPr>
      </w:pPr>
      <w:r w:rsidRPr="00A33E40">
        <w:rPr>
          <w:u w:val="single"/>
        </w:rPr>
        <w:t xml:space="preserve">срок – </w:t>
      </w:r>
      <w:r w:rsidR="00C568BD">
        <w:rPr>
          <w:u w:val="single"/>
        </w:rPr>
        <w:t xml:space="preserve">до </w:t>
      </w:r>
      <w:r>
        <w:rPr>
          <w:u w:val="single"/>
        </w:rPr>
        <w:t xml:space="preserve">1 </w:t>
      </w:r>
      <w:r w:rsidR="00E72DBC">
        <w:rPr>
          <w:u w:val="single"/>
        </w:rPr>
        <w:t>но</w:t>
      </w:r>
      <w:r>
        <w:rPr>
          <w:u w:val="single"/>
        </w:rPr>
        <w:t xml:space="preserve">ября </w:t>
      </w:r>
      <w:r w:rsidRPr="00A33E40">
        <w:rPr>
          <w:u w:val="single"/>
        </w:rPr>
        <w:t>201</w:t>
      </w:r>
      <w:r>
        <w:rPr>
          <w:u w:val="single"/>
        </w:rPr>
        <w:t>2</w:t>
      </w:r>
      <w:r w:rsidRPr="00A33E40">
        <w:rPr>
          <w:u w:val="single"/>
        </w:rPr>
        <w:t xml:space="preserve"> года.</w:t>
      </w:r>
    </w:p>
    <w:p w:rsidR="00C32027" w:rsidRPr="00B11518" w:rsidRDefault="00C32027" w:rsidP="00C568BD">
      <w:pPr>
        <w:pStyle w:val="a8"/>
        <w:jc w:val="both"/>
        <w:rPr>
          <w:sz w:val="16"/>
          <w:szCs w:val="16"/>
        </w:rPr>
      </w:pPr>
    </w:p>
    <w:p w:rsidR="00BE3948" w:rsidRPr="0038012B" w:rsidRDefault="00C32027" w:rsidP="00C568BD">
      <w:pPr>
        <w:pStyle w:val="a8"/>
        <w:ind w:firstLine="708"/>
        <w:jc w:val="both"/>
      </w:pPr>
      <w:r w:rsidRPr="0038012B">
        <w:t>3</w:t>
      </w:r>
      <w:r w:rsidR="00BE3948" w:rsidRPr="0038012B">
        <w:t xml:space="preserve">. Агентству по занятости населения Камчатского края (Н.Б. Ниценко) </w:t>
      </w:r>
      <w:r w:rsidR="00650160" w:rsidRPr="0038012B">
        <w:t xml:space="preserve">направить </w:t>
      </w:r>
      <w:r w:rsidR="0038012B">
        <w:t>запрос</w:t>
      </w:r>
      <w:r w:rsidR="00650160" w:rsidRPr="0038012B">
        <w:t xml:space="preserve"> в Федеральн</w:t>
      </w:r>
      <w:r w:rsidR="0038012B">
        <w:t>ую службу по труду и занятости о возможности признания безработными и гражданами, ищущими работу лиц без определённого места жительства</w:t>
      </w:r>
    </w:p>
    <w:p w:rsidR="0046718E" w:rsidRPr="00315669" w:rsidRDefault="00BE3948" w:rsidP="00C568BD">
      <w:pPr>
        <w:pStyle w:val="a8"/>
        <w:ind w:firstLine="708"/>
        <w:jc w:val="both"/>
        <w:rPr>
          <w:color w:val="FF0000"/>
          <w:u w:val="single"/>
        </w:rPr>
      </w:pPr>
      <w:r w:rsidRPr="0038012B">
        <w:rPr>
          <w:u w:val="single"/>
        </w:rPr>
        <w:t xml:space="preserve">срок – </w:t>
      </w:r>
      <w:r w:rsidR="0038012B">
        <w:rPr>
          <w:u w:val="single"/>
        </w:rPr>
        <w:t>до 4 июня 2012 года.</w:t>
      </w:r>
    </w:p>
    <w:p w:rsidR="00D13C9B" w:rsidRPr="00B11518" w:rsidRDefault="00D13C9B" w:rsidP="00C568BD">
      <w:pPr>
        <w:pStyle w:val="a8"/>
        <w:jc w:val="both"/>
        <w:rPr>
          <w:sz w:val="16"/>
          <w:szCs w:val="16"/>
          <w:u w:val="single"/>
        </w:rPr>
      </w:pPr>
    </w:p>
    <w:p w:rsidR="00FD5272" w:rsidRDefault="007F47AA" w:rsidP="00C568BD">
      <w:pPr>
        <w:pStyle w:val="a8"/>
        <w:ind w:firstLine="708"/>
        <w:jc w:val="both"/>
      </w:pPr>
      <w:r>
        <w:t xml:space="preserve">4. Министерству </w:t>
      </w:r>
      <w:r w:rsidR="00D13C9B" w:rsidRPr="00D13C9B">
        <w:t>образования и науки Камчатского края</w:t>
      </w:r>
      <w:r w:rsidR="00D13C9B">
        <w:t xml:space="preserve"> (В.Л. Тюменцев) организовать информирование </w:t>
      </w:r>
      <w:r w:rsidR="00AF7579">
        <w:t xml:space="preserve">отдела организации деятельности участковых уполномоченных полиции и подразделений по делам несовершеннолетних </w:t>
      </w:r>
      <w:r w:rsidR="00D13C9B">
        <w:t>Управления МВД России по Камчатскому краю</w:t>
      </w:r>
      <w:r>
        <w:t xml:space="preserve"> </w:t>
      </w:r>
      <w:r w:rsidR="00AF7579">
        <w:t>о прибытии (убытии)</w:t>
      </w:r>
      <w:r w:rsidR="00B11518" w:rsidRPr="00B11518">
        <w:t xml:space="preserve"> </w:t>
      </w:r>
      <w:r w:rsidR="00B11518">
        <w:t>в г.Петропавловск-Камчатский из районов Камчатского края и других субъектов Российской Федерации</w:t>
      </w:r>
      <w:r w:rsidR="00AF7579">
        <w:t xml:space="preserve"> </w:t>
      </w:r>
      <w:r w:rsidR="008041DA">
        <w:t>учащихся средних</w:t>
      </w:r>
      <w:r w:rsidR="00AF7579">
        <w:t xml:space="preserve"> специальных учебных заведений</w:t>
      </w:r>
      <w:r w:rsidR="00B11518">
        <w:t>, проживающих в общежитиях</w:t>
      </w:r>
      <w:r w:rsidR="00FD5272">
        <w:t>.</w:t>
      </w:r>
    </w:p>
    <w:p w:rsidR="00AF7579" w:rsidRDefault="00AF7579" w:rsidP="00C568BD">
      <w:pPr>
        <w:pStyle w:val="a8"/>
        <w:ind w:firstLine="708"/>
        <w:jc w:val="both"/>
      </w:pPr>
      <w:r>
        <w:t xml:space="preserve"> </w:t>
      </w:r>
    </w:p>
    <w:p w:rsidR="0038012B" w:rsidRPr="008041DA" w:rsidRDefault="0038012B" w:rsidP="008041DA">
      <w:pPr>
        <w:pStyle w:val="a8"/>
        <w:jc w:val="both"/>
        <w:rPr>
          <w:u w:val="single"/>
        </w:rPr>
      </w:pPr>
    </w:p>
    <w:p w:rsidR="00A90DF1" w:rsidRDefault="00935C40" w:rsidP="00C568B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---------</w:t>
      </w:r>
      <w:r w:rsidR="00A90DF1">
        <w:rPr>
          <w:sz w:val="24"/>
          <w:szCs w:val="24"/>
        </w:rPr>
        <w:t>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Pr="004B0D73" w:rsidRDefault="00A90DF1" w:rsidP="00C568BD">
      <w:pPr>
        <w:jc w:val="both"/>
      </w:pPr>
      <w:r>
        <w:tab/>
      </w:r>
      <w:r>
        <w:rPr>
          <w:lang w:val="en-US"/>
        </w:rPr>
        <w:t>II</w:t>
      </w:r>
      <w:r>
        <w:t xml:space="preserve">. </w:t>
      </w:r>
      <w:r w:rsidR="004B0D73" w:rsidRPr="004B0D73">
        <w:t>О принимаемых мерах по обеспечению безопасности образовательных учреждений Камчатского края в целях предупреждения преступлений</w:t>
      </w:r>
      <w:r w:rsidR="00081AF5" w:rsidRPr="004B0D73">
        <w:t>.</w:t>
      </w:r>
    </w:p>
    <w:p w:rsidR="00A90DF1" w:rsidRDefault="00A90DF1" w:rsidP="00C568BD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A90DF1" w:rsidRDefault="00A90DF1" w:rsidP="00C568BD">
      <w:pPr>
        <w:jc w:val="center"/>
      </w:pPr>
      <w:r>
        <w:t>(</w:t>
      </w:r>
      <w:r w:rsidR="00D13C9B">
        <w:t>В.И. Моностырский</w:t>
      </w:r>
      <w:r w:rsidR="001A6679">
        <w:t xml:space="preserve">, </w:t>
      </w:r>
      <w:r w:rsidR="004B0D73">
        <w:t>В.Л. Тюменцев</w:t>
      </w:r>
      <w:r>
        <w:t>)</w:t>
      </w:r>
    </w:p>
    <w:p w:rsidR="00275F45" w:rsidRPr="00B11518" w:rsidRDefault="00275F45" w:rsidP="00C568BD">
      <w:pPr>
        <w:pStyle w:val="a8"/>
        <w:rPr>
          <w:sz w:val="16"/>
          <w:szCs w:val="16"/>
        </w:rPr>
      </w:pPr>
    </w:p>
    <w:p w:rsidR="006B62BC" w:rsidRPr="006B62BC" w:rsidRDefault="00C568BD" w:rsidP="008041DA">
      <w:pPr>
        <w:pStyle w:val="a3"/>
        <w:tabs>
          <w:tab w:val="left" w:pos="0"/>
        </w:tabs>
        <w:ind w:left="0"/>
        <w:jc w:val="both"/>
        <w:outlineLvl w:val="0"/>
      </w:pPr>
      <w:r>
        <w:tab/>
      </w:r>
      <w:r w:rsidR="006B62BC" w:rsidRPr="006B62BC">
        <w:t>Министерству образования и науки по Камчатскому краю</w:t>
      </w:r>
      <w:r w:rsidR="006B62BC">
        <w:t xml:space="preserve"> (В.Л. Тюменцев)</w:t>
      </w:r>
      <w:r w:rsidR="00675AA0">
        <w:t xml:space="preserve"> совместно с</w:t>
      </w:r>
      <w:r w:rsidR="00675AA0" w:rsidRPr="00675AA0">
        <w:t xml:space="preserve"> </w:t>
      </w:r>
      <w:r w:rsidR="00675AA0">
        <w:t>главам администраций муниципальных районов и городских округов в Камчатском крае:</w:t>
      </w:r>
    </w:p>
    <w:p w:rsidR="006B62BC" w:rsidRPr="00527728" w:rsidRDefault="00C568BD" w:rsidP="00C568BD">
      <w:pPr>
        <w:widowControl w:val="0"/>
        <w:tabs>
          <w:tab w:val="left" w:pos="0"/>
          <w:tab w:val="left" w:pos="720"/>
          <w:tab w:val="left" w:pos="993"/>
          <w:tab w:val="left" w:pos="1418"/>
          <w:tab w:val="left" w:pos="1701"/>
        </w:tabs>
        <w:autoSpaceDE w:val="0"/>
        <w:autoSpaceDN w:val="0"/>
        <w:adjustRightInd w:val="0"/>
        <w:jc w:val="both"/>
      </w:pPr>
      <w:r>
        <w:tab/>
      </w:r>
      <w:r w:rsidR="006B62BC">
        <w:t xml:space="preserve">1) </w:t>
      </w:r>
      <w:r w:rsidR="008041DA">
        <w:t>обеспечить</w:t>
      </w:r>
      <w:r w:rsidR="006B62BC" w:rsidRPr="00527728">
        <w:t xml:space="preserve"> квалифицированн</w:t>
      </w:r>
      <w:r w:rsidR="008041DA">
        <w:t>ую</w:t>
      </w:r>
      <w:r w:rsidR="006B62BC" w:rsidRPr="00527728">
        <w:t xml:space="preserve"> охран</w:t>
      </w:r>
      <w:r w:rsidR="008041DA">
        <w:t>у</w:t>
      </w:r>
      <w:r w:rsidR="006B62BC" w:rsidRPr="00527728">
        <w:t xml:space="preserve"> и контрольно-пропускно</w:t>
      </w:r>
      <w:r w:rsidR="008041DA">
        <w:t>й</w:t>
      </w:r>
      <w:r w:rsidR="006B62BC" w:rsidRPr="00527728">
        <w:t xml:space="preserve"> режим объектов образования физическими, юридическими лицами, </w:t>
      </w:r>
      <w:r w:rsidR="006B62BC" w:rsidRPr="00527728">
        <w:rPr>
          <w:color w:val="000000"/>
        </w:rPr>
        <w:t>имеющими правовой статус частных охранников или частных охранных предприятий, либо охранно-сыскных подразделений</w:t>
      </w:r>
      <w:r w:rsidR="00675AA0">
        <w:t>;</w:t>
      </w:r>
    </w:p>
    <w:p w:rsidR="006B62BC" w:rsidRPr="00527728" w:rsidRDefault="00C568BD" w:rsidP="00C568BD">
      <w:pPr>
        <w:tabs>
          <w:tab w:val="left" w:pos="709"/>
        </w:tabs>
        <w:jc w:val="both"/>
      </w:pPr>
      <w:r>
        <w:tab/>
      </w:r>
      <w:r w:rsidR="006B62BC">
        <w:t>2)</w:t>
      </w:r>
      <w:r w:rsidR="006B62BC" w:rsidRPr="00527728">
        <w:t xml:space="preserve"> </w:t>
      </w:r>
      <w:r w:rsidR="006B62BC">
        <w:t>р</w:t>
      </w:r>
      <w:r w:rsidR="006B62BC" w:rsidRPr="00527728">
        <w:t xml:space="preserve">ассмотреть </w:t>
      </w:r>
      <w:r w:rsidR="00675AA0">
        <w:t>возможность</w:t>
      </w:r>
      <w:r w:rsidR="006B62BC" w:rsidRPr="00527728">
        <w:t xml:space="preserve"> оборудовани</w:t>
      </w:r>
      <w:r w:rsidR="00675AA0">
        <w:t>я</w:t>
      </w:r>
      <w:r w:rsidR="006B62BC" w:rsidRPr="00527728">
        <w:t xml:space="preserve"> объектов образования, расположенных вне зоны действия </w:t>
      </w:r>
      <w:r w:rsidR="008041DA">
        <w:t>пультов централизованной охраны отдела</w:t>
      </w:r>
      <w:r w:rsidR="006B62BC" w:rsidRPr="00527728">
        <w:t xml:space="preserve"> вневедомственной охраны, средствами охранной и тревожной сигнализации, с </w:t>
      </w:r>
      <w:r w:rsidR="00FD5272">
        <w:t>выводом</w:t>
      </w:r>
      <w:r w:rsidR="006B62BC" w:rsidRPr="00527728">
        <w:t xml:space="preserve"> сигнала в дежурные части территориальных орга</w:t>
      </w:r>
      <w:r w:rsidR="00675AA0">
        <w:t>нов МВД России Камчатского края;</w:t>
      </w:r>
    </w:p>
    <w:p w:rsidR="006B62BC" w:rsidRDefault="006B62BC" w:rsidP="00C568BD">
      <w:pPr>
        <w:pStyle w:val="a8"/>
        <w:ind w:firstLine="708"/>
        <w:jc w:val="both"/>
      </w:pPr>
      <w:r>
        <w:t>3)</w:t>
      </w:r>
      <w:r w:rsidRPr="00527728">
        <w:t xml:space="preserve"> </w:t>
      </w:r>
      <w:r w:rsidR="00675AA0">
        <w:t>провести мероприятия по установке (</w:t>
      </w:r>
      <w:r w:rsidR="004F271B">
        <w:t>восстановлению</w:t>
      </w:r>
      <w:r w:rsidR="00675AA0">
        <w:t>)</w:t>
      </w:r>
      <w:r w:rsidRPr="00527728">
        <w:t xml:space="preserve"> периметральных ограждений, монтажа систем теле-видео-наблюдения, систем контроля управления доступом</w:t>
      </w:r>
      <w:r w:rsidR="008041DA">
        <w:t>, с выводом на ЕДДС муниципальных образований</w:t>
      </w:r>
    </w:p>
    <w:p w:rsidR="00C91D63" w:rsidRPr="00675AA0" w:rsidRDefault="001A6679" w:rsidP="00C568BD">
      <w:pPr>
        <w:pStyle w:val="a8"/>
        <w:ind w:firstLine="708"/>
        <w:jc w:val="both"/>
        <w:rPr>
          <w:u w:val="single"/>
        </w:rPr>
      </w:pPr>
      <w:r w:rsidRPr="00675AA0">
        <w:rPr>
          <w:u w:val="single"/>
        </w:rPr>
        <w:t xml:space="preserve">срок – </w:t>
      </w:r>
      <w:r w:rsidR="00675AA0">
        <w:rPr>
          <w:u w:val="single"/>
        </w:rPr>
        <w:t>до 3 сентября</w:t>
      </w:r>
      <w:r w:rsidRPr="00675AA0">
        <w:rPr>
          <w:u w:val="single"/>
        </w:rPr>
        <w:t xml:space="preserve"> 2012 года.</w:t>
      </w:r>
    </w:p>
    <w:p w:rsidR="009C2129" w:rsidRPr="00B11518" w:rsidRDefault="009C2129" w:rsidP="00C568BD">
      <w:pPr>
        <w:jc w:val="both"/>
        <w:rPr>
          <w:sz w:val="16"/>
          <w:szCs w:val="16"/>
        </w:rPr>
      </w:pPr>
    </w:p>
    <w:p w:rsidR="0042645A" w:rsidRDefault="0042645A" w:rsidP="00C568BD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E55145" w:rsidRDefault="0042645A" w:rsidP="00C568BD">
      <w:pPr>
        <w:jc w:val="both"/>
        <w:rPr>
          <w:sz w:val="26"/>
          <w:szCs w:val="26"/>
        </w:rPr>
      </w:pPr>
      <w:r>
        <w:tab/>
      </w:r>
      <w:r>
        <w:rPr>
          <w:lang w:val="en-US"/>
        </w:rPr>
        <w:t>III</w:t>
      </w:r>
      <w:r>
        <w:t xml:space="preserve">. </w:t>
      </w:r>
      <w:r w:rsidR="004B0D73" w:rsidRPr="004B0D73">
        <w:t>О ходе реализации мероприятий ДКЦП «Профилактика правонарушений и преступлений на территории Камчатского края на 2010 – 2012 годы» в 2012 году.</w:t>
      </w:r>
    </w:p>
    <w:p w:rsidR="0042645A" w:rsidRPr="00C91FB9" w:rsidRDefault="0042645A" w:rsidP="00C568BD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</w:t>
      </w:r>
      <w:r w:rsidR="005B1C1F">
        <w:rPr>
          <w:sz w:val="24"/>
          <w:szCs w:val="24"/>
        </w:rPr>
        <w:t>--</w:t>
      </w:r>
    </w:p>
    <w:p w:rsidR="008D0A22" w:rsidRDefault="0042645A" w:rsidP="00C568BD">
      <w:pPr>
        <w:jc w:val="center"/>
      </w:pPr>
      <w:r>
        <w:t>(</w:t>
      </w:r>
      <w:r w:rsidR="00123063">
        <w:t>С.</w:t>
      </w:r>
      <w:r w:rsidR="004B0D73">
        <w:t>И. Хабаров</w:t>
      </w:r>
      <w:r w:rsidR="00123063">
        <w:t>, В.Л. Тюменцев</w:t>
      </w:r>
      <w:r w:rsidR="004B0D73">
        <w:t xml:space="preserve">, Т.В. Лемешко, </w:t>
      </w:r>
      <w:r w:rsidR="001017FC">
        <w:t>Г.Ф. Гудиёва</w:t>
      </w:r>
      <w:r>
        <w:t>)</w:t>
      </w:r>
    </w:p>
    <w:p w:rsidR="00EE5F44" w:rsidRPr="00B11518" w:rsidRDefault="00EE5F44" w:rsidP="00C568BD">
      <w:pPr>
        <w:jc w:val="center"/>
        <w:rPr>
          <w:sz w:val="16"/>
          <w:szCs w:val="16"/>
        </w:rPr>
      </w:pPr>
    </w:p>
    <w:p w:rsidR="001017FC" w:rsidRDefault="00C568BD" w:rsidP="00C568BD">
      <w:pPr>
        <w:jc w:val="both"/>
      </w:pPr>
      <w:r>
        <w:tab/>
      </w:r>
      <w:r w:rsidR="001017FC">
        <w:t xml:space="preserve">1. Министерству специальных программ и по делам казачества Камчатского края (С.И. Хабаров) продолжить реализацию </w:t>
      </w:r>
      <w:r w:rsidR="001017FC" w:rsidRPr="004B0D73">
        <w:t>ДКЦП «Профилактика правонарушений и преступлений на территории Камчатского края на 2010 – 2012 годы» в 2012 году</w:t>
      </w:r>
      <w:r w:rsidR="001017FC">
        <w:t>.</w:t>
      </w:r>
    </w:p>
    <w:p w:rsidR="00704EE0" w:rsidRPr="00B11518" w:rsidRDefault="00704EE0" w:rsidP="00C568BD">
      <w:pPr>
        <w:jc w:val="both"/>
        <w:rPr>
          <w:sz w:val="16"/>
          <w:szCs w:val="16"/>
        </w:rPr>
      </w:pPr>
    </w:p>
    <w:p w:rsidR="008D0A22" w:rsidRPr="001017FC" w:rsidRDefault="00C568BD" w:rsidP="00C568BD">
      <w:pPr>
        <w:jc w:val="both"/>
      </w:pPr>
      <w:r>
        <w:tab/>
      </w:r>
      <w:r w:rsidR="001017FC">
        <w:t>2</w:t>
      </w:r>
      <w:r w:rsidR="008D0A22" w:rsidRPr="001017FC">
        <w:t>. Рекомендовать главе администрации Петропавловск-Камчатского городского округа (</w:t>
      </w:r>
      <w:r w:rsidR="00DB27D3" w:rsidRPr="001017FC">
        <w:t>С.Г.</w:t>
      </w:r>
      <w:r w:rsidR="008D0A22" w:rsidRPr="001017FC">
        <w:t xml:space="preserve"> Кондрашин)</w:t>
      </w:r>
      <w:r w:rsidR="00E46BBD" w:rsidRPr="001017FC">
        <w:t xml:space="preserve"> </w:t>
      </w:r>
      <w:r w:rsidR="001017FC">
        <w:t xml:space="preserve">организовать выполнение мероприятия по </w:t>
      </w:r>
      <w:r w:rsidR="001017FC">
        <w:rPr>
          <w:rFonts w:eastAsia="Calibri"/>
          <w:color w:val="000000"/>
        </w:rPr>
        <w:t>у</w:t>
      </w:r>
      <w:r w:rsidR="001017FC" w:rsidRPr="00395D02">
        <w:rPr>
          <w:rFonts w:eastAsia="Calibri"/>
          <w:color w:val="000000"/>
        </w:rPr>
        <w:t>становк</w:t>
      </w:r>
      <w:r w:rsidR="001017FC">
        <w:rPr>
          <w:rFonts w:eastAsia="Calibri"/>
          <w:color w:val="000000"/>
        </w:rPr>
        <w:t>е</w:t>
      </w:r>
      <w:r w:rsidR="001017FC" w:rsidRPr="00395D02">
        <w:rPr>
          <w:rFonts w:eastAsia="Calibri"/>
          <w:color w:val="000000"/>
        </w:rPr>
        <w:t xml:space="preserve"> систем видеонаблюдения и контроля в местах с массовым нахо</w:t>
      </w:r>
      <w:r w:rsidR="001017FC">
        <w:rPr>
          <w:color w:val="000000"/>
        </w:rPr>
        <w:t xml:space="preserve">ждением граждан предусмотренных </w:t>
      </w:r>
      <w:r w:rsidR="001017FC" w:rsidRPr="004B0D73">
        <w:t>ДКЦП «Профилактика правонарушений и преступлений на территории Камчатского края на 2010 – 2012 годы»</w:t>
      </w:r>
      <w:r w:rsidR="005A2F37">
        <w:t xml:space="preserve"> и </w:t>
      </w:r>
      <w:r w:rsidR="001017FC">
        <w:t>М</w:t>
      </w:r>
      <w:r w:rsidR="005A2F37">
        <w:t>Д</w:t>
      </w:r>
      <w:r w:rsidR="001017FC">
        <w:t>ЦП «</w:t>
      </w:r>
      <w:r w:rsidR="005A2F37">
        <w:t>Электронный Петропавловск-Камчатский 2010 – 2015 годы</w:t>
      </w:r>
      <w:r w:rsidR="001017FC">
        <w:t>»</w:t>
      </w:r>
    </w:p>
    <w:p w:rsidR="00DB27D3" w:rsidRPr="001017FC" w:rsidRDefault="00C568BD" w:rsidP="00C568BD">
      <w:pPr>
        <w:jc w:val="both"/>
        <w:rPr>
          <w:u w:val="single"/>
        </w:rPr>
      </w:pPr>
      <w:r>
        <w:tab/>
      </w:r>
      <w:r w:rsidR="00DB27D3" w:rsidRPr="001017FC">
        <w:rPr>
          <w:u w:val="single"/>
        </w:rPr>
        <w:t xml:space="preserve">срок – </w:t>
      </w:r>
      <w:r w:rsidR="005A2F37">
        <w:rPr>
          <w:u w:val="single"/>
        </w:rPr>
        <w:t xml:space="preserve">до 1 октября </w:t>
      </w:r>
      <w:r w:rsidR="00DB27D3" w:rsidRPr="001017FC">
        <w:rPr>
          <w:u w:val="single"/>
        </w:rPr>
        <w:t>2012 года.</w:t>
      </w:r>
    </w:p>
    <w:p w:rsidR="00DB27D3" w:rsidRPr="00B11518" w:rsidRDefault="00DB27D3" w:rsidP="00C568BD">
      <w:pPr>
        <w:jc w:val="both"/>
        <w:rPr>
          <w:color w:val="FF0000"/>
          <w:sz w:val="16"/>
          <w:szCs w:val="16"/>
        </w:rPr>
      </w:pPr>
    </w:p>
    <w:p w:rsidR="004B0D73" w:rsidRDefault="004B0D73" w:rsidP="00C568BD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4B0D73" w:rsidRDefault="004B0D73" w:rsidP="00C568BD">
      <w:pPr>
        <w:jc w:val="both"/>
        <w:rPr>
          <w:sz w:val="24"/>
          <w:szCs w:val="24"/>
        </w:rPr>
      </w:pPr>
      <w:r>
        <w:tab/>
      </w:r>
      <w:r>
        <w:rPr>
          <w:lang w:val="en-US"/>
        </w:rPr>
        <w:t>IV</w:t>
      </w:r>
      <w:r>
        <w:t xml:space="preserve">. </w:t>
      </w:r>
      <w:r w:rsidRPr="004B0D73">
        <w:t>О реализации мероприятий по профилактике правонарушений органами местного самоуправления в Петропавловск-Камчатском городском округе и Елизовском муниципальном районе.</w:t>
      </w:r>
      <w:r>
        <w:rPr>
          <w:sz w:val="24"/>
          <w:szCs w:val="24"/>
        </w:rPr>
        <w:t xml:space="preserve"> </w:t>
      </w:r>
    </w:p>
    <w:p w:rsidR="004B0D73" w:rsidRPr="00C91FB9" w:rsidRDefault="004B0D73" w:rsidP="00C568BD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</w:t>
      </w:r>
    </w:p>
    <w:p w:rsidR="004B0D73" w:rsidRDefault="009C2129" w:rsidP="00C568BD">
      <w:pPr>
        <w:jc w:val="center"/>
      </w:pPr>
      <w:r>
        <w:t>(</w:t>
      </w:r>
      <w:r w:rsidR="0043693E">
        <w:t>В.И Монастырский, В.В. Сергеев, Р.Б. Бурлуцкий</w:t>
      </w:r>
      <w:r w:rsidR="004B0D73">
        <w:t>)</w:t>
      </w:r>
    </w:p>
    <w:p w:rsidR="00F807E9" w:rsidRPr="00B11518" w:rsidRDefault="00F807E9" w:rsidP="00C568BD">
      <w:pPr>
        <w:jc w:val="both"/>
        <w:rPr>
          <w:sz w:val="16"/>
          <w:szCs w:val="16"/>
        </w:rPr>
      </w:pPr>
    </w:p>
    <w:p w:rsidR="004F271B" w:rsidRDefault="005A2F37" w:rsidP="00C568BD">
      <w:pPr>
        <w:pStyle w:val="a3"/>
        <w:ind w:left="0" w:firstLine="708"/>
        <w:jc w:val="both"/>
      </w:pPr>
      <w:r>
        <w:t xml:space="preserve">1. Министерству специальных программ и по делам казачества Камчатского края (С.И. Хабаров) совместно с </w:t>
      </w:r>
      <w:r w:rsidR="004F271B">
        <w:t xml:space="preserve">Главным правовым управлением Губернатора и Правительства Камчатского края, </w:t>
      </w:r>
      <w:r>
        <w:t>У</w:t>
      </w:r>
      <w:r w:rsidR="008041DA">
        <w:t xml:space="preserve">правлением </w:t>
      </w:r>
      <w:r>
        <w:t xml:space="preserve">МВД России по Камчатскому краю продолжить работу </w:t>
      </w:r>
      <w:r w:rsidR="004F271B">
        <w:t>по разработке проекта</w:t>
      </w:r>
      <w:r>
        <w:t xml:space="preserve"> Закона Камчатского края «О добровольной народной дружине в Камчатском крае»</w:t>
      </w:r>
      <w:r w:rsidR="004F271B">
        <w:t xml:space="preserve"> в установленном порядке в Законодательное собрание Камчатского края</w:t>
      </w:r>
    </w:p>
    <w:p w:rsidR="005A2F37" w:rsidRDefault="005A2F37" w:rsidP="00C568BD">
      <w:pPr>
        <w:pStyle w:val="a3"/>
        <w:ind w:left="0"/>
        <w:jc w:val="both"/>
        <w:rPr>
          <w:u w:val="single"/>
        </w:rPr>
      </w:pPr>
      <w:r>
        <w:t xml:space="preserve"> </w:t>
      </w:r>
      <w:r w:rsidR="00C568BD">
        <w:tab/>
      </w:r>
      <w:r>
        <w:rPr>
          <w:u w:val="single"/>
        </w:rPr>
        <w:t>с</w:t>
      </w:r>
      <w:r w:rsidRPr="005A2F37">
        <w:rPr>
          <w:u w:val="single"/>
        </w:rPr>
        <w:t xml:space="preserve">рок – </w:t>
      </w:r>
      <w:r w:rsidR="004F271B">
        <w:rPr>
          <w:u w:val="single"/>
        </w:rPr>
        <w:t>до 3 сентября</w:t>
      </w:r>
      <w:r w:rsidRPr="005A2F37">
        <w:rPr>
          <w:u w:val="single"/>
        </w:rPr>
        <w:t xml:space="preserve"> 2012 года.</w:t>
      </w:r>
    </w:p>
    <w:p w:rsidR="005A2F37" w:rsidRPr="00B11518" w:rsidRDefault="005A2F37" w:rsidP="00C568BD">
      <w:pPr>
        <w:pStyle w:val="a3"/>
        <w:ind w:left="0"/>
        <w:jc w:val="both"/>
        <w:rPr>
          <w:sz w:val="16"/>
          <w:szCs w:val="16"/>
        </w:rPr>
      </w:pPr>
    </w:p>
    <w:p w:rsidR="0015343A" w:rsidRDefault="0015343A" w:rsidP="00C568BD">
      <w:pPr>
        <w:pStyle w:val="a3"/>
        <w:ind w:left="0" w:firstLine="708"/>
        <w:jc w:val="both"/>
      </w:pPr>
      <w:r>
        <w:t>2. Рекомендовать главам администраций Елизовского муниципального района, Петропавловск-Камчатского и Вилючинского городских округов:</w:t>
      </w:r>
    </w:p>
    <w:p w:rsidR="0015343A" w:rsidRDefault="0015343A" w:rsidP="00C568BD">
      <w:pPr>
        <w:pStyle w:val="a3"/>
        <w:ind w:left="0" w:firstLine="708"/>
        <w:jc w:val="both"/>
      </w:pPr>
      <w:r>
        <w:t xml:space="preserve">1) направить в Министерство специальных программ и по делам казачества Камчатского края утверждённые планы работы и протоколы проведённых в 2012 году </w:t>
      </w:r>
      <w:r w:rsidR="00704EE0">
        <w:t xml:space="preserve">заседаний муниципальных межведомственных </w:t>
      </w:r>
      <w:r>
        <w:t>к</w:t>
      </w:r>
      <w:r w:rsidR="00704EE0">
        <w:t>омиссий по профилактике правонарушений и преступлений</w:t>
      </w:r>
    </w:p>
    <w:p w:rsidR="00704EE0" w:rsidRDefault="00704EE0" w:rsidP="00C568BD">
      <w:pPr>
        <w:pStyle w:val="a3"/>
        <w:ind w:left="0" w:firstLine="708"/>
        <w:jc w:val="both"/>
        <w:rPr>
          <w:u w:val="single"/>
        </w:rPr>
      </w:pPr>
      <w:r w:rsidRPr="00704EE0">
        <w:rPr>
          <w:u w:val="single"/>
        </w:rPr>
        <w:t>срок – до 28 мая 2012 года;</w:t>
      </w:r>
    </w:p>
    <w:p w:rsidR="00704EE0" w:rsidRPr="00B11518" w:rsidRDefault="00704EE0" w:rsidP="00C568BD">
      <w:pPr>
        <w:pStyle w:val="a3"/>
        <w:ind w:left="0"/>
        <w:jc w:val="both"/>
        <w:rPr>
          <w:sz w:val="16"/>
          <w:szCs w:val="16"/>
          <w:u w:val="single"/>
        </w:rPr>
      </w:pPr>
    </w:p>
    <w:p w:rsidR="00704EE0" w:rsidRDefault="00704EE0" w:rsidP="00C568BD">
      <w:pPr>
        <w:pStyle w:val="a3"/>
        <w:ind w:left="0" w:firstLine="708"/>
        <w:jc w:val="both"/>
      </w:pPr>
      <w:r>
        <w:t xml:space="preserve">2) организовать разработку, принятие и финансирование муниципальных программ профилактики правонарушений, предусмотрев в них мероприятия по установке в местах с массовым пребыванием граждан систем видеонаблюдения с выводом на ЕДДС </w:t>
      </w:r>
      <w:r w:rsidR="008041DA">
        <w:t>муниципальных образований</w:t>
      </w:r>
    </w:p>
    <w:p w:rsidR="00704EE0" w:rsidRPr="00704EE0" w:rsidRDefault="00704EE0" w:rsidP="00C568BD">
      <w:pPr>
        <w:pStyle w:val="a3"/>
        <w:ind w:left="0" w:firstLine="708"/>
        <w:jc w:val="both"/>
        <w:rPr>
          <w:u w:val="single"/>
        </w:rPr>
      </w:pPr>
      <w:r w:rsidRPr="00704EE0">
        <w:rPr>
          <w:u w:val="single"/>
        </w:rPr>
        <w:t>срок – до 1 октября 2012 года.</w:t>
      </w:r>
    </w:p>
    <w:p w:rsidR="00704EE0" w:rsidRPr="00B11518" w:rsidRDefault="00704EE0" w:rsidP="00C568BD">
      <w:pPr>
        <w:pStyle w:val="a3"/>
        <w:ind w:left="0"/>
        <w:jc w:val="both"/>
        <w:rPr>
          <w:sz w:val="16"/>
          <w:szCs w:val="16"/>
        </w:rPr>
      </w:pPr>
    </w:p>
    <w:p w:rsidR="005A2F37" w:rsidRDefault="00704EE0" w:rsidP="00C568BD">
      <w:pPr>
        <w:pStyle w:val="a3"/>
        <w:ind w:left="0" w:firstLine="708"/>
        <w:jc w:val="both"/>
      </w:pPr>
      <w:r>
        <w:t>3</w:t>
      </w:r>
      <w:r w:rsidR="0015343A">
        <w:t>. Рекомендовать главе администрации Петропавловск-Камчатского городского округа (С.Г. Кондрашин) предусмотреть выделение необходимого количества помещений для размещения участковых пунктов полиции на территории административных участков «Центральный», «Ленинградский», «Океанский», «Звёздный»</w:t>
      </w:r>
    </w:p>
    <w:p w:rsidR="0015343A" w:rsidRDefault="0015343A" w:rsidP="00C568BD">
      <w:pPr>
        <w:pStyle w:val="a3"/>
        <w:ind w:left="0" w:firstLine="708"/>
        <w:jc w:val="both"/>
        <w:rPr>
          <w:u w:val="single"/>
        </w:rPr>
      </w:pPr>
      <w:r>
        <w:rPr>
          <w:u w:val="single"/>
        </w:rPr>
        <w:t>с</w:t>
      </w:r>
      <w:r w:rsidRPr="0015343A">
        <w:rPr>
          <w:u w:val="single"/>
        </w:rPr>
        <w:t>рок – до 1 октября 2012 года.</w:t>
      </w:r>
    </w:p>
    <w:p w:rsidR="0015343A" w:rsidRPr="00B11518" w:rsidRDefault="0015343A" w:rsidP="00C568BD">
      <w:pPr>
        <w:pStyle w:val="a3"/>
        <w:ind w:left="0"/>
        <w:jc w:val="both"/>
        <w:rPr>
          <w:sz w:val="16"/>
          <w:szCs w:val="16"/>
        </w:rPr>
      </w:pPr>
    </w:p>
    <w:p w:rsidR="00C568BD" w:rsidRDefault="00C568BD" w:rsidP="00C568BD">
      <w:pPr>
        <w:pStyle w:val="a3"/>
        <w:ind w:left="0" w:firstLine="708"/>
        <w:jc w:val="both"/>
      </w:pPr>
      <w:r w:rsidRPr="00C568BD">
        <w:t>4. Рекомендовать главам муниципальных районов и городских округов в Камчатском крае при разработке муниципальных</w:t>
      </w:r>
      <w:r>
        <w:t xml:space="preserve"> программ по профилактике правонарушений на 2013 – 2015 годы предусмотреть вопросы стимулирования </w:t>
      </w:r>
      <w:r w:rsidR="002E2DDA">
        <w:t xml:space="preserve">работы </w:t>
      </w:r>
      <w:r>
        <w:t>добровольных народных дружинников</w:t>
      </w:r>
    </w:p>
    <w:p w:rsidR="00C568BD" w:rsidRDefault="00C568BD" w:rsidP="00C568BD">
      <w:pPr>
        <w:pStyle w:val="a3"/>
        <w:ind w:left="0" w:firstLine="708"/>
        <w:jc w:val="both"/>
        <w:rPr>
          <w:u w:val="single"/>
        </w:rPr>
      </w:pPr>
      <w:r>
        <w:rPr>
          <w:u w:val="single"/>
        </w:rPr>
        <w:t>с</w:t>
      </w:r>
      <w:r w:rsidRPr="00C568BD">
        <w:rPr>
          <w:u w:val="single"/>
        </w:rPr>
        <w:t>ро</w:t>
      </w:r>
      <w:r>
        <w:rPr>
          <w:u w:val="single"/>
        </w:rPr>
        <w:t xml:space="preserve">к – </w:t>
      </w:r>
      <w:r w:rsidRPr="00C568BD">
        <w:rPr>
          <w:u w:val="single"/>
        </w:rPr>
        <w:t>до 3 декабря 2012 года.</w:t>
      </w:r>
    </w:p>
    <w:p w:rsidR="008041DA" w:rsidRPr="00B11518" w:rsidRDefault="008041DA" w:rsidP="00C568BD">
      <w:pPr>
        <w:pStyle w:val="a3"/>
        <w:ind w:left="0" w:firstLine="708"/>
        <w:jc w:val="both"/>
        <w:rPr>
          <w:sz w:val="16"/>
          <w:szCs w:val="16"/>
          <w:u w:val="single"/>
        </w:rPr>
      </w:pPr>
    </w:p>
    <w:p w:rsidR="0015343A" w:rsidRDefault="008041DA" w:rsidP="008B068B">
      <w:pPr>
        <w:pStyle w:val="a3"/>
        <w:ind w:left="0" w:firstLine="708"/>
        <w:jc w:val="both"/>
      </w:pPr>
      <w:r>
        <w:t>5. Информацию по срокам исполнения направлять в Комиссию.</w:t>
      </w:r>
    </w:p>
    <w:p w:rsidR="00F12E06" w:rsidRDefault="008B068B" w:rsidP="007A6D07">
      <w:pPr>
        <w:ind w:hanging="709"/>
        <w:jc w:val="both"/>
      </w:pPr>
      <w:r w:rsidRPr="008B068B">
        <w:rPr>
          <w:noProof/>
        </w:rPr>
        <w:drawing>
          <wp:inline distT="0" distB="0" distL="0" distR="0">
            <wp:extent cx="6762750" cy="25041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8367" cy="250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E06" w:rsidSect="00B11518">
      <w:pgSz w:w="11906" w:h="16838"/>
      <w:pgMar w:top="851" w:right="680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01" w:rsidRDefault="00FB5501" w:rsidP="00B11518">
      <w:r>
        <w:separator/>
      </w:r>
    </w:p>
  </w:endnote>
  <w:endnote w:type="continuationSeparator" w:id="1">
    <w:p w:rsidR="00FB5501" w:rsidRDefault="00FB5501" w:rsidP="00B11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01" w:rsidRDefault="00FB5501" w:rsidP="00B11518">
      <w:r>
        <w:separator/>
      </w:r>
    </w:p>
  </w:footnote>
  <w:footnote w:type="continuationSeparator" w:id="1">
    <w:p w:rsidR="00FB5501" w:rsidRDefault="00FB5501" w:rsidP="00B11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DB"/>
    <w:multiLevelType w:val="multilevel"/>
    <w:tmpl w:val="0C4877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04C8273B"/>
    <w:multiLevelType w:val="hybridMultilevel"/>
    <w:tmpl w:val="093804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B474C6"/>
    <w:multiLevelType w:val="hybridMultilevel"/>
    <w:tmpl w:val="4ECAEEB2"/>
    <w:lvl w:ilvl="0" w:tplc="DFFED8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372146"/>
    <w:multiLevelType w:val="hybridMultilevel"/>
    <w:tmpl w:val="07E8A44C"/>
    <w:lvl w:ilvl="0" w:tplc="8AA42692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C46CD"/>
    <w:multiLevelType w:val="hybridMultilevel"/>
    <w:tmpl w:val="5B72812E"/>
    <w:lvl w:ilvl="0" w:tplc="B796667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F37C6C"/>
    <w:multiLevelType w:val="multilevel"/>
    <w:tmpl w:val="06EA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98D1F8A"/>
    <w:multiLevelType w:val="hybridMultilevel"/>
    <w:tmpl w:val="395CE8D6"/>
    <w:lvl w:ilvl="0" w:tplc="84BC8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F47020"/>
    <w:multiLevelType w:val="multilevel"/>
    <w:tmpl w:val="C00CFC18"/>
    <w:lvl w:ilvl="0">
      <w:start w:val="1"/>
      <w:numFmt w:val="decimal"/>
      <w:lvlText w:val="%1."/>
      <w:lvlJc w:val="left"/>
      <w:pPr>
        <w:ind w:left="1158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FC13FC1"/>
    <w:multiLevelType w:val="hybridMultilevel"/>
    <w:tmpl w:val="8D6CF9B2"/>
    <w:lvl w:ilvl="0" w:tplc="CDB418E8">
      <w:start w:val="1"/>
      <w:numFmt w:val="decimal"/>
      <w:lvlText w:val="%1."/>
      <w:lvlJc w:val="left"/>
      <w:pPr>
        <w:ind w:left="2021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1910C95"/>
    <w:multiLevelType w:val="hybridMultilevel"/>
    <w:tmpl w:val="DCB6E9EE"/>
    <w:lvl w:ilvl="0" w:tplc="78502A8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8511E2C"/>
    <w:multiLevelType w:val="hybridMultilevel"/>
    <w:tmpl w:val="15549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C94BB4"/>
    <w:multiLevelType w:val="hybridMultilevel"/>
    <w:tmpl w:val="F99C8BFC"/>
    <w:lvl w:ilvl="0" w:tplc="FD626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0"/>
  </w:num>
  <w:num w:numId="11">
    <w:abstractNumId w:val="6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9D7"/>
    <w:rsid w:val="00011C27"/>
    <w:rsid w:val="000169A5"/>
    <w:rsid w:val="0002053D"/>
    <w:rsid w:val="00023460"/>
    <w:rsid w:val="00031C4C"/>
    <w:rsid w:val="00047E5C"/>
    <w:rsid w:val="00072877"/>
    <w:rsid w:val="00081AF5"/>
    <w:rsid w:val="000A2D7E"/>
    <w:rsid w:val="000A77E6"/>
    <w:rsid w:val="000D710D"/>
    <w:rsid w:val="000F25E6"/>
    <w:rsid w:val="001017FC"/>
    <w:rsid w:val="0012131C"/>
    <w:rsid w:val="00123063"/>
    <w:rsid w:val="00123BBA"/>
    <w:rsid w:val="0012685A"/>
    <w:rsid w:val="00143D84"/>
    <w:rsid w:val="00152ECF"/>
    <w:rsid w:val="0015343A"/>
    <w:rsid w:val="00160822"/>
    <w:rsid w:val="00163AC4"/>
    <w:rsid w:val="001A2268"/>
    <w:rsid w:val="001A6679"/>
    <w:rsid w:val="001C5962"/>
    <w:rsid w:val="00220CA8"/>
    <w:rsid w:val="002328D5"/>
    <w:rsid w:val="0026404B"/>
    <w:rsid w:val="00265DA3"/>
    <w:rsid w:val="00275F45"/>
    <w:rsid w:val="00281A31"/>
    <w:rsid w:val="002C12D0"/>
    <w:rsid w:val="002C3834"/>
    <w:rsid w:val="002D096A"/>
    <w:rsid w:val="002E2DDA"/>
    <w:rsid w:val="002F05D7"/>
    <w:rsid w:val="002F5084"/>
    <w:rsid w:val="00305410"/>
    <w:rsid w:val="00315669"/>
    <w:rsid w:val="00325E13"/>
    <w:rsid w:val="0037134D"/>
    <w:rsid w:val="00372981"/>
    <w:rsid w:val="0038012B"/>
    <w:rsid w:val="00384F5D"/>
    <w:rsid w:val="003906EA"/>
    <w:rsid w:val="00396D85"/>
    <w:rsid w:val="003E6C3E"/>
    <w:rsid w:val="003F7D7F"/>
    <w:rsid w:val="0041243B"/>
    <w:rsid w:val="0042645A"/>
    <w:rsid w:val="00435C27"/>
    <w:rsid w:val="0043693E"/>
    <w:rsid w:val="00451C99"/>
    <w:rsid w:val="0046718E"/>
    <w:rsid w:val="00467D69"/>
    <w:rsid w:val="00480F0D"/>
    <w:rsid w:val="00483D0E"/>
    <w:rsid w:val="004B0D73"/>
    <w:rsid w:val="004C4096"/>
    <w:rsid w:val="004D7879"/>
    <w:rsid w:val="004E59DD"/>
    <w:rsid w:val="004F271B"/>
    <w:rsid w:val="0051099E"/>
    <w:rsid w:val="005121C1"/>
    <w:rsid w:val="00543572"/>
    <w:rsid w:val="00547C1C"/>
    <w:rsid w:val="00596AD0"/>
    <w:rsid w:val="005A2F37"/>
    <w:rsid w:val="005B1C1F"/>
    <w:rsid w:val="005F0627"/>
    <w:rsid w:val="00606BE9"/>
    <w:rsid w:val="00607265"/>
    <w:rsid w:val="00611ACD"/>
    <w:rsid w:val="006374CC"/>
    <w:rsid w:val="00637ABA"/>
    <w:rsid w:val="00650160"/>
    <w:rsid w:val="00656BAE"/>
    <w:rsid w:val="006607C5"/>
    <w:rsid w:val="00675AA0"/>
    <w:rsid w:val="006B62BC"/>
    <w:rsid w:val="006C1DA4"/>
    <w:rsid w:val="00704EE0"/>
    <w:rsid w:val="0073029C"/>
    <w:rsid w:val="00757671"/>
    <w:rsid w:val="007655E0"/>
    <w:rsid w:val="007A6D07"/>
    <w:rsid w:val="007C1D7D"/>
    <w:rsid w:val="007E577C"/>
    <w:rsid w:val="007E5869"/>
    <w:rsid w:val="007E7204"/>
    <w:rsid w:val="007F47AA"/>
    <w:rsid w:val="008041DA"/>
    <w:rsid w:val="00825434"/>
    <w:rsid w:val="0083598D"/>
    <w:rsid w:val="00837A53"/>
    <w:rsid w:val="00846B60"/>
    <w:rsid w:val="008553B6"/>
    <w:rsid w:val="008654CD"/>
    <w:rsid w:val="00891742"/>
    <w:rsid w:val="008B068B"/>
    <w:rsid w:val="008B2B00"/>
    <w:rsid w:val="008C2271"/>
    <w:rsid w:val="008D0A22"/>
    <w:rsid w:val="008F1BDF"/>
    <w:rsid w:val="0091193D"/>
    <w:rsid w:val="00914B9A"/>
    <w:rsid w:val="00925E88"/>
    <w:rsid w:val="00931E15"/>
    <w:rsid w:val="00935C40"/>
    <w:rsid w:val="00961A44"/>
    <w:rsid w:val="0098173B"/>
    <w:rsid w:val="00983F3F"/>
    <w:rsid w:val="009A7934"/>
    <w:rsid w:val="009B644C"/>
    <w:rsid w:val="009C2129"/>
    <w:rsid w:val="009C5B71"/>
    <w:rsid w:val="009E020C"/>
    <w:rsid w:val="00A049B3"/>
    <w:rsid w:val="00A077CC"/>
    <w:rsid w:val="00A22D19"/>
    <w:rsid w:val="00A26A0A"/>
    <w:rsid w:val="00A33E40"/>
    <w:rsid w:val="00A40E2E"/>
    <w:rsid w:val="00A509D7"/>
    <w:rsid w:val="00A90DF1"/>
    <w:rsid w:val="00AB57FE"/>
    <w:rsid w:val="00AC0919"/>
    <w:rsid w:val="00AF7579"/>
    <w:rsid w:val="00B009F0"/>
    <w:rsid w:val="00B05480"/>
    <w:rsid w:val="00B11518"/>
    <w:rsid w:val="00B30C75"/>
    <w:rsid w:val="00B37918"/>
    <w:rsid w:val="00B673B1"/>
    <w:rsid w:val="00B77A87"/>
    <w:rsid w:val="00B83D14"/>
    <w:rsid w:val="00BA6AFE"/>
    <w:rsid w:val="00BC3916"/>
    <w:rsid w:val="00BC4698"/>
    <w:rsid w:val="00BE3948"/>
    <w:rsid w:val="00C1275A"/>
    <w:rsid w:val="00C22C91"/>
    <w:rsid w:val="00C230F0"/>
    <w:rsid w:val="00C315F8"/>
    <w:rsid w:val="00C32027"/>
    <w:rsid w:val="00C33D3D"/>
    <w:rsid w:val="00C54658"/>
    <w:rsid w:val="00C568BD"/>
    <w:rsid w:val="00C676A2"/>
    <w:rsid w:val="00C724F3"/>
    <w:rsid w:val="00C73F7B"/>
    <w:rsid w:val="00C91D63"/>
    <w:rsid w:val="00C91FB9"/>
    <w:rsid w:val="00CD4262"/>
    <w:rsid w:val="00D13C9B"/>
    <w:rsid w:val="00D13CDF"/>
    <w:rsid w:val="00D275EF"/>
    <w:rsid w:val="00D563B3"/>
    <w:rsid w:val="00DA2B53"/>
    <w:rsid w:val="00DB27D3"/>
    <w:rsid w:val="00DC37A2"/>
    <w:rsid w:val="00DC7E3C"/>
    <w:rsid w:val="00DE2EA6"/>
    <w:rsid w:val="00DF3D4D"/>
    <w:rsid w:val="00E11087"/>
    <w:rsid w:val="00E21574"/>
    <w:rsid w:val="00E27B90"/>
    <w:rsid w:val="00E404E3"/>
    <w:rsid w:val="00E46BBD"/>
    <w:rsid w:val="00E55145"/>
    <w:rsid w:val="00E602C1"/>
    <w:rsid w:val="00E71396"/>
    <w:rsid w:val="00E72AAB"/>
    <w:rsid w:val="00E72DBC"/>
    <w:rsid w:val="00E87ABC"/>
    <w:rsid w:val="00E92EC3"/>
    <w:rsid w:val="00E9492A"/>
    <w:rsid w:val="00E97101"/>
    <w:rsid w:val="00EE5F44"/>
    <w:rsid w:val="00EF1E11"/>
    <w:rsid w:val="00F04341"/>
    <w:rsid w:val="00F12E06"/>
    <w:rsid w:val="00F1778D"/>
    <w:rsid w:val="00F371EC"/>
    <w:rsid w:val="00F43CEA"/>
    <w:rsid w:val="00F44C06"/>
    <w:rsid w:val="00F52B1A"/>
    <w:rsid w:val="00F807E9"/>
    <w:rsid w:val="00FA36E0"/>
    <w:rsid w:val="00FB08F5"/>
    <w:rsid w:val="00FB120E"/>
    <w:rsid w:val="00FB5501"/>
    <w:rsid w:val="00FC4B52"/>
    <w:rsid w:val="00FD0BED"/>
    <w:rsid w:val="00FD5272"/>
    <w:rsid w:val="00FE0408"/>
    <w:rsid w:val="00FE1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DF1"/>
    <w:pPr>
      <w:ind w:left="720"/>
      <w:contextualSpacing/>
    </w:pPr>
  </w:style>
  <w:style w:type="paragraph" w:styleId="a4">
    <w:name w:val="Body Text Indent"/>
    <w:basedOn w:val="a"/>
    <w:link w:val="a5"/>
    <w:rsid w:val="00FE0408"/>
    <w:pPr>
      <w:ind w:firstLine="708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FE04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1 Знак"/>
    <w:basedOn w:val="a"/>
    <w:rsid w:val="0042645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020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5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4E59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"/>
    <w:basedOn w:val="a"/>
    <w:rsid w:val="00FB12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"/>
    <w:link w:val="ab"/>
    <w:uiPriority w:val="99"/>
    <w:unhideWhenUsed/>
    <w:rsid w:val="00C9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91D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Знак Знак Знак Знак Знак Знак Знак Знак Знак Знак"/>
    <w:basedOn w:val="a"/>
    <w:rsid w:val="00C91D6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"/>
    <w:basedOn w:val="a"/>
    <w:rsid w:val="00935C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6B62B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"/>
    <w:link w:val="af0"/>
    <w:uiPriority w:val="99"/>
    <w:semiHidden/>
    <w:unhideWhenUsed/>
    <w:rsid w:val="00B115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115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B115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1151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FDA34-AD7C-441F-AD28-4FD697C7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МСП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SidelnikovAA</dc:creator>
  <cp:keywords/>
  <dc:description/>
  <cp:lastModifiedBy>SidelnikovAA</cp:lastModifiedBy>
  <cp:revision>86</cp:revision>
  <cp:lastPrinted>2012-05-21T05:07:00Z</cp:lastPrinted>
  <dcterms:created xsi:type="dcterms:W3CDTF">2010-12-03T03:29:00Z</dcterms:created>
  <dcterms:modified xsi:type="dcterms:W3CDTF">2012-05-25T05:11:00Z</dcterms:modified>
</cp:coreProperties>
</file>