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Default="00A509D7" w:rsidP="004C4096">
      <w:pPr>
        <w:jc w:val="center"/>
      </w:pPr>
      <w:r>
        <w:t xml:space="preserve">ПРОТОКОЛ 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Pr="00607265" w:rsidRDefault="00A509D7" w:rsidP="00A509D7">
      <w:pPr>
        <w:jc w:val="center"/>
        <w:rPr>
          <w:sz w:val="16"/>
          <w:szCs w:val="16"/>
        </w:rPr>
      </w:pPr>
      <w:r w:rsidRPr="00607265">
        <w:rPr>
          <w:sz w:val="16"/>
          <w:szCs w:val="16"/>
        </w:rPr>
        <w:t xml:space="preserve">_ _ _ _ _ _ _ _ _ _ </w:t>
      </w:r>
      <w:r w:rsidR="00607265">
        <w:rPr>
          <w:sz w:val="16"/>
          <w:szCs w:val="16"/>
        </w:rPr>
        <w:t xml:space="preserve">_ _ _ _  _ </w:t>
      </w:r>
      <w:r w:rsidRPr="00607265">
        <w:rPr>
          <w:sz w:val="16"/>
          <w:szCs w:val="16"/>
        </w:rPr>
        <w:t xml:space="preserve">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Pr="009E020C" w:rsidRDefault="00A509D7" w:rsidP="00A509D7">
      <w:pPr>
        <w:jc w:val="center"/>
        <w:rPr>
          <w:sz w:val="16"/>
          <w:szCs w:val="16"/>
        </w:rPr>
      </w:pPr>
      <w:r>
        <w:t xml:space="preserve"> </w:t>
      </w:r>
    </w:p>
    <w:p w:rsidR="00467D69" w:rsidRDefault="00A509D7" w:rsidP="00CD4262">
      <w:pPr>
        <w:jc w:val="center"/>
      </w:pPr>
      <w:r>
        <w:t xml:space="preserve">                                                                                           от </w:t>
      </w:r>
      <w:r w:rsidR="00081AF5">
        <w:t>20 февраля 2012 г. № 1</w:t>
      </w:r>
    </w:p>
    <w:p w:rsidR="00CD4262" w:rsidRDefault="00C91D63" w:rsidP="004C4096">
      <w:pPr>
        <w:spacing w:line="276" w:lineRule="auto"/>
        <w:rPr>
          <w:u w:val="single"/>
        </w:rPr>
      </w:pPr>
      <w:r>
        <w:rPr>
          <w:u w:val="single"/>
        </w:rPr>
        <w:t>председательствовал</w:t>
      </w:r>
      <w:r w:rsidR="002D096A" w:rsidRPr="002D096A">
        <w:rPr>
          <w:u w:val="single"/>
        </w:rPr>
        <w:t>:</w:t>
      </w:r>
    </w:p>
    <w:p w:rsidR="00E55145" w:rsidRPr="007F4366" w:rsidRDefault="00E55145" w:rsidP="004C4096">
      <w:pPr>
        <w:spacing w:line="276" w:lineRule="auto"/>
        <w:rPr>
          <w:sz w:val="16"/>
          <w:szCs w:val="16"/>
          <w:u w:val="single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E55145" w:rsidRPr="00607265" w:rsidTr="004018B0">
        <w:tc>
          <w:tcPr>
            <w:tcW w:w="7054" w:type="dxa"/>
            <w:hideMark/>
          </w:tcPr>
          <w:p w:rsidR="00935C40" w:rsidRDefault="00081AF5" w:rsidP="00935C40">
            <w:pPr>
              <w:tabs>
                <w:tab w:val="left" w:pos="5292"/>
              </w:tabs>
              <w:spacing w:line="276" w:lineRule="auto"/>
            </w:pPr>
            <w:r>
              <w:t>Министр</w:t>
            </w:r>
            <w:r w:rsidR="00935C40">
              <w:t xml:space="preserve"> специальных программ и по делам казачества Ка</w:t>
            </w:r>
            <w:r>
              <w:t>мчатского края, председатель</w:t>
            </w:r>
            <w:r w:rsidR="00935C40">
              <w:t xml:space="preserve"> комиссии</w:t>
            </w:r>
          </w:p>
          <w:p w:rsidR="00E55145" w:rsidRPr="007F4366" w:rsidRDefault="00E55145" w:rsidP="004C4096">
            <w:pPr>
              <w:tabs>
                <w:tab w:val="left" w:pos="529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E55145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E55145" w:rsidRPr="00607265" w:rsidRDefault="00935C40" w:rsidP="00081AF5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t xml:space="preserve">- </w:t>
            </w:r>
            <w:r w:rsidR="00081AF5">
              <w:t xml:space="preserve">С.И. </w:t>
            </w:r>
            <w:proofErr w:type="gramStart"/>
            <w:r w:rsidR="00081AF5">
              <w:t>Хабаров</w:t>
            </w:r>
            <w:proofErr w:type="gramEnd"/>
            <w:r>
              <w:t>;</w:t>
            </w:r>
          </w:p>
        </w:tc>
      </w:tr>
      <w:tr w:rsidR="00E55145" w:rsidTr="004018B0">
        <w:tc>
          <w:tcPr>
            <w:tcW w:w="7054" w:type="dxa"/>
            <w:hideMark/>
          </w:tcPr>
          <w:p w:rsidR="00C91D63" w:rsidRPr="00935C40" w:rsidRDefault="00C91D63" w:rsidP="00935C40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Pr="002D096A">
              <w:rPr>
                <w:u w:val="single"/>
              </w:rPr>
              <w:t>рисутствовали:</w:t>
            </w:r>
          </w:p>
          <w:p w:rsidR="00E55145" w:rsidRPr="007F4366" w:rsidRDefault="00E55145" w:rsidP="00935C40">
            <w:pPr>
              <w:tabs>
                <w:tab w:val="left" w:pos="529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E55145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</w:p>
        </w:tc>
      </w:tr>
      <w:tr w:rsidR="00237AAE" w:rsidTr="004018B0">
        <w:tc>
          <w:tcPr>
            <w:tcW w:w="7054" w:type="dxa"/>
          </w:tcPr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Заместитель начальника полиции Управления МВД России по Камчатскому краю</w:t>
            </w:r>
          </w:p>
          <w:p w:rsidR="00237AAE" w:rsidRPr="007F4366" w:rsidRDefault="00237AAE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С.М. </w:t>
            </w:r>
            <w:proofErr w:type="spellStart"/>
            <w:r>
              <w:t>Лукинёва</w:t>
            </w:r>
            <w:proofErr w:type="spellEnd"/>
            <w:r>
              <w:t>;</w:t>
            </w:r>
          </w:p>
        </w:tc>
      </w:tr>
      <w:tr w:rsidR="00E55145" w:rsidTr="004018B0">
        <w:tc>
          <w:tcPr>
            <w:tcW w:w="7054" w:type="dxa"/>
          </w:tcPr>
          <w:p w:rsidR="00E55145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Заместитель </w:t>
            </w:r>
            <w:r w:rsidR="00E55145">
              <w:t>Министр</w:t>
            </w:r>
            <w:r>
              <w:t>а</w:t>
            </w:r>
            <w:r w:rsidR="00E55145">
              <w:t xml:space="preserve"> социального развития и труда Камчатского края</w:t>
            </w:r>
          </w:p>
          <w:p w:rsidR="00E55145" w:rsidRPr="007F4366" w:rsidRDefault="00E5514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55145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E55145" w:rsidRDefault="00E55145" w:rsidP="00237AAE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</w:t>
            </w:r>
            <w:r w:rsidR="00237AAE">
              <w:t xml:space="preserve">Р.Ю. </w:t>
            </w:r>
            <w:proofErr w:type="spellStart"/>
            <w:r w:rsidR="00237AAE">
              <w:t>Кокорин</w:t>
            </w:r>
            <w:proofErr w:type="spellEnd"/>
            <w:r>
              <w:t>;</w:t>
            </w:r>
          </w:p>
        </w:tc>
      </w:tr>
      <w:tr w:rsidR="00E55145" w:rsidTr="004018B0">
        <w:tc>
          <w:tcPr>
            <w:tcW w:w="7054" w:type="dxa"/>
          </w:tcPr>
          <w:p w:rsidR="00E55145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Министр здравоохранения Камчатского края</w:t>
            </w:r>
          </w:p>
          <w:p w:rsidR="00E55145" w:rsidRPr="007F4366" w:rsidRDefault="00E5514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55145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Т.В. </w:t>
            </w:r>
            <w:proofErr w:type="spellStart"/>
            <w:r>
              <w:t>Лемешко</w:t>
            </w:r>
            <w:proofErr w:type="spellEnd"/>
            <w:r>
              <w:t>;</w:t>
            </w:r>
          </w:p>
        </w:tc>
      </w:tr>
      <w:tr w:rsidR="001A6679" w:rsidRPr="00607265" w:rsidTr="004018B0">
        <w:tc>
          <w:tcPr>
            <w:tcW w:w="7054" w:type="dxa"/>
            <w:hideMark/>
          </w:tcPr>
          <w:p w:rsidR="001A6679" w:rsidRDefault="001A6679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Руководитель Агентства по молодёжной политике Камчатского края </w:t>
            </w:r>
          </w:p>
        </w:tc>
        <w:tc>
          <w:tcPr>
            <w:tcW w:w="2835" w:type="dxa"/>
          </w:tcPr>
          <w:p w:rsidR="001A6679" w:rsidRDefault="001A6679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1A6679" w:rsidRDefault="001A6679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- Л.Н. Черемисина;</w:t>
            </w:r>
          </w:p>
          <w:p w:rsidR="001A6679" w:rsidRPr="007F4366" w:rsidRDefault="001A6679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Н</w:t>
            </w:r>
            <w:r w:rsidR="00B83D14">
              <w:t xml:space="preserve">ачальник группы межведомственного взаимодействия Управления </w:t>
            </w:r>
            <w:r w:rsidR="008D0A22">
              <w:t xml:space="preserve">ФСКН </w:t>
            </w:r>
            <w:r w:rsidR="00B83D14">
              <w:t>России по Камчатскому краю</w:t>
            </w:r>
          </w:p>
          <w:p w:rsidR="00B83D14" w:rsidRPr="00607265" w:rsidRDefault="00B83D14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B83D14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B83D14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С.А. </w:t>
            </w:r>
            <w:proofErr w:type="spellStart"/>
            <w:r>
              <w:t>Цысь</w:t>
            </w:r>
            <w:proofErr w:type="spellEnd"/>
            <w:r>
              <w:t>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З</w:t>
            </w:r>
            <w:r w:rsidR="00B83D14">
              <w:t xml:space="preserve">аместитель начальника Управления </w:t>
            </w:r>
            <w:r w:rsidR="008D0A22">
              <w:t>ФСИН</w:t>
            </w:r>
            <w:r w:rsidR="00B83D14">
              <w:t xml:space="preserve"> по Камчатскому краю</w:t>
            </w:r>
          </w:p>
          <w:p w:rsidR="00B83D14" w:rsidRPr="00607265" w:rsidRDefault="00B83D14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B83D14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B83D14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С.В. </w:t>
            </w:r>
            <w:proofErr w:type="spellStart"/>
            <w:r>
              <w:t>Половенко</w:t>
            </w:r>
            <w:proofErr w:type="spellEnd"/>
            <w:r>
              <w:t>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E53E8A">
            <w:pPr>
              <w:tabs>
                <w:tab w:val="left" w:pos="5292"/>
              </w:tabs>
              <w:spacing w:line="276" w:lineRule="auto"/>
              <w:jc w:val="both"/>
            </w:pPr>
            <w:r>
              <w:t>З</w:t>
            </w:r>
            <w:r w:rsidR="00B83D14">
              <w:t xml:space="preserve">аместитель начальника Отдела </w:t>
            </w:r>
            <w:r w:rsidR="00E53E8A">
              <w:t>ФМС</w:t>
            </w:r>
            <w:r w:rsidR="00B83D14">
              <w:t xml:space="preserve"> России по Камчатскому краю</w:t>
            </w:r>
          </w:p>
        </w:tc>
        <w:tc>
          <w:tcPr>
            <w:tcW w:w="2835" w:type="dxa"/>
          </w:tcPr>
          <w:p w:rsidR="00B83D14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B83D14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- А.Н. Верещагин;</w:t>
            </w:r>
          </w:p>
          <w:p w:rsidR="00FB08F5" w:rsidRPr="00607265" w:rsidRDefault="00FB08F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A509D7" w:rsidTr="009E020C">
        <w:trPr>
          <w:trHeight w:val="526"/>
        </w:trPr>
        <w:tc>
          <w:tcPr>
            <w:tcW w:w="7054" w:type="dxa"/>
          </w:tcPr>
          <w:p w:rsidR="00A509D7" w:rsidRPr="004C4096" w:rsidRDefault="00DA2B53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Главный</w:t>
            </w:r>
            <w:r w:rsidR="00A90DF1">
              <w:t xml:space="preserve"> специалист</w:t>
            </w:r>
            <w:r>
              <w:t>-эксперт</w:t>
            </w:r>
            <w:r w:rsidR="00A509D7">
              <w:t xml:space="preserve"> отдела ГОЧС и безопасности Министерства специальных программ </w:t>
            </w:r>
            <w:r w:rsidR="00C91D63">
              <w:t xml:space="preserve">и по делам казачества </w:t>
            </w:r>
            <w:r w:rsidR="00A509D7">
              <w:t>Камчатского края, секретарь комиссии</w:t>
            </w:r>
          </w:p>
        </w:tc>
        <w:tc>
          <w:tcPr>
            <w:tcW w:w="2835" w:type="dxa"/>
            <w:hideMark/>
          </w:tcPr>
          <w:p w:rsidR="00A90DF1" w:rsidRDefault="00A90DF1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A90DF1" w:rsidRDefault="00A90DF1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DA2B53" w:rsidRDefault="00A509D7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</w:t>
            </w:r>
            <w:r w:rsidR="0042645A">
              <w:t>А.А. Сидельников</w:t>
            </w:r>
            <w:r w:rsidR="00B83D14">
              <w:t>;</w:t>
            </w:r>
          </w:p>
          <w:p w:rsidR="00237AAE" w:rsidRP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611ACD" w:rsidTr="009E020C">
        <w:trPr>
          <w:trHeight w:val="526"/>
        </w:trPr>
        <w:tc>
          <w:tcPr>
            <w:tcW w:w="7054" w:type="dxa"/>
          </w:tcPr>
          <w:p w:rsidR="00611ACD" w:rsidRPr="00F807E9" w:rsidRDefault="00611ACD" w:rsidP="00F807E9">
            <w:pPr>
              <w:tabs>
                <w:tab w:val="left" w:pos="5292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приглашённые на заседание комиссии</w:t>
            </w:r>
            <w:r w:rsidR="00F807E9">
              <w:rPr>
                <w:u w:val="single"/>
              </w:rPr>
              <w:t>:</w:t>
            </w:r>
          </w:p>
        </w:tc>
        <w:tc>
          <w:tcPr>
            <w:tcW w:w="2835" w:type="dxa"/>
            <w:hideMark/>
          </w:tcPr>
          <w:p w:rsidR="00611ACD" w:rsidRDefault="00611ACD" w:rsidP="004C4096">
            <w:pPr>
              <w:tabs>
                <w:tab w:val="left" w:pos="5292"/>
              </w:tabs>
              <w:spacing w:line="276" w:lineRule="auto"/>
              <w:jc w:val="both"/>
            </w:pPr>
          </w:p>
        </w:tc>
      </w:tr>
      <w:tr w:rsidR="00611ACD" w:rsidTr="009E020C">
        <w:trPr>
          <w:trHeight w:val="526"/>
        </w:trPr>
        <w:tc>
          <w:tcPr>
            <w:tcW w:w="7054" w:type="dxa"/>
          </w:tcPr>
          <w:p w:rsidR="00611ACD" w:rsidRDefault="00F807E9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Заместитель начальника отдела ОД УУП и ПДН Управления МВД России по Камчатскому краю</w:t>
            </w:r>
          </w:p>
        </w:tc>
        <w:tc>
          <w:tcPr>
            <w:tcW w:w="2835" w:type="dxa"/>
            <w:hideMark/>
          </w:tcPr>
          <w:p w:rsidR="00611ACD" w:rsidRDefault="00611ACD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F807E9" w:rsidRDefault="00F807E9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С.В. </w:t>
            </w:r>
            <w:proofErr w:type="spellStart"/>
            <w:r>
              <w:t>Сысой</w:t>
            </w:r>
            <w:proofErr w:type="spellEnd"/>
            <w:r>
              <w:t>;</w:t>
            </w:r>
          </w:p>
          <w:p w:rsidR="00F807E9" w:rsidRPr="003A7778" w:rsidRDefault="00F807E9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F807E9" w:rsidTr="009E020C">
        <w:trPr>
          <w:trHeight w:val="526"/>
        </w:trPr>
        <w:tc>
          <w:tcPr>
            <w:tcW w:w="7054" w:type="dxa"/>
          </w:tcPr>
          <w:p w:rsidR="00F807E9" w:rsidRDefault="00F807E9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Заместитель начальника отдела охраны общественного порядка Управления МВД России по Камчатскому краю</w:t>
            </w:r>
          </w:p>
        </w:tc>
        <w:tc>
          <w:tcPr>
            <w:tcW w:w="2835" w:type="dxa"/>
            <w:hideMark/>
          </w:tcPr>
          <w:p w:rsidR="00F807E9" w:rsidRDefault="00F807E9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F807E9" w:rsidRDefault="00F807E9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- Д.В. Юшин</w:t>
            </w:r>
            <w:r w:rsidR="00237AAE">
              <w:t>;</w:t>
            </w:r>
          </w:p>
          <w:p w:rsidR="00237AAE" w:rsidRPr="003A7778" w:rsidRDefault="00237AAE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237AAE" w:rsidTr="009E020C">
        <w:trPr>
          <w:trHeight w:val="526"/>
        </w:trPr>
        <w:tc>
          <w:tcPr>
            <w:tcW w:w="7054" w:type="dxa"/>
          </w:tcPr>
          <w:p w:rsidR="00237AAE" w:rsidRDefault="00237AAE" w:rsidP="00237AAE">
            <w:pPr>
              <w:tabs>
                <w:tab w:val="left" w:pos="5292"/>
              </w:tabs>
              <w:spacing w:line="276" w:lineRule="auto"/>
              <w:jc w:val="both"/>
            </w:pPr>
            <w:r>
              <w:t>Заместитель руководителя Агентства по занятости населения Камчатского края</w:t>
            </w:r>
          </w:p>
          <w:p w:rsidR="00237AAE" w:rsidRPr="003A7778" w:rsidRDefault="00237AAE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О.В. </w:t>
            </w:r>
            <w:proofErr w:type="spellStart"/>
            <w:r>
              <w:t>Леушина</w:t>
            </w:r>
            <w:proofErr w:type="spellEnd"/>
            <w:r>
              <w:t>;</w:t>
            </w:r>
          </w:p>
        </w:tc>
      </w:tr>
      <w:tr w:rsidR="00237AAE" w:rsidTr="009E020C">
        <w:trPr>
          <w:trHeight w:val="526"/>
        </w:trPr>
        <w:tc>
          <w:tcPr>
            <w:tcW w:w="7054" w:type="dxa"/>
          </w:tcPr>
          <w:p w:rsidR="00237AAE" w:rsidRDefault="00237AAE" w:rsidP="00237AAE">
            <w:pPr>
              <w:tabs>
                <w:tab w:val="left" w:pos="5292"/>
              </w:tabs>
              <w:spacing w:line="276" w:lineRule="auto"/>
              <w:jc w:val="both"/>
            </w:pPr>
            <w:r>
              <w:lastRenderedPageBreak/>
              <w:t>Начальник отдела воспитания, дополнительного образования и охраны прав детей Министерства образования и науки Камчатского края</w:t>
            </w:r>
          </w:p>
        </w:tc>
        <w:tc>
          <w:tcPr>
            <w:tcW w:w="2835" w:type="dxa"/>
            <w:hideMark/>
          </w:tcPr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- О.Н. </w:t>
            </w:r>
            <w:proofErr w:type="spellStart"/>
            <w:r>
              <w:t>Великанова</w:t>
            </w:r>
            <w:proofErr w:type="spellEnd"/>
            <w:r>
              <w:t>;</w:t>
            </w:r>
          </w:p>
          <w:p w:rsidR="00237AAE" w:rsidRPr="003A7778" w:rsidRDefault="00237AAE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237AAE" w:rsidTr="009E020C">
        <w:trPr>
          <w:trHeight w:val="526"/>
        </w:trPr>
        <w:tc>
          <w:tcPr>
            <w:tcW w:w="7054" w:type="dxa"/>
          </w:tcPr>
          <w:p w:rsidR="00237AAE" w:rsidRDefault="00237AAE" w:rsidP="00237AAE">
            <w:pPr>
              <w:tabs>
                <w:tab w:val="left" w:pos="5292"/>
              </w:tabs>
              <w:spacing w:line="276" w:lineRule="auto"/>
              <w:jc w:val="both"/>
            </w:pPr>
            <w:r>
              <w:t>Консультант отдела организации оказания медицинской помощи населению Министерства здравоохранения Камчатского края</w:t>
            </w:r>
          </w:p>
        </w:tc>
        <w:tc>
          <w:tcPr>
            <w:tcW w:w="2835" w:type="dxa"/>
            <w:hideMark/>
          </w:tcPr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237AAE" w:rsidRDefault="00237AAE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>- Д.В. Сидорова.</w:t>
            </w:r>
          </w:p>
        </w:tc>
      </w:tr>
    </w:tbl>
    <w:p w:rsidR="00C91D63" w:rsidRPr="00607265" w:rsidRDefault="00C91D63" w:rsidP="00A509D7">
      <w:pPr>
        <w:jc w:val="both"/>
        <w:rPr>
          <w:sz w:val="16"/>
          <w:szCs w:val="16"/>
        </w:rPr>
      </w:pPr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AB57FE">
      <w:pPr>
        <w:jc w:val="both"/>
      </w:pPr>
      <w:r>
        <w:t xml:space="preserve"> </w:t>
      </w:r>
      <w:r>
        <w:tab/>
      </w:r>
      <w:r w:rsidR="00A90DF1">
        <w:rPr>
          <w:lang w:val="en-US"/>
        </w:rPr>
        <w:t>I</w:t>
      </w:r>
      <w:r w:rsidR="00DC7E3C">
        <w:t>.</w:t>
      </w:r>
      <w:r w:rsidR="00AB57FE">
        <w:t xml:space="preserve"> </w:t>
      </w:r>
      <w:r w:rsidR="00081AF5" w:rsidRPr="00081AF5">
        <w:t>О расширении деятельности сети социально-реабилитационных центров для лиц, освободившихся из мест лишения свободы</w:t>
      </w:r>
      <w:r w:rsidR="00E55145" w:rsidRPr="00E55145">
        <w:t>.</w:t>
      </w:r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A509D7">
      <w:pPr>
        <w:ind w:hanging="108"/>
        <w:jc w:val="center"/>
      </w:pPr>
      <w:r>
        <w:t>(</w:t>
      </w:r>
      <w:r w:rsidR="00237AAE">
        <w:t xml:space="preserve">Р.Ю. </w:t>
      </w:r>
      <w:proofErr w:type="spellStart"/>
      <w:r w:rsidR="00237AAE">
        <w:t>Кокорин</w:t>
      </w:r>
      <w:proofErr w:type="spellEnd"/>
      <w:r w:rsidR="00E55145">
        <w:t xml:space="preserve">, </w:t>
      </w:r>
      <w:r w:rsidR="001C5962">
        <w:t xml:space="preserve">О.В. </w:t>
      </w:r>
      <w:proofErr w:type="spellStart"/>
      <w:r w:rsidR="001C5962">
        <w:t>Леушина</w:t>
      </w:r>
      <w:proofErr w:type="spellEnd"/>
      <w:r w:rsidR="00E55145">
        <w:t xml:space="preserve">, </w:t>
      </w:r>
      <w:r w:rsidR="001C5962">
        <w:t xml:space="preserve">С.В. </w:t>
      </w:r>
      <w:proofErr w:type="spellStart"/>
      <w:r w:rsidR="001C5962">
        <w:t>Половенко</w:t>
      </w:r>
      <w:proofErr w:type="spellEnd"/>
      <w:r>
        <w:t>)</w:t>
      </w:r>
    </w:p>
    <w:p w:rsidR="00A509D7" w:rsidRPr="00E83671" w:rsidRDefault="00A509D7" w:rsidP="00A509D7">
      <w:pPr>
        <w:ind w:hanging="108"/>
        <w:jc w:val="both"/>
        <w:rPr>
          <w:sz w:val="16"/>
          <w:szCs w:val="16"/>
        </w:rPr>
      </w:pPr>
    </w:p>
    <w:p w:rsidR="00935C40" w:rsidRDefault="00384F5D" w:rsidP="00384F5D">
      <w:pPr>
        <w:ind w:firstLine="720"/>
        <w:jc w:val="both"/>
      </w:pPr>
      <w:r>
        <w:t xml:space="preserve">1. </w:t>
      </w:r>
      <w:r w:rsidR="00606BE9">
        <w:t>Министерству социального развития и труда</w:t>
      </w:r>
      <w:r>
        <w:t xml:space="preserve"> Камчатского края </w:t>
      </w:r>
      <w:r>
        <w:br w:type="textWrapping" w:clear="all"/>
        <w:t>(</w:t>
      </w:r>
      <w:r w:rsidR="00606BE9">
        <w:t xml:space="preserve">И.Э. </w:t>
      </w:r>
      <w:proofErr w:type="spellStart"/>
      <w:r w:rsidR="00606BE9">
        <w:t>Койрович</w:t>
      </w:r>
      <w:proofErr w:type="spellEnd"/>
      <w:r>
        <w:t>)</w:t>
      </w:r>
      <w:r w:rsidR="00935C40">
        <w:t>:</w:t>
      </w:r>
    </w:p>
    <w:p w:rsidR="00637ABA" w:rsidRDefault="00935C40" w:rsidP="00637ABA">
      <w:pPr>
        <w:pStyle w:val="a8"/>
        <w:ind w:firstLine="708"/>
        <w:jc w:val="both"/>
        <w:rPr>
          <w:kern w:val="36"/>
        </w:rPr>
      </w:pPr>
      <w:r>
        <w:t>1)</w:t>
      </w:r>
      <w:r w:rsidR="00384F5D">
        <w:t xml:space="preserve"> </w:t>
      </w:r>
      <w:r w:rsidR="001C5962">
        <w:t xml:space="preserve">совместно </w:t>
      </w:r>
      <w:r w:rsidR="00637ABA">
        <w:t>с Агентством по занятости населения Камчатского края</w:t>
      </w:r>
      <w:r w:rsidR="00237AAE">
        <w:t xml:space="preserve"> и Управлением ФСИН России по Камчатскому краю</w:t>
      </w:r>
      <w:r w:rsidR="00637ABA">
        <w:t xml:space="preserve"> </w:t>
      </w:r>
      <w:r w:rsidR="008D0A22">
        <w:t>принять меры</w:t>
      </w:r>
      <w:r w:rsidR="001C5962">
        <w:t xml:space="preserve"> по </w:t>
      </w:r>
      <w:r w:rsidR="00637ABA">
        <w:t>организ</w:t>
      </w:r>
      <w:r w:rsidR="001C5962">
        <w:t>ации</w:t>
      </w:r>
      <w:r w:rsidR="00637ABA">
        <w:t xml:space="preserve"> установк</w:t>
      </w:r>
      <w:r w:rsidR="001C5962">
        <w:t>и</w:t>
      </w:r>
      <w:r w:rsidR="00637ABA">
        <w:t xml:space="preserve"> и сопровождени</w:t>
      </w:r>
      <w:r w:rsidR="001C5962">
        <w:t>я</w:t>
      </w:r>
      <w:r w:rsidR="00637ABA">
        <w:t xml:space="preserve"> информационн</w:t>
      </w:r>
      <w:r w:rsidR="00EF5B59">
        <w:t>ых</w:t>
      </w:r>
      <w:r w:rsidR="00637ABA">
        <w:t xml:space="preserve"> киоск</w:t>
      </w:r>
      <w:r w:rsidR="00EF5B59">
        <w:t>ов</w:t>
      </w:r>
      <w:r w:rsidR="00637ABA">
        <w:t xml:space="preserve"> в</w:t>
      </w:r>
      <w:r w:rsidR="007E577C">
        <w:t xml:space="preserve"> здании</w:t>
      </w:r>
      <w:r w:rsidR="00637ABA">
        <w:t xml:space="preserve"> </w:t>
      </w:r>
      <w:r w:rsidR="00637ABA" w:rsidRPr="00A24F53">
        <w:rPr>
          <w:kern w:val="36"/>
        </w:rPr>
        <w:t>К</w:t>
      </w:r>
      <w:r w:rsidR="007E577C">
        <w:rPr>
          <w:kern w:val="36"/>
        </w:rPr>
        <w:t>Г</w:t>
      </w:r>
      <w:r w:rsidR="008D0A22">
        <w:rPr>
          <w:kern w:val="36"/>
        </w:rPr>
        <w:t>Б</w:t>
      </w:r>
      <w:r w:rsidR="007E577C">
        <w:rPr>
          <w:kern w:val="36"/>
        </w:rPr>
        <w:t>У «Центр социальной реабилитации»</w:t>
      </w:r>
      <w:r w:rsidR="00237AAE">
        <w:rPr>
          <w:kern w:val="36"/>
        </w:rPr>
        <w:t xml:space="preserve"> и исправительных учреждениях Камчатского края</w:t>
      </w:r>
      <w:r w:rsidR="008D0A22">
        <w:rPr>
          <w:kern w:val="36"/>
        </w:rPr>
        <w:t xml:space="preserve"> </w:t>
      </w:r>
      <w:r w:rsidR="00E46BBD">
        <w:rPr>
          <w:kern w:val="36"/>
        </w:rPr>
        <w:t>с</w:t>
      </w:r>
      <w:r w:rsidR="008D0A22">
        <w:rPr>
          <w:kern w:val="36"/>
        </w:rPr>
        <w:t xml:space="preserve"> выход</w:t>
      </w:r>
      <w:r w:rsidR="00E46BBD">
        <w:rPr>
          <w:kern w:val="36"/>
        </w:rPr>
        <w:t>ом</w:t>
      </w:r>
      <w:r w:rsidR="008D0A22">
        <w:rPr>
          <w:kern w:val="36"/>
        </w:rPr>
        <w:t xml:space="preserve"> на интернет-ресурс Правительства Камчатского края и содержащий информацию по вопросам трудоустройства</w:t>
      </w:r>
    </w:p>
    <w:p w:rsidR="00935C40" w:rsidRDefault="00637ABA" w:rsidP="00637ABA">
      <w:pPr>
        <w:pStyle w:val="a8"/>
        <w:jc w:val="both"/>
        <w:rPr>
          <w:u w:val="single"/>
        </w:rPr>
      </w:pPr>
      <w:r w:rsidRPr="00637ABA">
        <w:rPr>
          <w:kern w:val="36"/>
        </w:rPr>
        <w:tab/>
      </w:r>
      <w:r w:rsidRPr="00637ABA">
        <w:rPr>
          <w:kern w:val="36"/>
          <w:u w:val="single"/>
        </w:rPr>
        <w:t xml:space="preserve">срок – до </w:t>
      </w:r>
      <w:r>
        <w:rPr>
          <w:kern w:val="36"/>
          <w:u w:val="single"/>
        </w:rPr>
        <w:t xml:space="preserve">1 октября </w:t>
      </w:r>
      <w:r w:rsidRPr="00637ABA">
        <w:rPr>
          <w:kern w:val="36"/>
          <w:u w:val="single"/>
        </w:rPr>
        <w:t>2012 года</w:t>
      </w:r>
      <w:r w:rsidR="00935C40" w:rsidRPr="00637ABA">
        <w:rPr>
          <w:u w:val="single"/>
        </w:rPr>
        <w:t>;</w:t>
      </w:r>
    </w:p>
    <w:p w:rsidR="00637ABA" w:rsidRPr="00E83671" w:rsidRDefault="00637ABA" w:rsidP="00637ABA">
      <w:pPr>
        <w:pStyle w:val="a8"/>
        <w:jc w:val="both"/>
        <w:rPr>
          <w:kern w:val="36"/>
          <w:sz w:val="16"/>
          <w:szCs w:val="16"/>
          <w:u w:val="single"/>
        </w:rPr>
      </w:pPr>
    </w:p>
    <w:p w:rsidR="007F4366" w:rsidRDefault="00935C40" w:rsidP="00384F5D">
      <w:pPr>
        <w:ind w:firstLine="720"/>
        <w:jc w:val="both"/>
        <w:rPr>
          <w:kern w:val="36"/>
        </w:rPr>
      </w:pPr>
      <w:r>
        <w:t xml:space="preserve">2) </w:t>
      </w:r>
      <w:r w:rsidR="008D0A22">
        <w:t xml:space="preserve">подготовить предложения </w:t>
      </w:r>
      <w:r w:rsidR="00EF5B59">
        <w:rPr>
          <w:kern w:val="36"/>
        </w:rPr>
        <w:t xml:space="preserve">в рамках ДКЦП «Поддержка материально-технической базы отдельных краевых государственных и муниципальных учреждений Камчатского края на 2012 – 2015 годы» </w:t>
      </w:r>
      <w:r w:rsidR="008D0A22">
        <w:t>по вопросу</w:t>
      </w:r>
      <w:r w:rsidR="001C5962">
        <w:t xml:space="preserve"> реконструкции </w:t>
      </w:r>
      <w:r w:rsidR="007E577C" w:rsidRPr="00A24F53">
        <w:rPr>
          <w:kern w:val="36"/>
        </w:rPr>
        <w:t>К</w:t>
      </w:r>
      <w:r w:rsidR="007E577C">
        <w:rPr>
          <w:kern w:val="36"/>
        </w:rPr>
        <w:t>Г</w:t>
      </w:r>
      <w:r w:rsidR="008D0A22">
        <w:rPr>
          <w:kern w:val="36"/>
        </w:rPr>
        <w:t>Б</w:t>
      </w:r>
      <w:r w:rsidR="007E577C">
        <w:rPr>
          <w:kern w:val="36"/>
        </w:rPr>
        <w:t xml:space="preserve">У «Центр </w:t>
      </w:r>
      <w:r w:rsidR="00EF5B59">
        <w:rPr>
          <w:kern w:val="36"/>
        </w:rPr>
        <w:t>социальной реабилитации</w:t>
      </w:r>
      <w:r w:rsidR="007E577C">
        <w:rPr>
          <w:kern w:val="36"/>
        </w:rPr>
        <w:t>, предусмотрев площади для размещения женского отделения</w:t>
      </w:r>
    </w:p>
    <w:p w:rsidR="00935C40" w:rsidRDefault="00935C40" w:rsidP="00384F5D">
      <w:pPr>
        <w:ind w:firstLine="720"/>
        <w:jc w:val="both"/>
        <w:rPr>
          <w:u w:val="single"/>
        </w:rPr>
      </w:pPr>
      <w:r w:rsidRPr="00935C40">
        <w:rPr>
          <w:u w:val="single"/>
        </w:rPr>
        <w:t xml:space="preserve">срок – </w:t>
      </w:r>
      <w:r w:rsidR="007E577C">
        <w:rPr>
          <w:u w:val="single"/>
        </w:rPr>
        <w:t>до 1 июня 2012 года;</w:t>
      </w:r>
    </w:p>
    <w:p w:rsidR="00980914" w:rsidRPr="00E83671" w:rsidRDefault="00980914" w:rsidP="00384F5D">
      <w:pPr>
        <w:ind w:firstLine="720"/>
        <w:jc w:val="both"/>
        <w:rPr>
          <w:sz w:val="16"/>
          <w:szCs w:val="16"/>
        </w:rPr>
      </w:pPr>
    </w:p>
    <w:p w:rsidR="00D350D1" w:rsidRDefault="00980914" w:rsidP="00D350D1">
      <w:pPr>
        <w:ind w:firstLine="720"/>
        <w:jc w:val="both"/>
      </w:pPr>
      <w:r w:rsidRPr="00980914">
        <w:t>2.</w:t>
      </w:r>
      <w:r w:rsidR="00E378BF">
        <w:t xml:space="preserve"> </w:t>
      </w:r>
      <w:proofErr w:type="gramStart"/>
      <w:r w:rsidR="00E378BF">
        <w:t>Рекомендовать</w:t>
      </w:r>
      <w:r w:rsidRPr="00980914">
        <w:t xml:space="preserve"> </w:t>
      </w:r>
      <w:r>
        <w:t xml:space="preserve">Министерству образования и науки Камчатского края (В.Л. </w:t>
      </w:r>
      <w:proofErr w:type="spellStart"/>
      <w:r>
        <w:t>Тюменцев</w:t>
      </w:r>
      <w:proofErr w:type="spellEnd"/>
      <w:r>
        <w:t xml:space="preserve">), Министерству социального развития и труда Камчатского края (И.Э. </w:t>
      </w:r>
      <w:proofErr w:type="spellStart"/>
      <w:r>
        <w:t>Койрович</w:t>
      </w:r>
      <w:proofErr w:type="spellEnd"/>
      <w:r>
        <w:t xml:space="preserve">), Агентству по молодёжной политике Камчатского края (Л.Н. Черемисина), Агентству по занятости населения Камчатского края (Н.Б. </w:t>
      </w:r>
      <w:proofErr w:type="spellStart"/>
      <w:r>
        <w:t>Ниценко</w:t>
      </w:r>
      <w:proofErr w:type="spellEnd"/>
      <w:r>
        <w:t xml:space="preserve">), Управлению МВД России по Камчатскому краю (А.И. Сидоренко), Управлению ФСИН России по Камчатскому краю (Н.И. </w:t>
      </w:r>
      <w:proofErr w:type="spellStart"/>
      <w:r>
        <w:t>Сангаджигоряев</w:t>
      </w:r>
      <w:proofErr w:type="spellEnd"/>
      <w:r>
        <w:t>)</w:t>
      </w:r>
      <w:r w:rsidR="00D350D1">
        <w:t>, Отделу ФМС России по</w:t>
      </w:r>
      <w:proofErr w:type="gramEnd"/>
      <w:r w:rsidR="00D350D1">
        <w:t xml:space="preserve"> Камчатскому краю (А.П. Удодов), Управлению ФСКН России по Камчатскому краю (А.Г. </w:t>
      </w:r>
      <w:proofErr w:type="spellStart"/>
      <w:r w:rsidR="00D350D1">
        <w:t>Безкоровайный</w:t>
      </w:r>
      <w:proofErr w:type="spellEnd"/>
      <w:r w:rsidR="00D350D1">
        <w:t>) подготовить предложения в проект</w:t>
      </w:r>
      <w:r w:rsidR="00E378BF">
        <w:t>ы</w:t>
      </w:r>
      <w:r w:rsidR="00D350D1">
        <w:t xml:space="preserve"> ДКЦП «Профилактика правонарушений и преступлений в Камчатском крае на 2013 – 2015 годы»</w:t>
      </w:r>
      <w:r w:rsidR="00E378BF">
        <w:t>, «Профилактика наркомании и алкоголизма в Камчатском крае на 2013 – 2015 годы»</w:t>
      </w:r>
      <w:r w:rsidR="00D350D1">
        <w:t>. Информацию направить в Министерство специальных программ и по делам казачества Камчатского края</w:t>
      </w:r>
    </w:p>
    <w:p w:rsidR="00D350D1" w:rsidRPr="00D350D1" w:rsidRDefault="00D350D1" w:rsidP="00D350D1">
      <w:pPr>
        <w:ind w:firstLine="720"/>
        <w:jc w:val="both"/>
        <w:rPr>
          <w:u w:val="single"/>
        </w:rPr>
      </w:pPr>
      <w:r w:rsidRPr="00D350D1">
        <w:rPr>
          <w:u w:val="single"/>
        </w:rPr>
        <w:t xml:space="preserve">срок – </w:t>
      </w:r>
      <w:r w:rsidR="007F4366">
        <w:rPr>
          <w:u w:val="single"/>
        </w:rPr>
        <w:t xml:space="preserve">до </w:t>
      </w:r>
      <w:r w:rsidR="00E378BF">
        <w:rPr>
          <w:u w:val="single"/>
        </w:rPr>
        <w:t>16 марта</w:t>
      </w:r>
      <w:r w:rsidRPr="00D350D1">
        <w:rPr>
          <w:u w:val="single"/>
        </w:rPr>
        <w:t xml:space="preserve"> 2012 года.</w:t>
      </w:r>
    </w:p>
    <w:p w:rsidR="004C4096" w:rsidRDefault="004C4096" w:rsidP="005121C1">
      <w:pPr>
        <w:jc w:val="both"/>
        <w:rPr>
          <w:sz w:val="16"/>
          <w:szCs w:val="16"/>
        </w:rPr>
      </w:pPr>
    </w:p>
    <w:p w:rsidR="007F4366" w:rsidRDefault="007F4366" w:rsidP="005121C1">
      <w:pPr>
        <w:jc w:val="both"/>
        <w:rPr>
          <w:sz w:val="16"/>
          <w:szCs w:val="16"/>
        </w:rPr>
      </w:pPr>
    </w:p>
    <w:p w:rsidR="007F4366" w:rsidRDefault="007F4366" w:rsidP="005121C1">
      <w:pPr>
        <w:jc w:val="both"/>
        <w:rPr>
          <w:sz w:val="16"/>
          <w:szCs w:val="16"/>
        </w:rPr>
      </w:pPr>
    </w:p>
    <w:p w:rsidR="007F4366" w:rsidRDefault="007F4366" w:rsidP="005121C1">
      <w:pPr>
        <w:jc w:val="both"/>
        <w:rPr>
          <w:sz w:val="16"/>
          <w:szCs w:val="16"/>
        </w:rPr>
      </w:pPr>
    </w:p>
    <w:p w:rsidR="007F4366" w:rsidRPr="00607265" w:rsidRDefault="007F4366" w:rsidP="005121C1">
      <w:pPr>
        <w:jc w:val="both"/>
        <w:rPr>
          <w:sz w:val="16"/>
          <w:szCs w:val="16"/>
        </w:rPr>
      </w:pPr>
    </w:p>
    <w:p w:rsidR="00A90DF1" w:rsidRDefault="00935C40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</w:t>
      </w:r>
      <w:r w:rsidR="00A90DF1">
        <w:rPr>
          <w:sz w:val="24"/>
          <w:szCs w:val="24"/>
        </w:rPr>
        <w:t>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E55145" w:rsidRDefault="00A90DF1" w:rsidP="00081AF5">
      <w:pPr>
        <w:jc w:val="both"/>
      </w:pPr>
      <w:r>
        <w:t xml:space="preserve"> </w:t>
      </w:r>
      <w:r>
        <w:tab/>
      </w:r>
      <w:r>
        <w:rPr>
          <w:lang w:val="en-US"/>
        </w:rPr>
        <w:t>II</w:t>
      </w:r>
      <w:r>
        <w:t xml:space="preserve">. </w:t>
      </w:r>
      <w:r w:rsidR="00081AF5" w:rsidRPr="00081AF5">
        <w:t>Об организации отдыха детей, состоящих на учёте в органах внутренних дел и о принимаемых мерах по обеспечению занятости и досуга несовершеннолетних в 2012 году.</w:t>
      </w:r>
    </w:p>
    <w:p w:rsidR="00A90DF1" w:rsidRDefault="00A90DF1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A90DF1">
      <w:pPr>
        <w:ind w:hanging="108"/>
        <w:jc w:val="center"/>
      </w:pPr>
      <w:r>
        <w:t>(</w:t>
      </w:r>
      <w:r w:rsidR="001A6679">
        <w:t xml:space="preserve">Л.Н. Черемисина, О.В. </w:t>
      </w:r>
      <w:proofErr w:type="spellStart"/>
      <w:r w:rsidR="001A6679">
        <w:t>Леушина</w:t>
      </w:r>
      <w:proofErr w:type="spellEnd"/>
      <w:r>
        <w:t>)</w:t>
      </w:r>
    </w:p>
    <w:p w:rsidR="00275F45" w:rsidRPr="00607265" w:rsidRDefault="00275F45" w:rsidP="008F1BDF">
      <w:pPr>
        <w:ind w:firstLine="709"/>
        <w:jc w:val="center"/>
        <w:rPr>
          <w:sz w:val="16"/>
          <w:szCs w:val="16"/>
        </w:rPr>
      </w:pPr>
    </w:p>
    <w:p w:rsidR="000E2B6C" w:rsidRDefault="00C91D63" w:rsidP="00611ACD">
      <w:pPr>
        <w:pStyle w:val="a8"/>
        <w:ind w:firstLine="708"/>
        <w:jc w:val="both"/>
      </w:pPr>
      <w:r>
        <w:t xml:space="preserve">1. </w:t>
      </w:r>
      <w:r w:rsidR="00D563B3">
        <w:rPr>
          <w:color w:val="000000"/>
        </w:rPr>
        <w:t>Рекомендовать главам</w:t>
      </w:r>
      <w:r w:rsidR="003A7778">
        <w:rPr>
          <w:color w:val="000000"/>
        </w:rPr>
        <w:t xml:space="preserve"> администраций</w:t>
      </w:r>
      <w:r w:rsidR="00D563B3">
        <w:rPr>
          <w:color w:val="000000"/>
        </w:rPr>
        <w:t xml:space="preserve"> городских округов и муниципальных районов в Камчатском крае </w:t>
      </w:r>
      <w:r w:rsidR="008D0A22">
        <w:rPr>
          <w:color w:val="000000"/>
        </w:rPr>
        <w:t>принять активное участие в</w:t>
      </w:r>
      <w:r w:rsidR="00D563B3">
        <w:rPr>
          <w:color w:val="000000"/>
        </w:rPr>
        <w:t xml:space="preserve"> ф</w:t>
      </w:r>
      <w:r w:rsidR="00611ACD">
        <w:t>ормировани</w:t>
      </w:r>
      <w:r w:rsidR="008D0A22">
        <w:t>и</w:t>
      </w:r>
      <w:r w:rsidR="00D563B3">
        <w:t xml:space="preserve"> контингента отдыхающих из числа детей «группы риска» в в</w:t>
      </w:r>
      <w:r w:rsidR="00611ACD">
        <w:t>оенно-спортивном центре «Кадет»</w:t>
      </w:r>
      <w:r w:rsidR="008D0A22">
        <w:t>. Сведения направлять в Агентство по молодёжной политике Камчатского края</w:t>
      </w:r>
      <w:r w:rsidR="003A7778">
        <w:t xml:space="preserve"> и Управление МВД России</w:t>
      </w:r>
      <w:r w:rsidR="000E2B6C">
        <w:t xml:space="preserve"> по </w:t>
      </w:r>
      <w:r w:rsidR="007F4366">
        <w:t>Камчатскому краю</w:t>
      </w:r>
    </w:p>
    <w:p w:rsidR="00611ACD" w:rsidRDefault="00611ACD" w:rsidP="00611ACD">
      <w:pPr>
        <w:pStyle w:val="a8"/>
        <w:ind w:firstLine="708"/>
        <w:jc w:val="both"/>
        <w:rPr>
          <w:u w:val="single"/>
        </w:rPr>
      </w:pPr>
      <w:r>
        <w:rPr>
          <w:u w:val="single"/>
        </w:rPr>
        <w:t>с</w:t>
      </w:r>
      <w:r w:rsidRPr="001A6679">
        <w:rPr>
          <w:u w:val="single"/>
        </w:rPr>
        <w:t xml:space="preserve">рок – </w:t>
      </w:r>
      <w:r w:rsidR="000E2B6C">
        <w:rPr>
          <w:u w:val="single"/>
        </w:rPr>
        <w:t xml:space="preserve">до 10 марта, 10 мая, 15 октября, 15 декабря </w:t>
      </w:r>
      <w:r w:rsidRPr="001A6679">
        <w:rPr>
          <w:u w:val="single"/>
        </w:rPr>
        <w:t xml:space="preserve"> 2012 года.</w:t>
      </w:r>
    </w:p>
    <w:p w:rsidR="00F807E9" w:rsidRPr="00E83671" w:rsidRDefault="00F807E9" w:rsidP="00611ACD">
      <w:pPr>
        <w:pStyle w:val="a8"/>
        <w:ind w:firstLine="708"/>
        <w:jc w:val="both"/>
        <w:rPr>
          <w:sz w:val="16"/>
          <w:szCs w:val="16"/>
          <w:u w:val="single"/>
        </w:rPr>
      </w:pPr>
    </w:p>
    <w:p w:rsidR="006F30A1" w:rsidRDefault="006F30A1" w:rsidP="00D350D1">
      <w:pPr>
        <w:pStyle w:val="a8"/>
        <w:ind w:firstLine="708"/>
        <w:jc w:val="both"/>
      </w:pPr>
      <w:r>
        <w:t>2. Агентству по молодёжной политике Камчатского края (Л.Н. Черемисина) совместно с Агентством по занятости населения Камчатского края и Управлением МВД России по Камчатскому краю принять меры по трудоустройству, занятост</w:t>
      </w:r>
      <w:r w:rsidR="00EE145A">
        <w:t xml:space="preserve">и </w:t>
      </w:r>
      <w:r>
        <w:t xml:space="preserve">подростков </w:t>
      </w:r>
      <w:r w:rsidR="00E83671">
        <w:t xml:space="preserve">из числа «группы риска» </w:t>
      </w:r>
      <w:r>
        <w:t>от 16 до 18 лет</w:t>
      </w:r>
    </w:p>
    <w:p w:rsidR="006F30A1" w:rsidRDefault="006F30A1" w:rsidP="006F30A1">
      <w:pPr>
        <w:pStyle w:val="a8"/>
        <w:ind w:firstLine="708"/>
        <w:jc w:val="both"/>
        <w:rPr>
          <w:u w:val="single"/>
        </w:rPr>
      </w:pPr>
      <w:r>
        <w:rPr>
          <w:u w:val="single"/>
        </w:rPr>
        <w:t>с</w:t>
      </w:r>
      <w:r w:rsidRPr="001A6679">
        <w:rPr>
          <w:u w:val="single"/>
        </w:rPr>
        <w:t>рок – в течение 2012 года.</w:t>
      </w:r>
    </w:p>
    <w:p w:rsidR="006F30A1" w:rsidRPr="00E83671" w:rsidRDefault="006F30A1" w:rsidP="006F30A1">
      <w:pPr>
        <w:pStyle w:val="a8"/>
        <w:ind w:firstLine="708"/>
        <w:jc w:val="both"/>
        <w:rPr>
          <w:sz w:val="16"/>
          <w:szCs w:val="16"/>
          <w:u w:val="single"/>
        </w:rPr>
      </w:pPr>
    </w:p>
    <w:p w:rsidR="00F807E9" w:rsidRPr="00D350D1" w:rsidRDefault="00F807E9" w:rsidP="00D350D1">
      <w:pPr>
        <w:pStyle w:val="a8"/>
        <w:ind w:firstLine="708"/>
        <w:jc w:val="both"/>
        <w:rPr>
          <w:b/>
          <w:kern w:val="36"/>
        </w:rPr>
      </w:pPr>
      <w:r w:rsidRPr="00F807E9">
        <w:t xml:space="preserve">3. </w:t>
      </w:r>
      <w:r w:rsidR="00D350D1" w:rsidRPr="00D350D1">
        <w:rPr>
          <w:kern w:val="36"/>
        </w:rPr>
        <w:t>Министерств</w:t>
      </w:r>
      <w:r w:rsidR="00D350D1">
        <w:rPr>
          <w:kern w:val="36"/>
        </w:rPr>
        <w:t>у</w:t>
      </w:r>
      <w:r w:rsidR="00D350D1" w:rsidRPr="00D350D1">
        <w:rPr>
          <w:kern w:val="36"/>
        </w:rPr>
        <w:t xml:space="preserve"> по делам Корякского округа и территориям традиционного проживания коренных малочисленных народов Севера</w:t>
      </w:r>
      <w:r w:rsidR="00D350D1">
        <w:rPr>
          <w:kern w:val="36"/>
        </w:rPr>
        <w:t xml:space="preserve"> (В.А. </w:t>
      </w:r>
      <w:proofErr w:type="spellStart"/>
      <w:r w:rsidR="00D350D1">
        <w:rPr>
          <w:kern w:val="36"/>
        </w:rPr>
        <w:t>Мышляев</w:t>
      </w:r>
      <w:proofErr w:type="spellEnd"/>
      <w:r w:rsidR="00D350D1">
        <w:rPr>
          <w:kern w:val="36"/>
        </w:rPr>
        <w:t xml:space="preserve">) совместно с главами администраций </w:t>
      </w:r>
      <w:proofErr w:type="spellStart"/>
      <w:r w:rsidR="00D350D1">
        <w:rPr>
          <w:kern w:val="36"/>
        </w:rPr>
        <w:t>Тигильского</w:t>
      </w:r>
      <w:proofErr w:type="spellEnd"/>
      <w:r w:rsidR="00D350D1">
        <w:rPr>
          <w:kern w:val="36"/>
        </w:rPr>
        <w:t xml:space="preserve">, </w:t>
      </w:r>
      <w:proofErr w:type="spellStart"/>
      <w:r w:rsidR="00D350D1">
        <w:rPr>
          <w:kern w:val="36"/>
        </w:rPr>
        <w:t>Карагинского</w:t>
      </w:r>
      <w:proofErr w:type="spellEnd"/>
      <w:r w:rsidR="00D350D1">
        <w:rPr>
          <w:kern w:val="36"/>
        </w:rPr>
        <w:t xml:space="preserve"> муниципальных районов и городского округа «посёлок Палана» р</w:t>
      </w:r>
      <w:r w:rsidR="007F4366">
        <w:rPr>
          <w:kern w:val="36"/>
        </w:rPr>
        <w:t>ассмотреть</w:t>
      </w:r>
      <w:r w:rsidR="00D350D1">
        <w:rPr>
          <w:kern w:val="36"/>
        </w:rPr>
        <w:t xml:space="preserve"> вопрос</w:t>
      </w:r>
      <w:r w:rsidR="00D350D1">
        <w:rPr>
          <w:b/>
          <w:kern w:val="36"/>
        </w:rPr>
        <w:t xml:space="preserve"> </w:t>
      </w:r>
      <w:r w:rsidR="006F30A1" w:rsidRPr="006F30A1">
        <w:rPr>
          <w:kern w:val="36"/>
        </w:rPr>
        <w:t>об организации</w:t>
      </w:r>
      <w:r w:rsidR="006F30A1">
        <w:rPr>
          <w:kern w:val="36"/>
        </w:rPr>
        <w:t xml:space="preserve"> детских</w:t>
      </w:r>
      <w:r w:rsidR="006F30A1" w:rsidRPr="006F30A1">
        <w:rPr>
          <w:kern w:val="36"/>
        </w:rPr>
        <w:t xml:space="preserve"> </w:t>
      </w:r>
      <w:r w:rsidR="006F30A1">
        <w:rPr>
          <w:kern w:val="36"/>
        </w:rPr>
        <w:t>профильных лагерей отдыха на территории Корякского округа</w:t>
      </w:r>
      <w:r>
        <w:t xml:space="preserve">. </w:t>
      </w:r>
    </w:p>
    <w:p w:rsidR="00F807E9" w:rsidRPr="001A6679" w:rsidRDefault="00F807E9" w:rsidP="00F807E9">
      <w:pPr>
        <w:pStyle w:val="a8"/>
        <w:ind w:firstLine="708"/>
        <w:jc w:val="both"/>
        <w:rPr>
          <w:u w:val="single"/>
        </w:rPr>
      </w:pPr>
      <w:r>
        <w:rPr>
          <w:u w:val="single"/>
        </w:rPr>
        <w:t>с</w:t>
      </w:r>
      <w:r w:rsidRPr="001A6679">
        <w:rPr>
          <w:u w:val="single"/>
        </w:rPr>
        <w:t xml:space="preserve">рок – </w:t>
      </w:r>
      <w:r w:rsidR="006F30A1">
        <w:rPr>
          <w:u w:val="single"/>
        </w:rPr>
        <w:t>до 1 мая</w:t>
      </w:r>
      <w:r w:rsidRPr="001A6679">
        <w:rPr>
          <w:u w:val="single"/>
        </w:rPr>
        <w:t xml:space="preserve"> 2012 года.</w:t>
      </w:r>
    </w:p>
    <w:p w:rsidR="00123063" w:rsidRPr="00607265" w:rsidRDefault="00123063" w:rsidP="00C315F8">
      <w:pPr>
        <w:jc w:val="both"/>
        <w:rPr>
          <w:sz w:val="16"/>
          <w:szCs w:val="16"/>
        </w:rPr>
      </w:pPr>
    </w:p>
    <w:p w:rsidR="0042645A" w:rsidRDefault="0042645A" w:rsidP="0042645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E55145" w:rsidRDefault="0042645A" w:rsidP="00C91FB9">
      <w:pPr>
        <w:jc w:val="both"/>
        <w:rPr>
          <w:sz w:val="26"/>
          <w:szCs w:val="26"/>
        </w:rPr>
      </w:pPr>
      <w:r>
        <w:t xml:space="preserve"> </w:t>
      </w:r>
      <w:r>
        <w:tab/>
      </w:r>
      <w:r>
        <w:rPr>
          <w:lang w:val="en-US"/>
        </w:rPr>
        <w:t>III</w:t>
      </w:r>
      <w:r>
        <w:t xml:space="preserve">. </w:t>
      </w:r>
      <w:r w:rsidR="00081AF5" w:rsidRPr="00081AF5">
        <w:t>О работе по профилактике правонарушений и преступлений, совершаемых несовершеннолетними в образовательных учреждениях Камчатского края.</w:t>
      </w:r>
    </w:p>
    <w:p w:rsidR="0042645A" w:rsidRPr="00C91FB9" w:rsidRDefault="0042645A" w:rsidP="00C91FB9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8D0A22" w:rsidRDefault="0042645A" w:rsidP="008D0A22">
      <w:pPr>
        <w:ind w:hanging="108"/>
        <w:jc w:val="center"/>
      </w:pPr>
      <w:r>
        <w:t>(</w:t>
      </w:r>
      <w:r w:rsidR="00123063">
        <w:t>С.</w:t>
      </w:r>
      <w:r w:rsidR="00611ACD">
        <w:t xml:space="preserve">В. </w:t>
      </w:r>
      <w:proofErr w:type="spellStart"/>
      <w:r w:rsidR="00611ACD">
        <w:t>Сысой</w:t>
      </w:r>
      <w:proofErr w:type="spellEnd"/>
      <w:r w:rsidR="00123063">
        <w:t xml:space="preserve">, </w:t>
      </w:r>
      <w:r w:rsidR="00E83671">
        <w:t xml:space="preserve">О.Н. </w:t>
      </w:r>
      <w:proofErr w:type="spellStart"/>
      <w:r w:rsidR="00E83671">
        <w:t>Великанова</w:t>
      </w:r>
      <w:proofErr w:type="spellEnd"/>
      <w:r>
        <w:t>)</w:t>
      </w:r>
    </w:p>
    <w:p w:rsidR="00EE5F44" w:rsidRPr="00E83671" w:rsidRDefault="00EE5F44" w:rsidP="0042645A">
      <w:pPr>
        <w:ind w:hanging="108"/>
        <w:jc w:val="center"/>
        <w:rPr>
          <w:sz w:val="16"/>
          <w:szCs w:val="16"/>
        </w:rPr>
      </w:pPr>
    </w:p>
    <w:p w:rsidR="008D0A22" w:rsidRDefault="008D0A22" w:rsidP="008D0A22">
      <w:pPr>
        <w:ind w:hanging="108"/>
        <w:jc w:val="both"/>
      </w:pPr>
      <w:r>
        <w:tab/>
      </w:r>
      <w:r>
        <w:tab/>
        <w:t>1. Рекомендовать главе администрации Петропавловск-Камчатского городского округа (</w:t>
      </w:r>
      <w:r w:rsidR="00DB27D3">
        <w:t>С.Г.</w:t>
      </w:r>
      <w:r>
        <w:t xml:space="preserve"> </w:t>
      </w:r>
      <w:proofErr w:type="spellStart"/>
      <w:r>
        <w:t>Кондрашин</w:t>
      </w:r>
      <w:proofErr w:type="spellEnd"/>
      <w:r>
        <w:t>)</w:t>
      </w:r>
      <w:r w:rsidR="00E46BBD">
        <w:t xml:space="preserve"> </w:t>
      </w:r>
      <w:r w:rsidR="00DB27D3">
        <w:t>обеспечить взаимодействие между руководством общеобразовательных учреждений и У</w:t>
      </w:r>
      <w:r w:rsidR="00E46BBD">
        <w:t xml:space="preserve">правлением </w:t>
      </w:r>
      <w:r w:rsidR="00DB27D3">
        <w:t>МВД России по Камчатскому краю по вопросам профилактической работы и состояния преступности в учебных заведениях</w:t>
      </w:r>
    </w:p>
    <w:p w:rsidR="00DB27D3" w:rsidRPr="00DB27D3" w:rsidRDefault="00DB27D3" w:rsidP="008D0A22">
      <w:pPr>
        <w:ind w:hanging="108"/>
        <w:jc w:val="both"/>
        <w:rPr>
          <w:u w:val="single"/>
        </w:rPr>
      </w:pPr>
      <w:r>
        <w:tab/>
      </w:r>
      <w:r>
        <w:tab/>
      </w:r>
      <w:r w:rsidRPr="00DB27D3">
        <w:rPr>
          <w:u w:val="single"/>
        </w:rPr>
        <w:t>срок – в течение 2012 года.</w:t>
      </w:r>
    </w:p>
    <w:p w:rsidR="00DB27D3" w:rsidRPr="00E83671" w:rsidRDefault="00DB27D3" w:rsidP="008D0A22">
      <w:pPr>
        <w:ind w:hanging="108"/>
        <w:jc w:val="both"/>
        <w:rPr>
          <w:sz w:val="16"/>
          <w:szCs w:val="16"/>
        </w:rPr>
      </w:pPr>
    </w:p>
    <w:p w:rsidR="00123063" w:rsidRDefault="00DB27D3" w:rsidP="00EE145A">
      <w:pPr>
        <w:pStyle w:val="a8"/>
        <w:ind w:firstLine="708"/>
        <w:jc w:val="both"/>
      </w:pPr>
      <w:r>
        <w:t>2</w:t>
      </w:r>
      <w:r w:rsidR="00123063">
        <w:t xml:space="preserve">. </w:t>
      </w:r>
      <w:r w:rsidR="007F4366">
        <w:t>Рекомендовать г</w:t>
      </w:r>
      <w:r w:rsidR="00EE145A">
        <w:t>лавам администраций муниципальных районов и городских округов</w:t>
      </w:r>
      <w:r w:rsidR="00EF5B59">
        <w:t xml:space="preserve"> в  Камчатском крае</w:t>
      </w:r>
      <w:r w:rsidR="00EE145A">
        <w:t xml:space="preserve"> </w:t>
      </w:r>
      <w:r w:rsidR="00A22D19">
        <w:t>р</w:t>
      </w:r>
      <w:r w:rsidR="00123063" w:rsidRPr="00123063">
        <w:t xml:space="preserve">ассмотреть вопрос </w:t>
      </w:r>
      <w:r w:rsidR="00EE145A">
        <w:t>об обеспечении</w:t>
      </w:r>
      <w:r w:rsidR="00123063" w:rsidRPr="00123063">
        <w:t xml:space="preserve"> охраны и пропускного режима</w:t>
      </w:r>
      <w:r w:rsidR="00E83671">
        <w:t xml:space="preserve"> в</w:t>
      </w:r>
      <w:r w:rsidR="00123063" w:rsidRPr="00123063">
        <w:t xml:space="preserve"> </w:t>
      </w:r>
      <w:r w:rsidR="00EE145A">
        <w:t>общеобразовательных учреждени</w:t>
      </w:r>
      <w:r w:rsidR="00E83671">
        <w:t>ях</w:t>
      </w:r>
      <w:r w:rsidR="007F4366">
        <w:t xml:space="preserve"> на очередных заседаниях Антитеррористических комиссий в муниципальных </w:t>
      </w:r>
      <w:r w:rsidR="007F4366">
        <w:lastRenderedPageBreak/>
        <w:t>образованиях в Камчатском крае</w:t>
      </w:r>
      <w:r w:rsidR="00EE145A">
        <w:t xml:space="preserve">. Информацию о выполнении мероприятий направить в Комиссию </w:t>
      </w:r>
    </w:p>
    <w:p w:rsidR="00123063" w:rsidRDefault="00123063" w:rsidP="00123063">
      <w:pPr>
        <w:pStyle w:val="a8"/>
        <w:ind w:firstLine="708"/>
        <w:jc w:val="both"/>
        <w:rPr>
          <w:u w:val="single"/>
        </w:rPr>
      </w:pPr>
      <w:r w:rsidRPr="00123063">
        <w:rPr>
          <w:u w:val="single"/>
        </w:rPr>
        <w:t>срок – до 2</w:t>
      </w:r>
      <w:r w:rsidR="00EE145A">
        <w:rPr>
          <w:u w:val="single"/>
        </w:rPr>
        <w:t>1 апреля</w:t>
      </w:r>
      <w:r w:rsidRPr="00123063">
        <w:rPr>
          <w:u w:val="single"/>
        </w:rPr>
        <w:t xml:space="preserve"> 2012 года;</w:t>
      </w:r>
    </w:p>
    <w:p w:rsidR="005F0627" w:rsidRPr="00E83671" w:rsidRDefault="005F0627" w:rsidP="005F0627">
      <w:pPr>
        <w:pStyle w:val="a8"/>
        <w:jc w:val="both"/>
        <w:rPr>
          <w:sz w:val="16"/>
          <w:szCs w:val="16"/>
        </w:rPr>
      </w:pPr>
    </w:p>
    <w:p w:rsidR="00EE145A" w:rsidRPr="00123063" w:rsidRDefault="00EE145A" w:rsidP="005F0627">
      <w:pPr>
        <w:pStyle w:val="a8"/>
        <w:jc w:val="both"/>
      </w:pPr>
      <w:r>
        <w:tab/>
        <w:t xml:space="preserve">3. Министерству образования и науки Камчатского края (В.Л. </w:t>
      </w:r>
      <w:proofErr w:type="spellStart"/>
      <w:r>
        <w:t>Тюменцев</w:t>
      </w:r>
      <w:proofErr w:type="spellEnd"/>
      <w:r>
        <w:t>):</w:t>
      </w:r>
    </w:p>
    <w:p w:rsidR="005F0627" w:rsidRPr="00123063" w:rsidRDefault="00EE145A" w:rsidP="007F4366">
      <w:pPr>
        <w:pStyle w:val="a8"/>
        <w:ind w:firstLine="708"/>
        <w:jc w:val="both"/>
      </w:pPr>
      <w:r>
        <w:t>1</w:t>
      </w:r>
      <w:r w:rsidR="005F0627">
        <w:t xml:space="preserve">) </w:t>
      </w:r>
      <w:r w:rsidR="00611ACD">
        <w:t xml:space="preserve">в рамках реализации Стратегии антинаркотической и антиалкогольной политики Камчатского края </w:t>
      </w:r>
      <w:r w:rsidR="00A22D19">
        <w:t>о</w:t>
      </w:r>
      <w:r w:rsidR="00123063" w:rsidRPr="00123063">
        <w:t xml:space="preserve">рганизовать </w:t>
      </w:r>
      <w:r>
        <w:t xml:space="preserve">разъяснительную </w:t>
      </w:r>
      <w:r w:rsidR="00123063" w:rsidRPr="00123063">
        <w:t>работу по профилактике алкоголизма и наркомании среди учащихся штатными медицинскими работниками в ка</w:t>
      </w:r>
      <w:r w:rsidR="005F0627">
        <w:t>ждом образовательном учреждении</w:t>
      </w:r>
      <w:r w:rsidR="007F4366">
        <w:t>;</w:t>
      </w:r>
    </w:p>
    <w:p w:rsidR="00123063" w:rsidRDefault="00EE145A" w:rsidP="005F0627">
      <w:pPr>
        <w:pStyle w:val="a8"/>
        <w:ind w:firstLine="708"/>
        <w:jc w:val="both"/>
      </w:pPr>
      <w:r>
        <w:t>2</w:t>
      </w:r>
      <w:r w:rsidR="005F0627">
        <w:t xml:space="preserve">) </w:t>
      </w:r>
      <w:r w:rsidR="00A22D19">
        <w:t>п</w:t>
      </w:r>
      <w:r w:rsidR="00123063" w:rsidRPr="00123063">
        <w:t>родолжить практику проведения общешкольных собраний с п</w:t>
      </w:r>
      <w:r w:rsidR="005F0627">
        <w:t xml:space="preserve">ривлечением сотрудников </w:t>
      </w:r>
      <w:r w:rsidR="00A22D19">
        <w:t>подразделений по делам несовершеннолетних</w:t>
      </w:r>
      <w:r w:rsidR="005F0627">
        <w:t xml:space="preserve"> ОВД</w:t>
      </w:r>
    </w:p>
    <w:p w:rsidR="00611ACD" w:rsidRPr="005F0627" w:rsidRDefault="00611ACD" w:rsidP="00611ACD">
      <w:pPr>
        <w:pStyle w:val="a8"/>
        <w:ind w:firstLine="708"/>
        <w:jc w:val="both"/>
        <w:rPr>
          <w:u w:val="single"/>
        </w:rPr>
      </w:pPr>
      <w:r>
        <w:rPr>
          <w:u w:val="single"/>
        </w:rPr>
        <w:t>с</w:t>
      </w:r>
      <w:r w:rsidRPr="005F0627">
        <w:rPr>
          <w:u w:val="single"/>
        </w:rPr>
        <w:t xml:space="preserve">рок – </w:t>
      </w:r>
      <w:r>
        <w:rPr>
          <w:u w:val="single"/>
        </w:rPr>
        <w:t>в течени</w:t>
      </w:r>
      <w:r w:rsidR="00E53E8A">
        <w:rPr>
          <w:u w:val="single"/>
        </w:rPr>
        <w:t>е</w:t>
      </w:r>
      <w:r w:rsidRPr="005F0627">
        <w:rPr>
          <w:u w:val="single"/>
        </w:rPr>
        <w:t xml:space="preserve"> </w:t>
      </w:r>
      <w:r w:rsidR="00E53E8A">
        <w:rPr>
          <w:u w:val="single"/>
        </w:rPr>
        <w:t>2012</w:t>
      </w:r>
      <w:r w:rsidRPr="005F0627">
        <w:rPr>
          <w:u w:val="single"/>
        </w:rPr>
        <w:t>года;</w:t>
      </w:r>
    </w:p>
    <w:p w:rsidR="005F0627" w:rsidRPr="007F4366" w:rsidRDefault="005F0627" w:rsidP="00A22D19">
      <w:pPr>
        <w:pStyle w:val="a8"/>
        <w:jc w:val="both"/>
        <w:rPr>
          <w:sz w:val="16"/>
          <w:szCs w:val="16"/>
          <w:u w:val="single"/>
        </w:rPr>
      </w:pPr>
    </w:p>
    <w:p w:rsidR="00123063" w:rsidRDefault="00EF5B59" w:rsidP="005F0627">
      <w:pPr>
        <w:pStyle w:val="a8"/>
        <w:ind w:firstLine="708"/>
        <w:jc w:val="both"/>
      </w:pPr>
      <w:r>
        <w:t>4. Главам администраций Петропавловск-Камчатского, Вилючинского городских округов, Елизовского муниципального района</w:t>
      </w:r>
      <w:r w:rsidR="00A22D19">
        <w:t xml:space="preserve"> </w:t>
      </w:r>
      <w:r w:rsidR="005F0627">
        <w:t xml:space="preserve">совместно с </w:t>
      </w:r>
      <w:r w:rsidR="00123063" w:rsidRPr="00123063">
        <w:t>Министерств</w:t>
      </w:r>
      <w:r w:rsidR="005F0627">
        <w:t>ом</w:t>
      </w:r>
      <w:r w:rsidR="00123063" w:rsidRPr="00123063">
        <w:t xml:space="preserve"> </w:t>
      </w:r>
      <w:r>
        <w:t>образования и науки</w:t>
      </w:r>
      <w:r w:rsidR="00123063" w:rsidRPr="00123063">
        <w:t xml:space="preserve"> Камчатского края</w:t>
      </w:r>
      <w:r>
        <w:t>, Управлением МВД России по Камчатскому краю</w:t>
      </w:r>
      <w:r w:rsidR="00123063" w:rsidRPr="00123063">
        <w:t xml:space="preserve"> </w:t>
      </w:r>
      <w:r>
        <w:t>организовать работу, в порядке эксперимента</w:t>
      </w:r>
      <w:r w:rsidR="00407F59">
        <w:t>,</w:t>
      </w:r>
      <w:r w:rsidR="00123063" w:rsidRPr="00123063">
        <w:t xml:space="preserve"> «ящиков доверия» в образовательных</w:t>
      </w:r>
      <w:r>
        <w:t xml:space="preserve"> учреждениях</w:t>
      </w:r>
      <w:r w:rsidR="00123063" w:rsidRPr="00123063">
        <w:t>, с целью выявления на ранней стадии семейного неблагополучия, нарушений законных интересов и прав детей</w:t>
      </w:r>
      <w:r w:rsidR="007F4366">
        <w:t>. Информацию о выполнении мероприятий направить в Комиссию</w:t>
      </w:r>
    </w:p>
    <w:p w:rsidR="005F0627" w:rsidRDefault="00891742" w:rsidP="005F0627">
      <w:pPr>
        <w:pStyle w:val="a8"/>
        <w:ind w:firstLine="708"/>
        <w:jc w:val="both"/>
        <w:rPr>
          <w:u w:val="single"/>
        </w:rPr>
      </w:pPr>
      <w:r>
        <w:rPr>
          <w:u w:val="single"/>
        </w:rPr>
        <w:t>с</w:t>
      </w:r>
      <w:r w:rsidR="005F0627" w:rsidRPr="00891742">
        <w:rPr>
          <w:u w:val="single"/>
        </w:rPr>
        <w:t>рок – до 15 апреля 2012 года</w:t>
      </w:r>
      <w:r w:rsidRPr="00891742">
        <w:rPr>
          <w:u w:val="single"/>
        </w:rPr>
        <w:t>.</w:t>
      </w:r>
    </w:p>
    <w:p w:rsidR="008D0A22" w:rsidRPr="007F4366" w:rsidRDefault="008D0A22" w:rsidP="008D0A22">
      <w:pPr>
        <w:pStyle w:val="a8"/>
        <w:jc w:val="both"/>
        <w:rPr>
          <w:sz w:val="16"/>
          <w:szCs w:val="16"/>
        </w:rPr>
      </w:pPr>
    </w:p>
    <w:p w:rsidR="00891742" w:rsidRDefault="00DB27D3" w:rsidP="00891742">
      <w:pPr>
        <w:pStyle w:val="a8"/>
        <w:ind w:firstLine="708"/>
        <w:jc w:val="both"/>
      </w:pPr>
      <w:r>
        <w:t>3</w:t>
      </w:r>
      <w:r w:rsidR="00891742">
        <w:t xml:space="preserve">. Агентству по молодёжной политике Камчатского края (Л.Н. Черемисина) совместно с </w:t>
      </w:r>
      <w:r w:rsidR="00EF5B59">
        <w:t xml:space="preserve">Министерством образования и науки Камчатского края, </w:t>
      </w:r>
      <w:r w:rsidR="00123063" w:rsidRPr="00123063">
        <w:t>У</w:t>
      </w:r>
      <w:r w:rsidR="00E46BBD">
        <w:t xml:space="preserve">правлением </w:t>
      </w:r>
      <w:r w:rsidR="00123063" w:rsidRPr="00123063">
        <w:t>МВД России по Камчатскому краю</w:t>
      </w:r>
      <w:r w:rsidR="00EF5B59">
        <w:t>, главами администраций муниципальных районом и городских округов в Камчатском крае</w:t>
      </w:r>
      <w:r w:rsidR="00123063" w:rsidRPr="00123063">
        <w:t xml:space="preserve"> продолжить работу по созданию молодежных объединений правоохранительной направленности в образовател</w:t>
      </w:r>
      <w:r w:rsidR="00891742">
        <w:t>ьных учреждениях края</w:t>
      </w:r>
      <w:r w:rsidR="00611ACD">
        <w:t xml:space="preserve">. Информацию о </w:t>
      </w:r>
      <w:r w:rsidR="0026404B">
        <w:t>выполнении</w:t>
      </w:r>
      <w:r w:rsidR="00611ACD">
        <w:t xml:space="preserve"> </w:t>
      </w:r>
      <w:r w:rsidR="0026404B">
        <w:t>мероприятий</w:t>
      </w:r>
      <w:r w:rsidR="00611ACD">
        <w:t xml:space="preserve"> направить в Комиссию</w:t>
      </w:r>
    </w:p>
    <w:p w:rsidR="00891742" w:rsidRDefault="00123063" w:rsidP="00891742">
      <w:pPr>
        <w:pStyle w:val="a8"/>
        <w:ind w:firstLine="708"/>
        <w:jc w:val="both"/>
        <w:rPr>
          <w:u w:val="single"/>
        </w:rPr>
      </w:pPr>
      <w:r w:rsidRPr="00123063">
        <w:t xml:space="preserve"> </w:t>
      </w:r>
      <w:r w:rsidR="00891742" w:rsidRPr="00123063">
        <w:rPr>
          <w:u w:val="single"/>
        </w:rPr>
        <w:t>срок –</w:t>
      </w:r>
      <w:r w:rsidR="00891742">
        <w:rPr>
          <w:u w:val="single"/>
        </w:rPr>
        <w:t xml:space="preserve"> </w:t>
      </w:r>
      <w:r w:rsidR="00611ACD">
        <w:rPr>
          <w:u w:val="single"/>
        </w:rPr>
        <w:t>30 июля 2012 года</w:t>
      </w:r>
      <w:r w:rsidR="00891742">
        <w:rPr>
          <w:u w:val="single"/>
        </w:rPr>
        <w:t>.</w:t>
      </w:r>
    </w:p>
    <w:p w:rsidR="00B009F0" w:rsidRDefault="00B009F0" w:rsidP="00607265">
      <w:pPr>
        <w:jc w:val="both"/>
      </w:pPr>
    </w:p>
    <w:p w:rsidR="000F25E6" w:rsidRDefault="00F064A5" w:rsidP="00F064A5">
      <w:pPr>
        <w:ind w:hanging="567"/>
        <w:jc w:val="both"/>
      </w:pPr>
      <w:r w:rsidRPr="00F064A5">
        <w:drawing>
          <wp:inline distT="0" distB="0" distL="0" distR="0">
            <wp:extent cx="6629400" cy="2619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06" w:rsidRDefault="00F12E06" w:rsidP="00607265">
      <w:pPr>
        <w:jc w:val="both"/>
      </w:pPr>
    </w:p>
    <w:sectPr w:rsidR="00F12E06" w:rsidSect="007F4366">
      <w:pgSz w:w="11906" w:h="16838"/>
      <w:pgMar w:top="851" w:right="680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DB"/>
    <w:multiLevelType w:val="multilevel"/>
    <w:tmpl w:val="0C487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46CD"/>
    <w:multiLevelType w:val="hybridMultilevel"/>
    <w:tmpl w:val="5B72812E"/>
    <w:lvl w:ilvl="0" w:tplc="B79666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F37C6C"/>
    <w:multiLevelType w:val="multilevel"/>
    <w:tmpl w:val="06E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98D1F8A"/>
    <w:multiLevelType w:val="hybridMultilevel"/>
    <w:tmpl w:val="395CE8D6"/>
    <w:lvl w:ilvl="0" w:tplc="84BC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FC13FC1"/>
    <w:multiLevelType w:val="hybridMultilevel"/>
    <w:tmpl w:val="8D6CF9B2"/>
    <w:lvl w:ilvl="0" w:tplc="CDB418E8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910C95"/>
    <w:multiLevelType w:val="hybridMultilevel"/>
    <w:tmpl w:val="DCB6E9EE"/>
    <w:lvl w:ilvl="0" w:tplc="78502A8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D7"/>
    <w:rsid w:val="00011C27"/>
    <w:rsid w:val="000169A5"/>
    <w:rsid w:val="0002053D"/>
    <w:rsid w:val="00023460"/>
    <w:rsid w:val="00031C4C"/>
    <w:rsid w:val="00047E5C"/>
    <w:rsid w:val="00081AF5"/>
    <w:rsid w:val="000A2D7E"/>
    <w:rsid w:val="000A77E6"/>
    <w:rsid w:val="000E2B6C"/>
    <w:rsid w:val="000F25E6"/>
    <w:rsid w:val="0012131C"/>
    <w:rsid w:val="00123063"/>
    <w:rsid w:val="00123BBA"/>
    <w:rsid w:val="0012685A"/>
    <w:rsid w:val="00152ECF"/>
    <w:rsid w:val="00160822"/>
    <w:rsid w:val="00163AC4"/>
    <w:rsid w:val="001A2268"/>
    <w:rsid w:val="001A6679"/>
    <w:rsid w:val="001C5962"/>
    <w:rsid w:val="002328D5"/>
    <w:rsid w:val="00237AAE"/>
    <w:rsid w:val="0026404B"/>
    <w:rsid w:val="00275F45"/>
    <w:rsid w:val="002C12D0"/>
    <w:rsid w:val="002C3834"/>
    <w:rsid w:val="002D096A"/>
    <w:rsid w:val="002F05D7"/>
    <w:rsid w:val="002F5084"/>
    <w:rsid w:val="00325E13"/>
    <w:rsid w:val="0037134D"/>
    <w:rsid w:val="00372981"/>
    <w:rsid w:val="00384F5D"/>
    <w:rsid w:val="00396D85"/>
    <w:rsid w:val="003A7778"/>
    <w:rsid w:val="003E6C3E"/>
    <w:rsid w:val="003F7D7F"/>
    <w:rsid w:val="00407F59"/>
    <w:rsid w:val="0041243B"/>
    <w:rsid w:val="0042645A"/>
    <w:rsid w:val="00451C99"/>
    <w:rsid w:val="00467D69"/>
    <w:rsid w:val="00483D0E"/>
    <w:rsid w:val="004C4096"/>
    <w:rsid w:val="004D7879"/>
    <w:rsid w:val="004E59DD"/>
    <w:rsid w:val="0051099E"/>
    <w:rsid w:val="005121C1"/>
    <w:rsid w:val="00543572"/>
    <w:rsid w:val="00547C1C"/>
    <w:rsid w:val="00596AD0"/>
    <w:rsid w:val="005B1C1F"/>
    <w:rsid w:val="005F0627"/>
    <w:rsid w:val="00606BE9"/>
    <w:rsid w:val="00607265"/>
    <w:rsid w:val="00611ACD"/>
    <w:rsid w:val="006374CC"/>
    <w:rsid w:val="00637ABA"/>
    <w:rsid w:val="00656BAE"/>
    <w:rsid w:val="006607C5"/>
    <w:rsid w:val="006C1DA4"/>
    <w:rsid w:val="006F30A1"/>
    <w:rsid w:val="0073029C"/>
    <w:rsid w:val="007655E0"/>
    <w:rsid w:val="007E577C"/>
    <w:rsid w:val="007E5869"/>
    <w:rsid w:val="007E7204"/>
    <w:rsid w:val="007F4366"/>
    <w:rsid w:val="0083598D"/>
    <w:rsid w:val="00846B60"/>
    <w:rsid w:val="008553B6"/>
    <w:rsid w:val="008654CD"/>
    <w:rsid w:val="00891742"/>
    <w:rsid w:val="008D0A22"/>
    <w:rsid w:val="008F1BDF"/>
    <w:rsid w:val="00914B9A"/>
    <w:rsid w:val="00924700"/>
    <w:rsid w:val="00935C40"/>
    <w:rsid w:val="00980914"/>
    <w:rsid w:val="0098173B"/>
    <w:rsid w:val="00983F3F"/>
    <w:rsid w:val="009A7934"/>
    <w:rsid w:val="009B644C"/>
    <w:rsid w:val="009E020C"/>
    <w:rsid w:val="00A049B3"/>
    <w:rsid w:val="00A077CC"/>
    <w:rsid w:val="00A22D19"/>
    <w:rsid w:val="00A26A0A"/>
    <w:rsid w:val="00A33E40"/>
    <w:rsid w:val="00A509D7"/>
    <w:rsid w:val="00A90DF1"/>
    <w:rsid w:val="00AB57FE"/>
    <w:rsid w:val="00AC0919"/>
    <w:rsid w:val="00B009F0"/>
    <w:rsid w:val="00B05480"/>
    <w:rsid w:val="00B3034A"/>
    <w:rsid w:val="00B30C75"/>
    <w:rsid w:val="00B37918"/>
    <w:rsid w:val="00B673B1"/>
    <w:rsid w:val="00B77A87"/>
    <w:rsid w:val="00B83D14"/>
    <w:rsid w:val="00BA2AF5"/>
    <w:rsid w:val="00BA6AFE"/>
    <w:rsid w:val="00BC4698"/>
    <w:rsid w:val="00C1275A"/>
    <w:rsid w:val="00C230F0"/>
    <w:rsid w:val="00C315F8"/>
    <w:rsid w:val="00C33D3D"/>
    <w:rsid w:val="00C724F3"/>
    <w:rsid w:val="00C73F7B"/>
    <w:rsid w:val="00C91D63"/>
    <w:rsid w:val="00C91FB9"/>
    <w:rsid w:val="00CD4262"/>
    <w:rsid w:val="00D13CDF"/>
    <w:rsid w:val="00D275EF"/>
    <w:rsid w:val="00D350D1"/>
    <w:rsid w:val="00D563B3"/>
    <w:rsid w:val="00DA2B53"/>
    <w:rsid w:val="00DB27D3"/>
    <w:rsid w:val="00DC37A2"/>
    <w:rsid w:val="00DC7E3C"/>
    <w:rsid w:val="00DF3D4D"/>
    <w:rsid w:val="00E11087"/>
    <w:rsid w:val="00E21574"/>
    <w:rsid w:val="00E378BF"/>
    <w:rsid w:val="00E404E3"/>
    <w:rsid w:val="00E46BBD"/>
    <w:rsid w:val="00E53E8A"/>
    <w:rsid w:val="00E55145"/>
    <w:rsid w:val="00E602C1"/>
    <w:rsid w:val="00E71396"/>
    <w:rsid w:val="00E72AAB"/>
    <w:rsid w:val="00E83671"/>
    <w:rsid w:val="00E87ABC"/>
    <w:rsid w:val="00E92EC3"/>
    <w:rsid w:val="00E9492A"/>
    <w:rsid w:val="00EE145A"/>
    <w:rsid w:val="00EE5F44"/>
    <w:rsid w:val="00EF1E11"/>
    <w:rsid w:val="00EF5B59"/>
    <w:rsid w:val="00F04341"/>
    <w:rsid w:val="00F064A5"/>
    <w:rsid w:val="00F12E06"/>
    <w:rsid w:val="00F1778D"/>
    <w:rsid w:val="00F44C06"/>
    <w:rsid w:val="00F52B1A"/>
    <w:rsid w:val="00F72F87"/>
    <w:rsid w:val="00F807E9"/>
    <w:rsid w:val="00FA36E0"/>
    <w:rsid w:val="00FB08F5"/>
    <w:rsid w:val="00FB120E"/>
    <w:rsid w:val="00FC4B52"/>
    <w:rsid w:val="00FD0BED"/>
    <w:rsid w:val="00F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E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FB1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C9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91D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C91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35C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6820-CDF7-457E-8C16-E580382B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66</cp:revision>
  <cp:lastPrinted>2012-02-21T05:59:00Z</cp:lastPrinted>
  <dcterms:created xsi:type="dcterms:W3CDTF">2010-12-03T03:29:00Z</dcterms:created>
  <dcterms:modified xsi:type="dcterms:W3CDTF">2012-05-21T05:18:00Z</dcterms:modified>
</cp:coreProperties>
</file>