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4"/>
        <w:gridCol w:w="3944"/>
      </w:tblGrid>
      <w:tr w:rsidR="004C18E3" w:rsidTr="00D41FD7">
        <w:tc>
          <w:tcPr>
            <w:tcW w:w="5508" w:type="dxa"/>
          </w:tcPr>
          <w:p w:rsidR="004C18E3" w:rsidRDefault="004C18E3" w:rsidP="00D41FD7">
            <w:pPr>
              <w:jc w:val="right"/>
              <w:rPr>
                <w:bCs/>
                <w:spacing w:val="-10"/>
              </w:rPr>
            </w:pPr>
          </w:p>
        </w:tc>
        <w:tc>
          <w:tcPr>
            <w:tcW w:w="4063" w:type="dxa"/>
          </w:tcPr>
          <w:p w:rsidR="004C18E3" w:rsidRDefault="004C18E3" w:rsidP="00315EDD">
            <w:pPr>
              <w:ind w:left="-59"/>
              <w:jc w:val="both"/>
              <w:rPr>
                <w:bCs/>
                <w:spacing w:val="-10"/>
              </w:rPr>
            </w:pPr>
          </w:p>
        </w:tc>
      </w:tr>
    </w:tbl>
    <w:p w:rsidR="004C18E3" w:rsidRDefault="004C18E3" w:rsidP="004C18E3">
      <w:pPr>
        <w:shd w:val="clear" w:color="auto" w:fill="FFFFFF"/>
        <w:ind w:firstLine="709"/>
        <w:jc w:val="center"/>
        <w:rPr>
          <w:b/>
          <w:bCs/>
          <w:spacing w:val="-10"/>
        </w:rPr>
      </w:pPr>
      <w:r>
        <w:rPr>
          <w:b/>
          <w:bCs/>
          <w:spacing w:val="-10"/>
        </w:rPr>
        <w:t xml:space="preserve">         </w:t>
      </w:r>
    </w:p>
    <w:p w:rsidR="004C18E3" w:rsidRDefault="004C18E3" w:rsidP="004C18E3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>
        <w:rPr>
          <w:noProof/>
          <w:snapToGrid/>
        </w:rPr>
        <w:drawing>
          <wp:inline distT="0" distB="0" distL="0" distR="0" wp14:anchorId="62BCE249" wp14:editId="0341F419">
            <wp:extent cx="647700" cy="809625"/>
            <wp:effectExtent l="1905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E3" w:rsidRDefault="004C18E3" w:rsidP="004C18E3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4C18E3" w:rsidRPr="002201D3" w:rsidRDefault="004C18E3" w:rsidP="004C18E3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 xml:space="preserve">Закон </w:t>
      </w:r>
    </w:p>
    <w:p w:rsidR="004C18E3" w:rsidRPr="002201D3" w:rsidRDefault="004C18E3" w:rsidP="004C18E3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>Камчатского края</w:t>
      </w:r>
    </w:p>
    <w:p w:rsidR="004C18E3" w:rsidRPr="002201D3" w:rsidRDefault="004C18E3" w:rsidP="004C18E3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4C18E3" w:rsidRPr="00BA37B5" w:rsidRDefault="004C18E3" w:rsidP="004C18E3">
      <w:pPr>
        <w:shd w:val="clear" w:color="auto" w:fill="FFFFFF"/>
        <w:jc w:val="center"/>
        <w:rPr>
          <w:b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 xml:space="preserve">О </w:t>
      </w:r>
      <w:r>
        <w:rPr>
          <w:b/>
          <w:bCs/>
          <w:spacing w:val="-10"/>
          <w:sz w:val="28"/>
          <w:szCs w:val="28"/>
        </w:rPr>
        <w:t>внесении поправки в статью 2 Устава Камчатского края</w:t>
      </w:r>
    </w:p>
    <w:p w:rsidR="004C18E3" w:rsidRPr="002201D3" w:rsidRDefault="004C18E3" w:rsidP="004C18E3">
      <w:pPr>
        <w:shd w:val="clear" w:color="auto" w:fill="FFFFFF"/>
        <w:jc w:val="center"/>
        <w:rPr>
          <w:i/>
          <w:sz w:val="28"/>
          <w:szCs w:val="28"/>
        </w:rPr>
      </w:pPr>
      <w:r w:rsidRPr="00BA37B5">
        <w:rPr>
          <w:b/>
          <w:sz w:val="28"/>
          <w:szCs w:val="28"/>
        </w:rPr>
        <w:br/>
      </w:r>
      <w:r w:rsidRPr="002201D3">
        <w:rPr>
          <w:i/>
          <w:sz w:val="28"/>
          <w:szCs w:val="28"/>
        </w:rPr>
        <w:t>Принят Законодательным Собранием Камчатского края</w:t>
      </w:r>
    </w:p>
    <w:p w:rsidR="004C18E3" w:rsidRPr="00315EDD" w:rsidRDefault="00315EDD" w:rsidP="004C18E3">
      <w:pPr>
        <w:jc w:val="center"/>
        <w:rPr>
          <w:i/>
          <w:sz w:val="28"/>
          <w:szCs w:val="28"/>
        </w:rPr>
      </w:pPr>
      <w:r w:rsidRPr="00315EDD">
        <w:rPr>
          <w:i/>
          <w:sz w:val="28"/>
          <w:szCs w:val="28"/>
        </w:rPr>
        <w:t>24 июня</w:t>
      </w:r>
      <w:r w:rsidR="004C18E3" w:rsidRPr="00315EDD">
        <w:rPr>
          <w:i/>
          <w:sz w:val="28"/>
          <w:szCs w:val="28"/>
        </w:rPr>
        <w:t xml:space="preserve"> 2014 года</w:t>
      </w:r>
    </w:p>
    <w:p w:rsidR="004C18E3" w:rsidRPr="002201D3" w:rsidRDefault="004C18E3" w:rsidP="004C18E3">
      <w:pPr>
        <w:jc w:val="center"/>
        <w:rPr>
          <w:sz w:val="28"/>
          <w:szCs w:val="28"/>
        </w:rPr>
      </w:pPr>
    </w:p>
    <w:p w:rsidR="004C18E3" w:rsidRDefault="004C18E3" w:rsidP="004C18E3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2201D3">
        <w:rPr>
          <w:b/>
          <w:sz w:val="28"/>
          <w:szCs w:val="28"/>
        </w:rPr>
        <w:t>Статья 1</w:t>
      </w:r>
    </w:p>
    <w:p w:rsidR="004C18E3" w:rsidRDefault="004C18E3" w:rsidP="0030065A">
      <w:pPr>
        <w:autoSpaceDE w:val="0"/>
        <w:autoSpaceDN w:val="0"/>
        <w:adjustRightInd w:val="0"/>
        <w:ind w:right="141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Часть 3 статьи 2 Устава Камчатского края от 04.12.2008 № 141 </w:t>
      </w:r>
      <w:r w:rsidRPr="00660FB9">
        <w:rPr>
          <w:sz w:val="28"/>
          <w:szCs w:val="28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с поправками от 31.03.2009 № 247, от 28.10.2009 № 321, от 05.03.2010 № 381, от 05.03.2010 № 408, от 27.04.2010 № 435, от 09.06.2010 № 466, от 21.06.2010 № 474, от 16.09.2010 № 495, от 03.12.2010 № 513, от 24.12.2010 № 549, от 06.04.2011 № 587, от 09.09.2011 № 657, от 14.11.2011 № 690, от 14.11.2011 № 692, от 09.12.2011 № 718, от 19.12.2011 № 743, от 29.03.2012 № 31, от 06.06.2012 № 59, </w:t>
      </w:r>
      <w:r w:rsidR="00C808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27.06.2012 № 66, </w:t>
      </w:r>
      <w:r w:rsidR="00C808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06.03.2013 № 217, </w:t>
      </w:r>
      <w:r w:rsidR="00C808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05.11.2013</w:t>
      </w:r>
      <w:r w:rsidR="00C808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№ 334) изложить в следующей редакции:  </w:t>
      </w:r>
    </w:p>
    <w:p w:rsidR="004C18E3" w:rsidRDefault="004C18E3" w:rsidP="0030065A">
      <w:pPr>
        <w:ind w:right="141" w:firstLine="708"/>
        <w:jc w:val="both"/>
        <w:rPr>
          <w:iCs/>
          <w:sz w:val="28"/>
          <w:szCs w:val="28"/>
        </w:rPr>
      </w:pPr>
      <w:r w:rsidRPr="00B4760A">
        <w:rPr>
          <w:sz w:val="28"/>
          <w:szCs w:val="28"/>
        </w:rPr>
        <w:t>"</w:t>
      </w:r>
      <w:r>
        <w:rPr>
          <w:sz w:val="28"/>
          <w:szCs w:val="28"/>
        </w:rPr>
        <w:t>3. Органы государственной власти Камчатского края и органы местного самоуправления муниципальных образований в Камчатском крае</w:t>
      </w:r>
      <w:r w:rsidR="0030065A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своих полномочий создают условия для всестороннего развития личности, осуществления гражданами своих прав и свобод,</w:t>
      </w:r>
      <w:r w:rsidRPr="00E706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осуществления прав юридических лиц и индивидуальных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телей</w:t>
      </w:r>
      <w:r>
        <w:rPr>
          <w:sz w:val="28"/>
          <w:szCs w:val="28"/>
        </w:rPr>
        <w:t xml:space="preserve">, а также для обеспечения </w:t>
      </w:r>
      <w:r>
        <w:rPr>
          <w:rFonts w:eastAsiaTheme="minorHAnsi"/>
          <w:sz w:val="28"/>
          <w:szCs w:val="28"/>
          <w:lang w:eastAsia="en-US"/>
        </w:rPr>
        <w:t>равенства и защиты прав, свобод и зако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ных интересов человека и гражданина независимо от расы, национальн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сти, языка, отношения к религии и других обстоятельств, </w:t>
      </w:r>
      <w:r w:rsidRPr="00001A1F">
        <w:rPr>
          <w:rFonts w:eastAsiaTheme="minorHAnsi"/>
          <w:sz w:val="28"/>
          <w:szCs w:val="28"/>
          <w:lang w:eastAsia="en-US"/>
        </w:rPr>
        <w:t>социальн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001A1F">
        <w:rPr>
          <w:rFonts w:eastAsiaTheme="minorHAnsi"/>
          <w:sz w:val="28"/>
          <w:szCs w:val="28"/>
          <w:lang w:eastAsia="en-US"/>
        </w:rPr>
        <w:t xml:space="preserve"> и культурн</w:t>
      </w:r>
      <w:r>
        <w:rPr>
          <w:rFonts w:eastAsiaTheme="minorHAnsi"/>
          <w:sz w:val="28"/>
          <w:szCs w:val="28"/>
          <w:lang w:eastAsia="en-US"/>
        </w:rPr>
        <w:t>ой адаптации мигрантов, профилактики межнациональных (м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жэтнических) конфликтов, межнационального и межконфессионального согласия.</w:t>
      </w:r>
      <w:r w:rsidRPr="00B4760A">
        <w:rPr>
          <w:sz w:val="28"/>
          <w:szCs w:val="28"/>
        </w:rPr>
        <w:t>"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C18E3" w:rsidRDefault="004C18E3" w:rsidP="0030065A">
      <w:pPr>
        <w:autoSpaceDE w:val="0"/>
        <w:autoSpaceDN w:val="0"/>
        <w:adjustRightInd w:val="0"/>
        <w:ind w:right="141" w:firstLine="709"/>
        <w:jc w:val="both"/>
        <w:outlineLvl w:val="0"/>
        <w:rPr>
          <w:b/>
          <w:sz w:val="28"/>
          <w:szCs w:val="28"/>
        </w:rPr>
      </w:pPr>
    </w:p>
    <w:p w:rsidR="004C18E3" w:rsidRPr="00415922" w:rsidRDefault="004C18E3" w:rsidP="0030065A">
      <w:pPr>
        <w:autoSpaceDE w:val="0"/>
        <w:autoSpaceDN w:val="0"/>
        <w:adjustRightInd w:val="0"/>
        <w:ind w:right="141" w:firstLine="709"/>
        <w:jc w:val="both"/>
        <w:outlineLvl w:val="0"/>
        <w:rPr>
          <w:b/>
          <w:sz w:val="28"/>
          <w:szCs w:val="28"/>
        </w:rPr>
      </w:pPr>
      <w:r w:rsidRPr="00415922">
        <w:rPr>
          <w:b/>
          <w:sz w:val="28"/>
          <w:szCs w:val="28"/>
        </w:rPr>
        <w:t>Статья 2</w:t>
      </w:r>
    </w:p>
    <w:p w:rsidR="004C18E3" w:rsidRPr="00415922" w:rsidRDefault="004C18E3" w:rsidP="004C18E3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5922">
        <w:rPr>
          <w:sz w:val="28"/>
          <w:szCs w:val="28"/>
        </w:rPr>
        <w:t>Настоящий За</w:t>
      </w:r>
      <w:r>
        <w:rPr>
          <w:sz w:val="28"/>
          <w:szCs w:val="28"/>
        </w:rPr>
        <w:t>кон вступает в силу через 10</w:t>
      </w:r>
      <w:r w:rsidRPr="00415922">
        <w:rPr>
          <w:sz w:val="28"/>
          <w:szCs w:val="28"/>
        </w:rPr>
        <w:t xml:space="preserve"> дней после дня его оф</w:t>
      </w:r>
      <w:r w:rsidRPr="00415922">
        <w:rPr>
          <w:sz w:val="28"/>
          <w:szCs w:val="28"/>
        </w:rPr>
        <w:t>и</w:t>
      </w:r>
      <w:r w:rsidRPr="00415922">
        <w:rPr>
          <w:sz w:val="28"/>
          <w:szCs w:val="28"/>
        </w:rPr>
        <w:t>циального опубликования.</w:t>
      </w:r>
    </w:p>
    <w:p w:rsidR="004C18E3" w:rsidRDefault="004C18E3" w:rsidP="004C18E3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15922">
        <w:rPr>
          <w:sz w:val="28"/>
          <w:szCs w:val="28"/>
        </w:rPr>
        <w:t xml:space="preserve">  </w:t>
      </w:r>
    </w:p>
    <w:p w:rsidR="00A82F4E" w:rsidRDefault="00A82F4E" w:rsidP="00A82F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18E3" w:rsidRDefault="004C18E3" w:rsidP="00A82F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9E427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</w:t>
      </w:r>
      <w:r w:rsidRPr="009E4276">
        <w:rPr>
          <w:sz w:val="28"/>
          <w:szCs w:val="28"/>
        </w:rPr>
        <w:t xml:space="preserve">В.И. </w:t>
      </w:r>
      <w:proofErr w:type="spellStart"/>
      <w:r w:rsidRPr="009E4276">
        <w:rPr>
          <w:sz w:val="28"/>
          <w:szCs w:val="28"/>
        </w:rPr>
        <w:t>Илюхин</w:t>
      </w:r>
      <w:proofErr w:type="spellEnd"/>
    </w:p>
    <w:p w:rsidR="002F1F1E" w:rsidRDefault="002F1F1E" w:rsidP="00A82F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F1E" w:rsidRDefault="002F1F1E" w:rsidP="002F1F1E">
      <w:pPr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</w:t>
      </w:r>
    </w:p>
    <w:p w:rsidR="002F1F1E" w:rsidRDefault="002F1F1E" w:rsidP="002F1F1E">
      <w:pPr>
        <w:rPr>
          <w:sz w:val="28"/>
          <w:szCs w:val="28"/>
        </w:rPr>
      </w:pPr>
      <w:r>
        <w:rPr>
          <w:sz w:val="28"/>
          <w:szCs w:val="28"/>
        </w:rPr>
        <w:t>01.07.2014</w:t>
      </w:r>
    </w:p>
    <w:p w:rsidR="002F1F1E" w:rsidRDefault="002F1F1E" w:rsidP="002F1F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№481</w:t>
      </w:r>
    </w:p>
    <w:p w:rsidR="00F30753" w:rsidRDefault="00F30753">
      <w:bookmarkStart w:id="0" w:name="_GoBack"/>
      <w:bookmarkEnd w:id="0"/>
    </w:p>
    <w:sectPr w:rsidR="00F30753" w:rsidSect="0030065A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F"/>
    <w:rsid w:val="002F1F1E"/>
    <w:rsid w:val="0030065A"/>
    <w:rsid w:val="00315EDD"/>
    <w:rsid w:val="003D2C8F"/>
    <w:rsid w:val="004C18E3"/>
    <w:rsid w:val="00A82F4E"/>
    <w:rsid w:val="00C80889"/>
    <w:rsid w:val="00F3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4C18E3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06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6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4C18E3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06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Кондрашина Юлия Сергеевна</dc:creator>
  <cp:keywords/>
  <dc:description/>
  <cp:lastModifiedBy>Родионова Алёна Сергеевна</cp:lastModifiedBy>
  <cp:revision>7</cp:revision>
  <cp:lastPrinted>2014-06-24T22:41:00Z</cp:lastPrinted>
  <dcterms:created xsi:type="dcterms:W3CDTF">2014-06-04T21:38:00Z</dcterms:created>
  <dcterms:modified xsi:type="dcterms:W3CDTF">2014-07-08T22:32:00Z</dcterms:modified>
</cp:coreProperties>
</file>